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E5BF5" w14:textId="69347835" w:rsidR="004D2FD8" w:rsidRPr="00B65AB8" w:rsidRDefault="004D2FD8" w:rsidP="001E6B15">
      <w:pPr>
        <w:pStyle w:val="Heading1"/>
        <w:tabs>
          <w:tab w:val="left" w:pos="2268"/>
        </w:tabs>
        <w:spacing w:before="0"/>
        <w:ind w:left="0" w:firstLine="0"/>
        <w:rPr>
          <w:rFonts w:asciiTheme="minorHAnsi" w:hAnsiTheme="minorHAnsi" w:cstheme="minorHAnsi"/>
          <w:sz w:val="28"/>
          <w:lang w:val="en-US"/>
        </w:rPr>
      </w:pPr>
      <w:bookmarkStart w:id="0" w:name="_Toc42488098"/>
      <w:r w:rsidRPr="00B65AB8">
        <w:rPr>
          <w:rFonts w:asciiTheme="minorHAnsi" w:hAnsiTheme="minorHAnsi" w:cstheme="minorHAnsi"/>
          <w:i/>
          <w:sz w:val="40"/>
          <w:lang w:val="en-US"/>
        </w:rPr>
        <w:t xml:space="preserve">ANNEX </w:t>
      </w:r>
      <w:r w:rsidR="00B126A3" w:rsidRPr="00B65AB8">
        <w:rPr>
          <w:rFonts w:asciiTheme="minorHAnsi" w:hAnsiTheme="minorHAnsi" w:cstheme="minorHAnsi"/>
          <w:i/>
          <w:sz w:val="40"/>
          <w:lang w:val="en-US"/>
        </w:rPr>
        <w:t>I</w:t>
      </w:r>
      <w:r w:rsidR="000B1740" w:rsidRPr="00B65AB8">
        <w:rPr>
          <w:rFonts w:asciiTheme="minorHAnsi" w:hAnsiTheme="minorHAnsi" w:cstheme="minorHAnsi"/>
          <w:i/>
          <w:sz w:val="40"/>
          <w:lang w:val="en-US"/>
        </w:rPr>
        <w:t>I</w:t>
      </w:r>
      <w:r w:rsidR="00E13CDE" w:rsidRPr="00B65AB8">
        <w:rPr>
          <w:rFonts w:asciiTheme="minorHAnsi" w:hAnsiTheme="minorHAnsi" w:cstheme="minorHAnsi"/>
          <w:i/>
          <w:sz w:val="40"/>
          <w:lang w:val="en-US"/>
        </w:rPr>
        <w:t xml:space="preserve"> </w:t>
      </w:r>
      <w:r w:rsidR="00B126A3" w:rsidRPr="00B65AB8">
        <w:rPr>
          <w:rFonts w:asciiTheme="minorHAnsi" w:hAnsiTheme="minorHAnsi" w:cstheme="minorHAnsi"/>
          <w:i/>
          <w:sz w:val="40"/>
          <w:lang w:val="en-US"/>
        </w:rPr>
        <w:t xml:space="preserve">+ </w:t>
      </w:r>
      <w:r w:rsidR="000B1740" w:rsidRPr="00B65AB8">
        <w:rPr>
          <w:rFonts w:asciiTheme="minorHAnsi" w:hAnsiTheme="minorHAnsi" w:cstheme="minorHAnsi"/>
          <w:i/>
          <w:sz w:val="40"/>
          <w:lang w:val="en-US"/>
        </w:rPr>
        <w:t>I</w:t>
      </w:r>
      <w:r w:rsidR="00EB4039" w:rsidRPr="00B65AB8">
        <w:rPr>
          <w:rFonts w:asciiTheme="minorHAnsi" w:hAnsiTheme="minorHAnsi" w:cstheme="minorHAnsi"/>
          <w:i/>
          <w:sz w:val="40"/>
          <w:lang w:val="en-US"/>
        </w:rPr>
        <w:t>I</w:t>
      </w:r>
      <w:r w:rsidR="00BA6580" w:rsidRPr="00B65AB8">
        <w:rPr>
          <w:rFonts w:asciiTheme="minorHAnsi" w:hAnsiTheme="minorHAnsi" w:cstheme="minorHAnsi"/>
          <w:i/>
          <w:sz w:val="40"/>
          <w:lang w:val="en-US"/>
        </w:rPr>
        <w:t>I</w:t>
      </w:r>
      <w:r w:rsidRPr="00B65AB8">
        <w:rPr>
          <w:rFonts w:asciiTheme="minorHAnsi" w:hAnsiTheme="minorHAnsi" w:cstheme="minorHAnsi"/>
          <w:i/>
          <w:sz w:val="40"/>
          <w:lang w:val="en-US"/>
        </w:rPr>
        <w:t>:</w:t>
      </w:r>
      <w:r w:rsidR="00DB0CB1" w:rsidRPr="00B65AB8">
        <w:rPr>
          <w:rFonts w:asciiTheme="minorHAnsi" w:hAnsiTheme="minorHAnsi" w:cstheme="minorHAnsi"/>
          <w:i/>
          <w:sz w:val="40"/>
          <w:lang w:val="en-US"/>
        </w:rPr>
        <w:tab/>
        <w:t xml:space="preserve"> </w:t>
      </w:r>
      <w:r w:rsidRPr="00B65AB8">
        <w:rPr>
          <w:rFonts w:asciiTheme="minorHAnsi" w:hAnsiTheme="minorHAnsi" w:cstheme="minorHAnsi"/>
          <w:sz w:val="28"/>
          <w:lang w:val="en-US"/>
        </w:rPr>
        <w:t>TECHNICAL SPECIFICATIONS</w:t>
      </w:r>
      <w:bookmarkEnd w:id="0"/>
      <w:r w:rsidR="00EB4039" w:rsidRPr="00B65AB8">
        <w:rPr>
          <w:rFonts w:asciiTheme="minorHAnsi" w:hAnsiTheme="minorHAnsi" w:cstheme="minorHAnsi"/>
          <w:sz w:val="28"/>
          <w:lang w:val="en-US"/>
        </w:rPr>
        <w:t xml:space="preserve"> + TECHNICAL OFFER</w:t>
      </w:r>
    </w:p>
    <w:p w14:paraId="267F6E20" w14:textId="6F267663" w:rsidR="00AA0BC9" w:rsidRPr="00B65AB8" w:rsidRDefault="00872699" w:rsidP="00AA0BC9">
      <w:pPr>
        <w:tabs>
          <w:tab w:val="left" w:pos="1260"/>
          <w:tab w:val="left" w:pos="1440"/>
          <w:tab w:val="left" w:pos="2430"/>
        </w:tabs>
        <w:ind w:left="1440" w:hanging="1440"/>
        <w:rPr>
          <w:rFonts w:asciiTheme="minorHAnsi" w:hAnsiTheme="minorHAnsi" w:cstheme="minorHAnsi"/>
          <w:b/>
          <w:lang w:val="en-US"/>
        </w:rPr>
      </w:pPr>
      <w:r w:rsidRPr="00B65AB8">
        <w:rPr>
          <w:rFonts w:asciiTheme="minorHAnsi" w:hAnsiTheme="minorHAnsi" w:cstheme="minorHAnsi"/>
          <w:b/>
          <w:lang w:val="en-US"/>
        </w:rPr>
        <w:t>Contract T</w:t>
      </w:r>
      <w:r w:rsidR="007E177A" w:rsidRPr="00B65AB8">
        <w:rPr>
          <w:rFonts w:asciiTheme="minorHAnsi" w:hAnsiTheme="minorHAnsi" w:cstheme="minorHAnsi"/>
          <w:b/>
          <w:lang w:val="en-US"/>
        </w:rPr>
        <w:t>itle</w:t>
      </w:r>
      <w:r w:rsidR="000F3878" w:rsidRPr="00B65AB8">
        <w:rPr>
          <w:rFonts w:asciiTheme="minorHAnsi" w:hAnsiTheme="minorHAnsi" w:cstheme="minorHAnsi"/>
          <w:b/>
          <w:lang w:val="en-US"/>
        </w:rPr>
        <w:t>:</w:t>
      </w:r>
      <w:r w:rsidR="00E56577" w:rsidRPr="00B65AB8">
        <w:rPr>
          <w:rFonts w:asciiTheme="minorHAnsi" w:hAnsiTheme="minorHAnsi" w:cstheme="minorHAnsi"/>
          <w:b/>
          <w:lang w:val="en-US"/>
        </w:rPr>
        <w:t xml:space="preserve"> </w:t>
      </w:r>
      <w:r w:rsidR="00AA5F27" w:rsidRPr="00B65AB8">
        <w:rPr>
          <w:rFonts w:asciiTheme="minorHAnsi" w:hAnsiTheme="minorHAnsi" w:cstheme="minorHAnsi"/>
          <w:b/>
          <w:lang w:val="en-US"/>
        </w:rPr>
        <w:t xml:space="preserve">Supply of </w:t>
      </w:r>
      <w:r w:rsidR="00441314" w:rsidRPr="00B65AB8">
        <w:rPr>
          <w:rFonts w:asciiTheme="minorHAnsi" w:hAnsiTheme="minorHAnsi" w:cstheme="minorHAnsi"/>
          <w:b/>
          <w:lang w:val="en-US"/>
        </w:rPr>
        <w:t xml:space="preserve">border control and forensic </w:t>
      </w:r>
      <w:r w:rsidR="00AA5F27" w:rsidRPr="00B65AB8">
        <w:rPr>
          <w:rFonts w:asciiTheme="minorHAnsi" w:hAnsiTheme="minorHAnsi" w:cstheme="minorHAnsi"/>
          <w:b/>
          <w:lang w:val="en-US"/>
        </w:rPr>
        <w:t>equipment for EUAM Ukraine</w:t>
      </w:r>
    </w:p>
    <w:p w14:paraId="63302801" w14:textId="01BC27D1" w:rsidR="00D1296E" w:rsidRPr="00B65AB8" w:rsidRDefault="00D1296E" w:rsidP="00752880">
      <w:pPr>
        <w:tabs>
          <w:tab w:val="left" w:pos="1260"/>
          <w:tab w:val="left" w:pos="1440"/>
          <w:tab w:val="left" w:pos="2430"/>
        </w:tabs>
        <w:ind w:left="1440" w:hanging="1440"/>
        <w:rPr>
          <w:rFonts w:asciiTheme="minorHAnsi" w:hAnsiTheme="minorHAnsi" w:cstheme="minorHAnsi"/>
          <w:b/>
          <w:bCs/>
          <w:lang w:val="en-US"/>
        </w:rPr>
      </w:pPr>
      <w:r w:rsidRPr="00B65AB8">
        <w:rPr>
          <w:rFonts w:asciiTheme="minorHAnsi" w:hAnsiTheme="minorHAnsi" w:cstheme="minorHAnsi"/>
          <w:b/>
          <w:lang w:val="en-US"/>
        </w:rPr>
        <w:t xml:space="preserve">Lot </w:t>
      </w:r>
      <w:r w:rsidR="00414CFA" w:rsidRPr="00B65AB8">
        <w:rPr>
          <w:rFonts w:asciiTheme="minorHAnsi" w:hAnsiTheme="minorHAnsi" w:cstheme="minorHAnsi"/>
          <w:b/>
          <w:lang w:val="en-US"/>
        </w:rPr>
        <w:t>3</w:t>
      </w:r>
      <w:r w:rsidRPr="00B65AB8">
        <w:rPr>
          <w:rFonts w:asciiTheme="minorHAnsi" w:hAnsiTheme="minorHAnsi" w:cstheme="minorHAnsi"/>
          <w:b/>
          <w:lang w:val="en-US"/>
        </w:rPr>
        <w:t xml:space="preserve">: </w:t>
      </w:r>
      <w:r w:rsidR="00441FDA" w:rsidRPr="00B65AB8">
        <w:rPr>
          <w:rFonts w:asciiTheme="minorHAnsi" w:hAnsiTheme="minorHAnsi" w:cstheme="minorHAnsi"/>
          <w:b/>
          <w:bCs/>
          <w:lang w:val="en-US"/>
        </w:rPr>
        <w:t>F</w:t>
      </w:r>
      <w:r w:rsidR="00AE7369" w:rsidRPr="00B65AB8">
        <w:rPr>
          <w:rFonts w:asciiTheme="minorHAnsi" w:hAnsiTheme="minorHAnsi" w:cstheme="minorHAnsi"/>
          <w:b/>
          <w:bCs/>
          <w:lang w:val="en-US"/>
        </w:rPr>
        <w:t>orensic equipment</w:t>
      </w:r>
      <w:r w:rsidR="000202C5" w:rsidRPr="00B65AB8">
        <w:rPr>
          <w:rFonts w:asciiTheme="minorHAnsi" w:hAnsiTheme="minorHAnsi" w:cstheme="minorHAnsi"/>
          <w:b/>
          <w:bCs/>
          <w:lang w:val="en-US"/>
        </w:rPr>
        <w:t xml:space="preserve"> </w:t>
      </w:r>
    </w:p>
    <w:p w14:paraId="1AD96C37" w14:textId="64B03E1E" w:rsidR="00A00BEC" w:rsidRPr="00B65AB8" w:rsidRDefault="00A00BEC" w:rsidP="00A00BEC">
      <w:pPr>
        <w:tabs>
          <w:tab w:val="left" w:pos="1260"/>
          <w:tab w:val="left" w:pos="1440"/>
          <w:tab w:val="left" w:pos="2430"/>
        </w:tabs>
        <w:ind w:left="1440" w:hanging="1440"/>
        <w:rPr>
          <w:rFonts w:asciiTheme="minorHAnsi" w:hAnsiTheme="minorHAnsi" w:cstheme="minorHAnsi"/>
          <w:b/>
          <w:lang w:val="en-US"/>
        </w:rPr>
      </w:pPr>
      <w:r w:rsidRPr="00B65AB8">
        <w:rPr>
          <w:rFonts w:asciiTheme="minorHAnsi" w:hAnsiTheme="minorHAnsi" w:cstheme="minorHAnsi"/>
          <w:b/>
          <w:lang w:val="en-US"/>
        </w:rPr>
        <w:t xml:space="preserve">Publication reference: EUAM-24-75, Lot </w:t>
      </w:r>
      <w:r w:rsidR="00414CFA" w:rsidRPr="00B65AB8">
        <w:rPr>
          <w:rFonts w:asciiTheme="minorHAnsi" w:hAnsiTheme="minorHAnsi" w:cstheme="minorHAnsi"/>
          <w:b/>
          <w:lang w:val="en-US"/>
        </w:rPr>
        <w:t>3</w:t>
      </w:r>
    </w:p>
    <w:p w14:paraId="42C109D0" w14:textId="77989498" w:rsidR="00EB4039" w:rsidRPr="00B65AB8" w:rsidRDefault="00EB4039" w:rsidP="00AA0BC9">
      <w:pPr>
        <w:tabs>
          <w:tab w:val="left" w:pos="1260"/>
          <w:tab w:val="left" w:pos="1440"/>
          <w:tab w:val="left" w:pos="2430"/>
        </w:tabs>
        <w:ind w:left="1440" w:hanging="1440"/>
        <w:rPr>
          <w:rFonts w:asciiTheme="minorHAnsi" w:hAnsiTheme="minorHAnsi" w:cstheme="minorHAnsi"/>
          <w:b/>
          <w:lang w:val="en-US"/>
        </w:rPr>
      </w:pPr>
      <w:r w:rsidRPr="00B65AB8">
        <w:rPr>
          <w:rFonts w:asciiTheme="minorHAnsi" w:hAnsiTheme="minorHAnsi" w:cstheme="minorHAnsi"/>
          <w:b/>
          <w:lang w:val="en-US"/>
        </w:rPr>
        <w:t>Column 1-2 should be completed by the Contracting Authority</w:t>
      </w:r>
    </w:p>
    <w:p w14:paraId="7C6A4D79" w14:textId="77777777" w:rsidR="001E6B15" w:rsidRPr="00B65AB8" w:rsidRDefault="00301346" w:rsidP="001E6B15">
      <w:pPr>
        <w:spacing w:before="0" w:after="0"/>
        <w:ind w:left="567" w:hanging="567"/>
        <w:rPr>
          <w:rFonts w:asciiTheme="minorHAnsi" w:hAnsiTheme="minorHAnsi" w:cstheme="minorHAnsi"/>
          <w:b/>
          <w:lang w:val="en-US"/>
        </w:rPr>
      </w:pPr>
      <w:r w:rsidRPr="00B65AB8">
        <w:rPr>
          <w:rFonts w:asciiTheme="minorHAnsi" w:hAnsiTheme="minorHAnsi" w:cstheme="minorHAnsi"/>
          <w:b/>
          <w:lang w:val="en-US"/>
        </w:rPr>
        <w:t>Column 3-4 should be completed by the tenderer</w:t>
      </w:r>
    </w:p>
    <w:p w14:paraId="26BCA6B6" w14:textId="020106B0" w:rsidR="004D2FD8" w:rsidRPr="00B65AB8" w:rsidRDefault="00301346" w:rsidP="001E6B15">
      <w:pPr>
        <w:spacing w:after="0"/>
        <w:ind w:left="567" w:hanging="567"/>
        <w:rPr>
          <w:rFonts w:asciiTheme="minorHAnsi" w:hAnsiTheme="minorHAnsi" w:cstheme="minorHAnsi"/>
          <w:b/>
          <w:lang w:val="en-US"/>
        </w:rPr>
      </w:pPr>
      <w:r w:rsidRPr="00B65AB8">
        <w:rPr>
          <w:rFonts w:asciiTheme="minorHAnsi" w:hAnsiTheme="minorHAnsi" w:cstheme="minorHAnsi"/>
          <w:b/>
          <w:lang w:val="en-US"/>
        </w:rPr>
        <w:t>Column 5 is reserved for the evaluation committee</w:t>
      </w:r>
    </w:p>
    <w:p w14:paraId="2E546DCF" w14:textId="77777777" w:rsidR="00EB4039" w:rsidRPr="00B65AB8" w:rsidRDefault="0095797C" w:rsidP="00EB4039">
      <w:pPr>
        <w:ind w:left="567" w:hanging="567"/>
        <w:rPr>
          <w:rFonts w:asciiTheme="minorHAnsi" w:hAnsiTheme="minorHAnsi" w:cstheme="minorHAnsi"/>
          <w:lang w:val="en-US"/>
        </w:rPr>
      </w:pPr>
      <w:r w:rsidRPr="00B65AB8">
        <w:rPr>
          <w:rFonts w:asciiTheme="minorHAnsi" w:hAnsiTheme="minorHAnsi" w:cstheme="minorHAnsi"/>
          <w:lang w:val="en-US"/>
        </w:rPr>
        <w:t>Annex II</w:t>
      </w:r>
      <w:r w:rsidR="00E50ABA" w:rsidRPr="00B65AB8">
        <w:rPr>
          <w:rFonts w:asciiTheme="minorHAnsi" w:hAnsiTheme="minorHAnsi" w:cstheme="minorHAnsi"/>
          <w:lang w:val="en-US"/>
        </w:rPr>
        <w:t>I</w:t>
      </w:r>
      <w:r w:rsidR="00EB4039" w:rsidRPr="00B65AB8">
        <w:rPr>
          <w:rFonts w:asciiTheme="minorHAnsi" w:hAnsiTheme="minorHAnsi" w:cstheme="minorHAnsi"/>
          <w:lang w:val="en-US"/>
        </w:rPr>
        <w:t xml:space="preserve"> - the Contractor's technical offer</w:t>
      </w:r>
    </w:p>
    <w:p w14:paraId="780578EF" w14:textId="77777777" w:rsidR="00EB4039" w:rsidRPr="00B65AB8" w:rsidRDefault="00EB4039" w:rsidP="00EB4039">
      <w:pPr>
        <w:ind w:left="567" w:hanging="567"/>
        <w:rPr>
          <w:rFonts w:asciiTheme="minorHAnsi" w:hAnsiTheme="minorHAnsi" w:cstheme="minorHAnsi"/>
          <w:lang w:val="en-US"/>
        </w:rPr>
      </w:pPr>
      <w:r w:rsidRPr="00B65AB8">
        <w:rPr>
          <w:rFonts w:asciiTheme="minorHAnsi" w:hAnsiTheme="minorHAnsi" w:cstheme="minorHAnsi"/>
          <w:lang w:val="en-US"/>
        </w:rPr>
        <w:t xml:space="preserve">The tenderers are requested to complete the template on the next pages: </w:t>
      </w:r>
    </w:p>
    <w:p w14:paraId="04FD67C2" w14:textId="77777777" w:rsidR="00EB4039" w:rsidRPr="00B65AB8" w:rsidRDefault="000F3878" w:rsidP="00077D6A">
      <w:pPr>
        <w:numPr>
          <w:ilvl w:val="0"/>
          <w:numId w:val="1"/>
        </w:numPr>
        <w:spacing w:before="0" w:after="0"/>
        <w:jc w:val="both"/>
        <w:rPr>
          <w:rFonts w:asciiTheme="minorHAnsi" w:hAnsiTheme="minorHAnsi" w:cstheme="minorHAnsi"/>
          <w:lang w:val="en-US"/>
        </w:rPr>
      </w:pPr>
      <w:r w:rsidRPr="00B65AB8">
        <w:rPr>
          <w:rFonts w:asciiTheme="minorHAnsi" w:hAnsiTheme="minorHAnsi" w:cstheme="minorHAnsi"/>
          <w:lang w:val="en-US"/>
        </w:rPr>
        <w:t>C</w:t>
      </w:r>
      <w:r w:rsidR="00EB4039" w:rsidRPr="00B65AB8">
        <w:rPr>
          <w:rFonts w:asciiTheme="minorHAnsi" w:hAnsiTheme="minorHAnsi" w:cstheme="minorHAnsi"/>
          <w:lang w:val="en-US"/>
        </w:rPr>
        <w:t xml:space="preserve">olumn </w:t>
      </w:r>
      <w:r w:rsidRPr="00B65AB8">
        <w:rPr>
          <w:rFonts w:asciiTheme="minorHAnsi" w:hAnsiTheme="minorHAnsi" w:cstheme="minorHAnsi"/>
          <w:lang w:val="en-US"/>
        </w:rPr>
        <w:t xml:space="preserve">2 is completed by the Contracting </w:t>
      </w:r>
      <w:proofErr w:type="gramStart"/>
      <w:r w:rsidRPr="00B65AB8">
        <w:rPr>
          <w:rFonts w:asciiTheme="minorHAnsi" w:hAnsiTheme="minorHAnsi" w:cstheme="minorHAnsi"/>
          <w:lang w:val="en-US"/>
        </w:rPr>
        <w:t>Authority</w:t>
      </w:r>
      <w:proofErr w:type="gramEnd"/>
      <w:r w:rsidRPr="00B65AB8">
        <w:rPr>
          <w:rFonts w:asciiTheme="minorHAnsi" w:hAnsiTheme="minorHAnsi" w:cstheme="minorHAnsi"/>
          <w:lang w:val="en-US"/>
        </w:rPr>
        <w:t xml:space="preserve"> </w:t>
      </w:r>
      <w:r w:rsidR="00EB4039" w:rsidRPr="00B65AB8">
        <w:rPr>
          <w:rFonts w:asciiTheme="minorHAnsi" w:hAnsiTheme="minorHAnsi" w:cstheme="minorHAnsi"/>
          <w:lang w:val="en-US"/>
        </w:rPr>
        <w:t>shows the required specifications</w:t>
      </w:r>
      <w:r w:rsidRPr="00B65AB8">
        <w:rPr>
          <w:rFonts w:asciiTheme="minorHAnsi" w:hAnsiTheme="minorHAnsi" w:cstheme="minorHAnsi"/>
          <w:lang w:val="en-US"/>
        </w:rPr>
        <w:t xml:space="preserve"> (not to be modified by the tenderer)</w:t>
      </w:r>
      <w:r w:rsidR="00EB4039" w:rsidRPr="00B65AB8">
        <w:rPr>
          <w:rFonts w:asciiTheme="minorHAnsi" w:hAnsiTheme="minorHAnsi" w:cstheme="minorHAnsi"/>
          <w:lang w:val="en-US"/>
        </w:rPr>
        <w:t xml:space="preserve">, </w:t>
      </w:r>
    </w:p>
    <w:p w14:paraId="08822591" w14:textId="77777777" w:rsidR="00EB4039" w:rsidRPr="00B65AB8" w:rsidRDefault="000F3878" w:rsidP="00077D6A">
      <w:pPr>
        <w:numPr>
          <w:ilvl w:val="0"/>
          <w:numId w:val="1"/>
        </w:numPr>
        <w:spacing w:before="0" w:after="0"/>
        <w:jc w:val="both"/>
        <w:rPr>
          <w:rFonts w:asciiTheme="minorHAnsi" w:hAnsiTheme="minorHAnsi" w:cstheme="minorHAnsi"/>
          <w:lang w:val="en-US"/>
        </w:rPr>
      </w:pPr>
      <w:r w:rsidRPr="00B65AB8">
        <w:rPr>
          <w:rFonts w:asciiTheme="minorHAnsi" w:hAnsiTheme="minorHAnsi" w:cstheme="minorHAnsi"/>
          <w:lang w:val="en-US"/>
        </w:rPr>
        <w:t>Column 3</w:t>
      </w:r>
      <w:r w:rsidR="00EB4039" w:rsidRPr="00B65AB8">
        <w:rPr>
          <w:rFonts w:asciiTheme="minorHAnsi" w:hAnsiTheme="minorHAnsi" w:cstheme="minorHAnsi"/>
          <w:lang w:val="en-US"/>
        </w:rPr>
        <w:t xml:space="preserve"> is to be filled in by the tenderer and must detail what is offered (for example the words “compliant” or “yes” are not sufficient)</w:t>
      </w:r>
      <w:r w:rsidR="00A32938" w:rsidRPr="00B65AB8">
        <w:rPr>
          <w:rFonts w:asciiTheme="minorHAnsi" w:hAnsiTheme="minorHAnsi" w:cstheme="minorHAnsi"/>
          <w:lang w:val="en-US"/>
        </w:rPr>
        <w:t>,</w:t>
      </w:r>
    </w:p>
    <w:p w14:paraId="03E7E5F9" w14:textId="77777777" w:rsidR="00EB4039" w:rsidRPr="00B65AB8" w:rsidRDefault="000F3878" w:rsidP="00077D6A">
      <w:pPr>
        <w:numPr>
          <w:ilvl w:val="0"/>
          <w:numId w:val="1"/>
        </w:numPr>
        <w:spacing w:before="0" w:after="0"/>
        <w:jc w:val="both"/>
        <w:rPr>
          <w:rFonts w:asciiTheme="minorHAnsi" w:hAnsiTheme="minorHAnsi" w:cstheme="minorHAnsi"/>
          <w:lang w:val="en-US"/>
        </w:rPr>
      </w:pPr>
      <w:r w:rsidRPr="00B65AB8">
        <w:rPr>
          <w:rFonts w:asciiTheme="minorHAnsi" w:hAnsiTheme="minorHAnsi" w:cstheme="minorHAnsi"/>
          <w:lang w:val="en-US"/>
        </w:rPr>
        <w:t>Column 4</w:t>
      </w:r>
      <w:r w:rsidR="00EB4039" w:rsidRPr="00B65AB8">
        <w:rPr>
          <w:rFonts w:asciiTheme="minorHAnsi" w:hAnsiTheme="minorHAnsi" w:cstheme="minorHAnsi"/>
          <w:lang w:val="en-US"/>
        </w:rPr>
        <w:t xml:space="preserve"> allows the tenderer to make comments on</w:t>
      </w:r>
      <w:r w:rsidR="00E656F6" w:rsidRPr="00B65AB8">
        <w:rPr>
          <w:rFonts w:asciiTheme="minorHAnsi" w:hAnsiTheme="minorHAnsi" w:cstheme="minorHAnsi"/>
          <w:lang w:val="en-US"/>
        </w:rPr>
        <w:t xml:space="preserve"> </w:t>
      </w:r>
      <w:r w:rsidR="0078178B" w:rsidRPr="00B65AB8">
        <w:rPr>
          <w:rFonts w:asciiTheme="minorHAnsi" w:hAnsiTheme="minorHAnsi" w:cstheme="minorHAnsi"/>
          <w:lang w:val="en-US"/>
        </w:rPr>
        <w:t xml:space="preserve">its </w:t>
      </w:r>
      <w:r w:rsidR="00EB4039" w:rsidRPr="00B65AB8">
        <w:rPr>
          <w:rFonts w:asciiTheme="minorHAnsi" w:hAnsiTheme="minorHAnsi" w:cstheme="minorHAnsi"/>
          <w:lang w:val="en-US"/>
        </w:rPr>
        <w:t>proposed supply and to make eventual references to the documentation</w:t>
      </w:r>
      <w:r w:rsidR="00A32938" w:rsidRPr="00B65AB8">
        <w:rPr>
          <w:rFonts w:asciiTheme="minorHAnsi" w:hAnsiTheme="minorHAnsi" w:cstheme="minorHAnsi"/>
          <w:lang w:val="en-US"/>
        </w:rPr>
        <w:t>.</w:t>
      </w:r>
    </w:p>
    <w:p w14:paraId="6258B0A7" w14:textId="77777777" w:rsidR="00697E32" w:rsidRPr="00B65AB8" w:rsidRDefault="00697E32" w:rsidP="005D7104">
      <w:pPr>
        <w:pStyle w:val="Default"/>
        <w:jc w:val="both"/>
        <w:rPr>
          <w:rFonts w:asciiTheme="minorHAnsi" w:hAnsiTheme="minorHAnsi" w:cstheme="minorHAnsi"/>
          <w:sz w:val="20"/>
          <w:szCs w:val="20"/>
          <w:lang w:val="en-US"/>
        </w:rPr>
      </w:pPr>
    </w:p>
    <w:p w14:paraId="0AC3318D" w14:textId="6B9E4493" w:rsidR="006803A9" w:rsidRPr="00B65AB8" w:rsidRDefault="006803A9" w:rsidP="005C04DD">
      <w:pPr>
        <w:spacing w:before="0"/>
        <w:jc w:val="both"/>
        <w:rPr>
          <w:rFonts w:asciiTheme="minorHAnsi" w:hAnsiTheme="minorHAnsi" w:cstheme="minorHAnsi"/>
          <w:lang w:val="en-US"/>
        </w:rPr>
      </w:pPr>
      <w:r w:rsidRPr="00B65AB8">
        <w:rPr>
          <w:rFonts w:asciiTheme="minorHAnsi" w:hAnsiTheme="minorHAnsi" w:cstheme="minorHAnsi"/>
          <w:lang w:val="en-US"/>
        </w:rPr>
        <w:t xml:space="preserve">The </w:t>
      </w:r>
      <w:r w:rsidR="000B707F" w:rsidRPr="00B65AB8">
        <w:rPr>
          <w:rFonts w:asciiTheme="minorHAnsi" w:hAnsiTheme="minorHAnsi" w:cstheme="minorHAnsi"/>
          <w:lang w:val="en-US"/>
        </w:rPr>
        <w:t>eventual</w:t>
      </w:r>
      <w:r w:rsidRPr="00B65AB8">
        <w:rPr>
          <w:rFonts w:asciiTheme="minorHAnsi" w:hAnsiTheme="minorHAnsi" w:cstheme="minorHAnsi"/>
          <w:lang w:val="en-US"/>
        </w:rPr>
        <w:t xml:space="preserve"> documentation supplied should clearly indicate (highlight, mark) the models offered and the options included, if any, so that the evaluators can see the exact configuration. </w:t>
      </w:r>
      <w:r w:rsidR="00C91EEE" w:rsidRPr="00B65AB8">
        <w:rPr>
          <w:rFonts w:asciiTheme="minorHAnsi" w:hAnsiTheme="minorHAnsi" w:cstheme="minorHAnsi"/>
          <w:lang w:val="en-US"/>
        </w:rPr>
        <w:t>Technical o</w:t>
      </w:r>
      <w:r w:rsidRPr="00B65AB8">
        <w:rPr>
          <w:rFonts w:asciiTheme="minorHAnsi" w:hAnsiTheme="minorHAnsi" w:cstheme="minorHAnsi"/>
          <w:lang w:val="en-US"/>
        </w:rPr>
        <w:t xml:space="preserve">ffers that do not </w:t>
      </w:r>
      <w:proofErr w:type="gramStart"/>
      <w:r w:rsidRPr="00B65AB8">
        <w:rPr>
          <w:rFonts w:asciiTheme="minorHAnsi" w:hAnsiTheme="minorHAnsi" w:cstheme="minorHAnsi"/>
          <w:lang w:val="en-US"/>
        </w:rPr>
        <w:t>permit</w:t>
      </w:r>
      <w:proofErr w:type="gramEnd"/>
      <w:r w:rsidRPr="00B65AB8">
        <w:rPr>
          <w:rFonts w:asciiTheme="minorHAnsi" w:hAnsiTheme="minorHAnsi" w:cstheme="minorHAnsi"/>
          <w:lang w:val="en-US"/>
        </w:rPr>
        <w:t xml:space="preserve"> to identify precisely the models</w:t>
      </w:r>
      <w:r w:rsidR="004C6458" w:rsidRPr="00B65AB8">
        <w:rPr>
          <w:rFonts w:asciiTheme="minorHAnsi" w:hAnsiTheme="minorHAnsi" w:cstheme="minorHAnsi"/>
          <w:lang w:val="en-US"/>
        </w:rPr>
        <w:t xml:space="preserve">, their type, brand, article numbers </w:t>
      </w:r>
      <w:r w:rsidRPr="00B65AB8">
        <w:rPr>
          <w:rFonts w:asciiTheme="minorHAnsi" w:hAnsiTheme="minorHAnsi" w:cstheme="minorHAnsi"/>
          <w:lang w:val="en-US"/>
        </w:rPr>
        <w:t xml:space="preserve">and the specifications may be rejected by the evaluation committee. </w:t>
      </w:r>
    </w:p>
    <w:p w14:paraId="7D5091CF" w14:textId="77777777" w:rsidR="0095797C" w:rsidRPr="00B65AB8" w:rsidRDefault="0095797C" w:rsidP="005C04DD">
      <w:pPr>
        <w:spacing w:before="0"/>
        <w:jc w:val="both"/>
        <w:rPr>
          <w:rFonts w:asciiTheme="minorHAnsi" w:hAnsiTheme="minorHAnsi" w:cstheme="minorHAnsi"/>
          <w:lang w:val="en-US"/>
        </w:rPr>
      </w:pPr>
    </w:p>
    <w:p w14:paraId="207678A5" w14:textId="78648407" w:rsidR="002D0160" w:rsidRPr="00B65AB8" w:rsidRDefault="006C6E93" w:rsidP="001E6B15">
      <w:pPr>
        <w:spacing w:before="0"/>
        <w:jc w:val="both"/>
        <w:rPr>
          <w:rFonts w:asciiTheme="minorHAnsi" w:hAnsiTheme="minorHAnsi" w:cstheme="minorHAnsi"/>
          <w:lang w:val="en-US"/>
        </w:rPr>
      </w:pPr>
      <w:r w:rsidRPr="00B65AB8">
        <w:rPr>
          <w:rFonts w:asciiTheme="minorHAnsi" w:hAnsiTheme="minorHAnsi" w:cstheme="minorHAnsi"/>
          <w:lang w:val="en-US"/>
        </w:rPr>
        <w:t xml:space="preserve">The offer must be clear enough to allow the evaluators to make an easy comparison between the requested specifications and the offered specifications. </w:t>
      </w:r>
      <w:r w:rsidR="001E6B15" w:rsidRPr="00B65AB8">
        <w:rPr>
          <w:rFonts w:asciiTheme="minorHAnsi" w:hAnsiTheme="minorHAnsi" w:cstheme="minorHAnsi"/>
          <w:lang w:val="en-US"/>
        </w:rPr>
        <w:br/>
      </w:r>
      <w:r w:rsidRPr="00B65AB8">
        <w:rPr>
          <w:rFonts w:asciiTheme="minorHAnsi" w:hAnsiTheme="minorHAnsi" w:cstheme="minorHAnsi"/>
          <w:lang w:val="en-US"/>
        </w:rPr>
        <w:t xml:space="preserve">Link to the </w:t>
      </w:r>
      <w:r w:rsidR="005B6D6E" w:rsidRPr="00B65AB8">
        <w:rPr>
          <w:rFonts w:asciiTheme="minorHAnsi" w:hAnsiTheme="minorHAnsi" w:cstheme="minorHAnsi"/>
          <w:lang w:val="en-US"/>
        </w:rPr>
        <w:t>website</w:t>
      </w:r>
      <w:r w:rsidRPr="00B65AB8">
        <w:rPr>
          <w:rFonts w:asciiTheme="minorHAnsi" w:hAnsiTheme="minorHAnsi" w:cstheme="minorHAnsi"/>
          <w:lang w:val="en-US"/>
        </w:rPr>
        <w:t xml:space="preserve"> where the description of the proposed model exists is not acceptable. It is obligatory to add </w:t>
      </w:r>
      <w:proofErr w:type="gramStart"/>
      <w:r w:rsidRPr="00B65AB8">
        <w:rPr>
          <w:rFonts w:asciiTheme="minorHAnsi" w:hAnsiTheme="minorHAnsi" w:cstheme="minorHAnsi"/>
          <w:lang w:val="en-US"/>
        </w:rPr>
        <w:t>the</w:t>
      </w:r>
      <w:proofErr w:type="gramEnd"/>
      <w:r w:rsidRPr="00B65AB8">
        <w:rPr>
          <w:rFonts w:asciiTheme="minorHAnsi" w:hAnsiTheme="minorHAnsi" w:cstheme="minorHAnsi"/>
          <w:lang w:val="en-US"/>
        </w:rPr>
        <w:t xml:space="preserve"> detailed description of </w:t>
      </w:r>
      <w:proofErr w:type="gramStart"/>
      <w:r w:rsidRPr="00B65AB8">
        <w:rPr>
          <w:rFonts w:asciiTheme="minorHAnsi" w:hAnsiTheme="minorHAnsi" w:cstheme="minorHAnsi"/>
          <w:lang w:val="en-US"/>
        </w:rPr>
        <w:t>specification</w:t>
      </w:r>
      <w:proofErr w:type="gramEnd"/>
      <w:r w:rsidRPr="00B65AB8">
        <w:rPr>
          <w:rFonts w:asciiTheme="minorHAnsi" w:hAnsiTheme="minorHAnsi" w:cstheme="minorHAnsi"/>
          <w:lang w:val="en-US"/>
        </w:rPr>
        <w:t xml:space="preserve"> offered. </w:t>
      </w:r>
    </w:p>
    <w:p w14:paraId="405BC81F" w14:textId="77777777" w:rsidR="005C04DD" w:rsidRPr="00B65AB8" w:rsidRDefault="005C04DD" w:rsidP="002D0160">
      <w:pPr>
        <w:spacing w:before="0"/>
        <w:jc w:val="both"/>
        <w:rPr>
          <w:rFonts w:asciiTheme="minorHAnsi" w:hAnsiTheme="minorHAnsi" w:cstheme="minorHAnsi"/>
          <w:lang w:val="en-US"/>
        </w:rPr>
      </w:pPr>
    </w:p>
    <w:p w14:paraId="592166C3" w14:textId="0436AB71" w:rsidR="002D0160" w:rsidRPr="00B65AB8" w:rsidRDefault="003E6BEF" w:rsidP="002D0160">
      <w:pPr>
        <w:spacing w:before="0"/>
        <w:jc w:val="both"/>
        <w:rPr>
          <w:rFonts w:asciiTheme="minorHAnsi" w:hAnsiTheme="minorHAnsi" w:cstheme="minorHAnsi"/>
          <w:lang w:val="en-US"/>
        </w:rPr>
      </w:pPr>
      <w:r w:rsidRPr="00B65AB8">
        <w:rPr>
          <w:rFonts w:asciiTheme="minorHAnsi" w:hAnsiTheme="minorHAnsi" w:cstheme="minorHAnsi"/>
          <w:lang w:val="en-US"/>
        </w:rPr>
        <w:t xml:space="preserve">Where the tenderer has offered an “equivalent” item to a brand and model indicated in these technical specifications, it will be the tenderer’s responsibility to prove the claimed equivalence, for example by appending to his offer for the respective item a comparison table with the features and functionalities of the item mentioned by its brand name and model in these specs and the corresponding features and functionalities of the product offered by the tenderer.   </w:t>
      </w:r>
    </w:p>
    <w:p w14:paraId="49EEC2E1" w14:textId="453C30A5" w:rsidR="001E6B15" w:rsidRPr="00B65AB8" w:rsidRDefault="001E6B15" w:rsidP="002D0160">
      <w:pPr>
        <w:spacing w:before="0"/>
        <w:jc w:val="both"/>
        <w:rPr>
          <w:rFonts w:asciiTheme="minorHAnsi" w:hAnsiTheme="minorHAnsi" w:cstheme="minorHAnsi"/>
          <w:lang w:val="en-GB"/>
        </w:rPr>
      </w:pPr>
    </w:p>
    <w:tbl>
      <w:tblPr>
        <w:tblpPr w:leftFromText="180" w:rightFromText="180" w:vertAnchor="text" w:tblpY="1"/>
        <w:tblOverlap w:val="neve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112"/>
        <w:gridCol w:w="3669"/>
        <w:gridCol w:w="2126"/>
        <w:gridCol w:w="2118"/>
      </w:tblGrid>
      <w:tr w:rsidR="0017734F" w:rsidRPr="00B65AB8" w14:paraId="2EB7228D" w14:textId="77777777" w:rsidTr="00C6588B">
        <w:trPr>
          <w:trHeight w:val="675"/>
          <w:tblHeader/>
        </w:trPr>
        <w:tc>
          <w:tcPr>
            <w:tcW w:w="993" w:type="dxa"/>
            <w:shd w:val="clear" w:color="000000" w:fill="F2F2F2"/>
            <w:vAlign w:val="center"/>
          </w:tcPr>
          <w:p w14:paraId="0105542C" w14:textId="57C07D5A" w:rsidR="0049062F" w:rsidRPr="00B65AB8" w:rsidRDefault="00C6588B" w:rsidP="00C6588B">
            <w:pPr>
              <w:spacing w:before="0" w:after="0"/>
              <w:jc w:val="center"/>
              <w:rPr>
                <w:rFonts w:asciiTheme="minorHAnsi" w:hAnsiTheme="minorHAnsi" w:cstheme="minorHAnsi"/>
                <w:b/>
                <w:snapToGrid/>
                <w:color w:val="000000"/>
                <w:lang w:val="ru-RU"/>
              </w:rPr>
            </w:pPr>
            <w:r w:rsidRPr="00B65AB8">
              <w:rPr>
                <w:rFonts w:asciiTheme="minorHAnsi" w:hAnsiTheme="minorHAnsi" w:cstheme="minorHAnsi"/>
                <w:b/>
                <w:snapToGrid/>
                <w:color w:val="000000"/>
                <w:lang w:val="en-US"/>
              </w:rPr>
              <w:lastRenderedPageBreak/>
              <w:t>Item number</w:t>
            </w:r>
          </w:p>
        </w:tc>
        <w:tc>
          <w:tcPr>
            <w:tcW w:w="6112" w:type="dxa"/>
            <w:shd w:val="clear" w:color="000000" w:fill="F2F2F2"/>
            <w:vAlign w:val="center"/>
          </w:tcPr>
          <w:p w14:paraId="447AC26C" w14:textId="10D537D8" w:rsidR="0017734F" w:rsidRPr="00B65AB8" w:rsidRDefault="00FE5217" w:rsidP="00B775A3">
            <w:pPr>
              <w:spacing w:before="0" w:after="0"/>
              <w:jc w:val="center"/>
              <w:rPr>
                <w:rFonts w:asciiTheme="minorHAnsi" w:hAnsiTheme="minorHAnsi" w:cstheme="minorHAnsi"/>
                <w:b/>
                <w:snapToGrid/>
                <w:color w:val="000000"/>
                <w:lang w:val="en-US"/>
              </w:rPr>
            </w:pPr>
            <w:r w:rsidRPr="00B65AB8">
              <w:rPr>
                <w:rFonts w:asciiTheme="minorHAnsi" w:hAnsiTheme="minorHAnsi" w:cstheme="minorHAnsi"/>
                <w:b/>
                <w:snapToGrid/>
                <w:color w:val="000000"/>
                <w:lang w:val="en-US"/>
              </w:rPr>
              <w:t>Specifications Required</w:t>
            </w:r>
          </w:p>
        </w:tc>
        <w:tc>
          <w:tcPr>
            <w:tcW w:w="3669" w:type="dxa"/>
            <w:shd w:val="clear" w:color="000000" w:fill="F2F2F2"/>
            <w:vAlign w:val="center"/>
            <w:hideMark/>
          </w:tcPr>
          <w:p w14:paraId="07E5192E" w14:textId="29BC6D6D" w:rsidR="00066FD5" w:rsidRPr="00B65AB8" w:rsidRDefault="0017734F" w:rsidP="00B775A3">
            <w:pPr>
              <w:spacing w:before="0" w:after="0"/>
              <w:jc w:val="center"/>
              <w:rPr>
                <w:rFonts w:asciiTheme="minorHAnsi" w:hAnsiTheme="minorHAnsi" w:cstheme="minorHAnsi"/>
                <w:b/>
                <w:snapToGrid/>
                <w:color w:val="000000"/>
                <w:lang w:val="en-US"/>
              </w:rPr>
            </w:pPr>
            <w:r w:rsidRPr="00B65AB8">
              <w:rPr>
                <w:rFonts w:asciiTheme="minorHAnsi" w:hAnsiTheme="minorHAnsi" w:cstheme="minorHAnsi"/>
                <w:b/>
                <w:snapToGrid/>
                <w:color w:val="000000"/>
                <w:lang w:val="en-US"/>
              </w:rPr>
              <w:t>Specifications Offered</w:t>
            </w:r>
          </w:p>
          <w:p w14:paraId="34818A0B" w14:textId="64877DA8" w:rsidR="0017734F" w:rsidRPr="00B65AB8" w:rsidRDefault="00066FD5" w:rsidP="00B775A3">
            <w:pPr>
              <w:spacing w:before="0" w:after="0"/>
              <w:jc w:val="center"/>
              <w:rPr>
                <w:rFonts w:asciiTheme="minorHAnsi" w:hAnsiTheme="minorHAnsi" w:cstheme="minorHAnsi"/>
                <w:b/>
                <w:snapToGrid/>
                <w:color w:val="000000"/>
                <w:lang w:val="en-US"/>
              </w:rPr>
            </w:pPr>
            <w:r w:rsidRPr="00B65AB8">
              <w:rPr>
                <w:rFonts w:asciiTheme="minorHAnsi" w:hAnsiTheme="minorHAnsi" w:cstheme="minorHAnsi"/>
                <w:b/>
                <w:snapToGrid/>
                <w:color w:val="000000"/>
                <w:lang w:val="en-US"/>
              </w:rPr>
              <w:t>(Brand, model, technical characteristics of the offered item)</w:t>
            </w:r>
          </w:p>
        </w:tc>
        <w:tc>
          <w:tcPr>
            <w:tcW w:w="2126" w:type="dxa"/>
            <w:shd w:val="clear" w:color="000000" w:fill="F2F2F2"/>
            <w:vAlign w:val="center"/>
            <w:hideMark/>
          </w:tcPr>
          <w:p w14:paraId="6899A102" w14:textId="3CBEB9E7" w:rsidR="004C6458" w:rsidRPr="00B65AB8" w:rsidRDefault="004C6458" w:rsidP="00B775A3">
            <w:pPr>
              <w:spacing w:before="0" w:after="0"/>
              <w:jc w:val="center"/>
              <w:rPr>
                <w:rFonts w:asciiTheme="minorHAnsi" w:hAnsiTheme="minorHAnsi" w:cstheme="minorHAnsi"/>
                <w:b/>
                <w:snapToGrid/>
                <w:color w:val="000000"/>
                <w:lang w:val="en-US"/>
              </w:rPr>
            </w:pPr>
            <w:r w:rsidRPr="00B65AB8">
              <w:rPr>
                <w:rFonts w:asciiTheme="minorHAnsi" w:hAnsiTheme="minorHAnsi" w:cstheme="minorHAnsi"/>
                <w:b/>
                <w:snapToGrid/>
                <w:color w:val="000000"/>
                <w:lang w:val="en-US"/>
              </w:rPr>
              <w:t>Notes, remarks,</w:t>
            </w:r>
          </w:p>
          <w:p w14:paraId="68C2C1D6" w14:textId="77777777" w:rsidR="0017734F" w:rsidRPr="00B65AB8" w:rsidRDefault="004C6458" w:rsidP="00B775A3">
            <w:pPr>
              <w:spacing w:before="0" w:after="0"/>
              <w:jc w:val="center"/>
              <w:rPr>
                <w:rFonts w:asciiTheme="minorHAnsi" w:hAnsiTheme="minorHAnsi" w:cstheme="minorHAnsi"/>
                <w:b/>
                <w:snapToGrid/>
                <w:color w:val="000000"/>
                <w:lang w:val="en-US"/>
              </w:rPr>
            </w:pPr>
            <w:r w:rsidRPr="00B65AB8">
              <w:rPr>
                <w:rFonts w:asciiTheme="minorHAnsi" w:hAnsiTheme="minorHAnsi" w:cstheme="minorHAnsi"/>
                <w:b/>
                <w:snapToGrid/>
                <w:color w:val="000000"/>
                <w:lang w:val="en-US"/>
              </w:rPr>
              <w:t>ref to documentation</w:t>
            </w:r>
          </w:p>
        </w:tc>
        <w:tc>
          <w:tcPr>
            <w:tcW w:w="2118" w:type="dxa"/>
            <w:shd w:val="clear" w:color="000000" w:fill="F2F2F2"/>
            <w:vAlign w:val="center"/>
            <w:hideMark/>
          </w:tcPr>
          <w:p w14:paraId="12930F1A" w14:textId="7BEE9B72" w:rsidR="0017734F" w:rsidRPr="00B65AB8" w:rsidRDefault="003B2A06" w:rsidP="00B775A3">
            <w:pPr>
              <w:spacing w:before="0" w:after="0"/>
              <w:jc w:val="center"/>
              <w:rPr>
                <w:rFonts w:asciiTheme="minorHAnsi" w:hAnsiTheme="minorHAnsi" w:cstheme="minorHAnsi"/>
                <w:b/>
                <w:snapToGrid/>
                <w:color w:val="000000"/>
                <w:lang w:val="en-US"/>
              </w:rPr>
            </w:pPr>
            <w:r w:rsidRPr="00B65AB8">
              <w:rPr>
                <w:rFonts w:asciiTheme="minorHAnsi" w:hAnsiTheme="minorHAnsi" w:cstheme="minorHAnsi"/>
                <w:b/>
                <w:snapToGrid/>
                <w:color w:val="000000"/>
                <w:lang w:val="en-US"/>
              </w:rPr>
              <w:t>Evaluation Committee’s N</w:t>
            </w:r>
            <w:r w:rsidR="0017734F" w:rsidRPr="00B65AB8">
              <w:rPr>
                <w:rFonts w:asciiTheme="minorHAnsi" w:hAnsiTheme="minorHAnsi" w:cstheme="minorHAnsi"/>
                <w:b/>
                <w:snapToGrid/>
                <w:color w:val="000000"/>
                <w:lang w:val="en-US"/>
              </w:rPr>
              <w:t>otes</w:t>
            </w:r>
          </w:p>
        </w:tc>
      </w:tr>
      <w:tr w:rsidR="00966ED9" w:rsidRPr="00B65AB8" w14:paraId="7575A2FC" w14:textId="77777777" w:rsidTr="00741F47">
        <w:trPr>
          <w:trHeight w:val="557"/>
          <w:tblHeader/>
        </w:trPr>
        <w:tc>
          <w:tcPr>
            <w:tcW w:w="993" w:type="dxa"/>
            <w:shd w:val="clear" w:color="auto" w:fill="auto"/>
            <w:noWrap/>
            <w:vAlign w:val="center"/>
          </w:tcPr>
          <w:p w14:paraId="0F8CEC50" w14:textId="0A8C3D64" w:rsidR="00966ED9" w:rsidRPr="00B65AB8" w:rsidRDefault="00C6588B" w:rsidP="00966ED9">
            <w:pPr>
              <w:jc w:val="center"/>
              <w:rPr>
                <w:rFonts w:asciiTheme="minorHAnsi" w:hAnsiTheme="minorHAnsi" w:cstheme="minorHAnsi"/>
                <w:b/>
                <w:lang w:val="ru-RU"/>
              </w:rPr>
            </w:pPr>
            <w:r w:rsidRPr="00B65AB8">
              <w:rPr>
                <w:rFonts w:asciiTheme="minorHAnsi" w:hAnsiTheme="minorHAnsi" w:cstheme="minorHAnsi"/>
                <w:b/>
                <w:lang w:val="ru-RU"/>
              </w:rPr>
              <w:t>1</w:t>
            </w:r>
          </w:p>
        </w:tc>
        <w:tc>
          <w:tcPr>
            <w:tcW w:w="6112" w:type="dxa"/>
            <w:tcBorders>
              <w:top w:val="nil"/>
              <w:left w:val="single" w:sz="4" w:space="0" w:color="auto"/>
              <w:bottom w:val="single" w:sz="4" w:space="0" w:color="auto"/>
              <w:right w:val="single" w:sz="4" w:space="0" w:color="auto"/>
            </w:tcBorders>
            <w:shd w:val="clear" w:color="auto" w:fill="auto"/>
            <w:vAlign w:val="center"/>
          </w:tcPr>
          <w:p w14:paraId="58E13941" w14:textId="77777777" w:rsidR="009A3465" w:rsidRPr="00B65AB8" w:rsidRDefault="009A3465" w:rsidP="009A3465">
            <w:pPr>
              <w:spacing w:before="0" w:after="0"/>
              <w:rPr>
                <w:rFonts w:asciiTheme="minorHAnsi" w:hAnsiTheme="minorHAnsi" w:cstheme="minorHAnsi"/>
                <w:b/>
                <w:bCs/>
                <w:u w:val="single"/>
                <w:lang w:val="en-US"/>
              </w:rPr>
            </w:pPr>
            <w:r w:rsidRPr="00B65AB8">
              <w:rPr>
                <w:rFonts w:asciiTheme="minorHAnsi" w:hAnsiTheme="minorHAnsi" w:cstheme="minorHAnsi"/>
                <w:b/>
                <w:bCs/>
                <w:u w:val="single"/>
                <w:lang w:val="en-US"/>
              </w:rPr>
              <w:t>Tape Measures and Rulers</w:t>
            </w:r>
          </w:p>
          <w:p w14:paraId="342B602A" w14:textId="77777777" w:rsidR="00D17D75" w:rsidRPr="00B65AB8" w:rsidRDefault="00D17D75" w:rsidP="009A3465">
            <w:pPr>
              <w:spacing w:before="0" w:after="0"/>
              <w:rPr>
                <w:rFonts w:asciiTheme="minorHAnsi" w:hAnsiTheme="minorHAnsi" w:cstheme="minorHAnsi"/>
                <w:b/>
                <w:bCs/>
                <w:lang w:val="en-US"/>
              </w:rPr>
            </w:pPr>
          </w:p>
          <w:p w14:paraId="535E5BA9" w14:textId="77777777" w:rsidR="009A3465" w:rsidRPr="00B65AB8" w:rsidRDefault="009A3465" w:rsidP="009A3465">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br/>
              <w:t>High-precision measuring tools for recording distances and dimensions of evidence and crime scenes. Ensure accurate and reliable measurements for forensic investigations.</w:t>
            </w:r>
          </w:p>
          <w:p w14:paraId="65EF558F" w14:textId="77777777" w:rsidR="009A3465" w:rsidRPr="00B65AB8" w:rsidRDefault="009A3465" w:rsidP="009A3465">
            <w:pPr>
              <w:spacing w:before="0" w:after="0"/>
              <w:rPr>
                <w:rFonts w:asciiTheme="minorHAnsi" w:hAnsiTheme="minorHAnsi" w:cstheme="minorHAnsi"/>
                <w:lang w:val="en-US"/>
              </w:rPr>
            </w:pPr>
            <w:r w:rsidRPr="00B65AB8">
              <w:rPr>
                <w:rFonts w:asciiTheme="minorHAnsi" w:hAnsiTheme="minorHAnsi" w:cstheme="minorHAnsi"/>
                <w:b/>
                <w:bCs/>
                <w:lang w:val="en-US"/>
              </w:rPr>
              <w:t>Key Features:</w:t>
            </w:r>
          </w:p>
          <w:p w14:paraId="29B22FC2" w14:textId="77777777" w:rsidR="009A3465" w:rsidRPr="00B65AB8" w:rsidRDefault="009A3465" w:rsidP="00BB53F4">
            <w:pPr>
              <w:numPr>
                <w:ilvl w:val="0"/>
                <w:numId w:val="45"/>
              </w:numPr>
              <w:spacing w:before="0" w:after="0"/>
              <w:rPr>
                <w:rFonts w:asciiTheme="minorHAnsi" w:hAnsiTheme="minorHAnsi" w:cstheme="minorHAnsi"/>
                <w:lang w:val="en-US"/>
              </w:rPr>
            </w:pPr>
            <w:r w:rsidRPr="00B65AB8">
              <w:rPr>
                <w:rFonts w:asciiTheme="minorHAnsi" w:hAnsiTheme="minorHAnsi" w:cstheme="minorHAnsi"/>
                <w:b/>
                <w:bCs/>
                <w:lang w:val="en-US"/>
              </w:rPr>
              <w:t>Accuracy:</w:t>
            </w:r>
            <w:r w:rsidRPr="00B65AB8">
              <w:rPr>
                <w:rFonts w:asciiTheme="minorHAnsi" w:hAnsiTheme="minorHAnsi" w:cstheme="minorHAnsi"/>
                <w:lang w:val="en-US"/>
              </w:rPr>
              <w:t xml:space="preserve"> Measurement tolerance of ±1 mm.</w:t>
            </w:r>
          </w:p>
          <w:p w14:paraId="33DEF307" w14:textId="77777777" w:rsidR="009A3465" w:rsidRPr="00B65AB8" w:rsidRDefault="009A3465" w:rsidP="00BB53F4">
            <w:pPr>
              <w:numPr>
                <w:ilvl w:val="0"/>
                <w:numId w:val="45"/>
              </w:numPr>
              <w:spacing w:before="0" w:after="0"/>
              <w:rPr>
                <w:rFonts w:asciiTheme="minorHAnsi" w:hAnsiTheme="minorHAnsi" w:cstheme="minorHAnsi"/>
                <w:lang w:val="en-US"/>
              </w:rPr>
            </w:pPr>
            <w:r w:rsidRPr="00B65AB8">
              <w:rPr>
                <w:rFonts w:asciiTheme="minorHAnsi" w:hAnsiTheme="minorHAnsi" w:cstheme="minorHAnsi"/>
                <w:b/>
                <w:bCs/>
                <w:lang w:val="en-US"/>
              </w:rPr>
              <w:t>Length Options:</w:t>
            </w:r>
            <w:r w:rsidRPr="00B65AB8">
              <w:rPr>
                <w:rFonts w:asciiTheme="minorHAnsi" w:hAnsiTheme="minorHAnsi" w:cstheme="minorHAnsi"/>
                <w:lang w:val="en-US"/>
              </w:rPr>
              <w:t xml:space="preserve"> </w:t>
            </w:r>
          </w:p>
          <w:p w14:paraId="0B1E2D50" w14:textId="77777777" w:rsidR="009A3465" w:rsidRPr="00B65AB8" w:rsidRDefault="009A3465" w:rsidP="00BB53F4">
            <w:pPr>
              <w:numPr>
                <w:ilvl w:val="1"/>
                <w:numId w:val="45"/>
              </w:numPr>
              <w:spacing w:before="0" w:after="0"/>
              <w:rPr>
                <w:rFonts w:asciiTheme="minorHAnsi" w:hAnsiTheme="minorHAnsi" w:cstheme="minorHAnsi"/>
                <w:lang w:val="en-US"/>
              </w:rPr>
            </w:pPr>
            <w:r w:rsidRPr="00B65AB8">
              <w:rPr>
                <w:rFonts w:asciiTheme="minorHAnsi" w:hAnsiTheme="minorHAnsi" w:cstheme="minorHAnsi"/>
                <w:lang w:val="en-US"/>
              </w:rPr>
              <w:t>Flexible tape measures – up to 50 m (for large scene documentation).</w:t>
            </w:r>
          </w:p>
          <w:p w14:paraId="1FBCFA68" w14:textId="77777777" w:rsidR="009A3465" w:rsidRPr="00B65AB8" w:rsidRDefault="009A3465" w:rsidP="00BB53F4">
            <w:pPr>
              <w:numPr>
                <w:ilvl w:val="1"/>
                <w:numId w:val="45"/>
              </w:numPr>
              <w:spacing w:before="0" w:after="0"/>
              <w:rPr>
                <w:rFonts w:asciiTheme="minorHAnsi" w:hAnsiTheme="minorHAnsi" w:cstheme="minorHAnsi"/>
                <w:lang w:val="en-US"/>
              </w:rPr>
            </w:pPr>
            <w:r w:rsidRPr="00B65AB8">
              <w:rPr>
                <w:rFonts w:asciiTheme="minorHAnsi" w:hAnsiTheme="minorHAnsi" w:cstheme="minorHAnsi"/>
                <w:lang w:val="en-US"/>
              </w:rPr>
              <w:t>Rigid rulers – up to 1 m (for small object measurements).</w:t>
            </w:r>
          </w:p>
          <w:p w14:paraId="2FDF1EEE" w14:textId="77777777" w:rsidR="009A3465" w:rsidRPr="00B65AB8" w:rsidRDefault="009A3465" w:rsidP="00BB53F4">
            <w:pPr>
              <w:numPr>
                <w:ilvl w:val="0"/>
                <w:numId w:val="45"/>
              </w:numPr>
              <w:spacing w:before="0" w:after="0"/>
              <w:rPr>
                <w:rFonts w:asciiTheme="minorHAnsi" w:hAnsiTheme="minorHAnsi" w:cstheme="minorHAnsi"/>
                <w:lang w:val="en-US"/>
              </w:rPr>
            </w:pPr>
            <w:r w:rsidRPr="00B65AB8">
              <w:rPr>
                <w:rFonts w:asciiTheme="minorHAnsi" w:hAnsiTheme="minorHAnsi" w:cstheme="minorHAnsi"/>
                <w:b/>
                <w:bCs/>
                <w:lang w:val="en-US"/>
              </w:rPr>
              <w:t>Material:</w:t>
            </w:r>
            <w:r w:rsidRPr="00B65AB8">
              <w:rPr>
                <w:rFonts w:asciiTheme="minorHAnsi" w:hAnsiTheme="minorHAnsi" w:cstheme="minorHAnsi"/>
                <w:lang w:val="en-US"/>
              </w:rPr>
              <w:t xml:space="preserve"> Durable stainless steel or fiberglass, resistant to wear and environmental factors.</w:t>
            </w:r>
          </w:p>
          <w:p w14:paraId="1DB25E50" w14:textId="77777777" w:rsidR="009A3465" w:rsidRPr="00B65AB8" w:rsidRDefault="009A3465" w:rsidP="00BB53F4">
            <w:pPr>
              <w:numPr>
                <w:ilvl w:val="0"/>
                <w:numId w:val="45"/>
              </w:numPr>
              <w:spacing w:before="0" w:after="0"/>
              <w:rPr>
                <w:rFonts w:asciiTheme="minorHAnsi" w:hAnsiTheme="minorHAnsi" w:cstheme="minorHAnsi"/>
                <w:lang w:val="en-US"/>
              </w:rPr>
            </w:pPr>
            <w:r w:rsidRPr="00B65AB8">
              <w:rPr>
                <w:rFonts w:asciiTheme="minorHAnsi" w:hAnsiTheme="minorHAnsi" w:cstheme="minorHAnsi"/>
                <w:b/>
                <w:bCs/>
                <w:lang w:val="en-US"/>
              </w:rPr>
              <w:t>Markings:</w:t>
            </w:r>
            <w:r w:rsidRPr="00B65AB8">
              <w:rPr>
                <w:rFonts w:asciiTheme="minorHAnsi" w:hAnsiTheme="minorHAnsi" w:cstheme="minorHAnsi"/>
                <w:lang w:val="en-US"/>
              </w:rPr>
              <w:t xml:space="preserve"> </w:t>
            </w:r>
          </w:p>
          <w:p w14:paraId="5ED8F256" w14:textId="488EC44E" w:rsidR="009A3465" w:rsidRPr="00B65AB8" w:rsidRDefault="009A3465" w:rsidP="00BB53F4">
            <w:pPr>
              <w:numPr>
                <w:ilvl w:val="1"/>
                <w:numId w:val="45"/>
              </w:numPr>
              <w:spacing w:before="0" w:after="0"/>
              <w:rPr>
                <w:rFonts w:asciiTheme="minorHAnsi" w:hAnsiTheme="minorHAnsi" w:cstheme="minorHAnsi"/>
                <w:lang w:val="en-US"/>
              </w:rPr>
            </w:pPr>
            <w:r w:rsidRPr="00B65AB8">
              <w:rPr>
                <w:rFonts w:asciiTheme="minorHAnsi" w:hAnsiTheme="minorHAnsi" w:cstheme="minorHAnsi"/>
                <w:lang w:val="en-US"/>
              </w:rPr>
              <w:t xml:space="preserve">Metric or </w:t>
            </w:r>
            <w:r w:rsidR="00D17D75" w:rsidRPr="00B65AB8">
              <w:rPr>
                <w:rFonts w:asciiTheme="minorHAnsi" w:hAnsiTheme="minorHAnsi" w:cstheme="minorHAnsi"/>
                <w:lang w:val="en-US"/>
              </w:rPr>
              <w:t>dual scale</w:t>
            </w:r>
            <w:r w:rsidRPr="00B65AB8">
              <w:rPr>
                <w:rFonts w:asciiTheme="minorHAnsi" w:hAnsiTheme="minorHAnsi" w:cstheme="minorHAnsi"/>
                <w:lang w:val="en-US"/>
              </w:rPr>
              <w:t>.</w:t>
            </w:r>
          </w:p>
          <w:p w14:paraId="43D5ADD3" w14:textId="77777777" w:rsidR="009A3465" w:rsidRPr="00B65AB8" w:rsidRDefault="009A3465" w:rsidP="00BB53F4">
            <w:pPr>
              <w:numPr>
                <w:ilvl w:val="1"/>
                <w:numId w:val="45"/>
              </w:numPr>
              <w:spacing w:before="0" w:after="0"/>
              <w:rPr>
                <w:rFonts w:asciiTheme="minorHAnsi" w:hAnsiTheme="minorHAnsi" w:cstheme="minorHAnsi"/>
                <w:lang w:val="en-US"/>
              </w:rPr>
            </w:pPr>
            <w:r w:rsidRPr="00B65AB8">
              <w:rPr>
                <w:rFonts w:asciiTheme="minorHAnsi" w:hAnsiTheme="minorHAnsi" w:cstheme="minorHAnsi"/>
                <w:lang w:val="en-US"/>
              </w:rPr>
              <w:t>High-contrast, scratch-resistant, and easy-to-read in low-light conditions.</w:t>
            </w:r>
          </w:p>
          <w:p w14:paraId="777A56A9" w14:textId="77777777" w:rsidR="009A3465" w:rsidRPr="00B65AB8" w:rsidRDefault="009A3465" w:rsidP="00BB53F4">
            <w:pPr>
              <w:numPr>
                <w:ilvl w:val="0"/>
                <w:numId w:val="45"/>
              </w:numPr>
              <w:spacing w:before="0" w:after="0"/>
              <w:rPr>
                <w:rFonts w:asciiTheme="minorHAnsi" w:hAnsiTheme="minorHAnsi" w:cstheme="minorHAnsi"/>
                <w:lang w:val="en-US"/>
              </w:rPr>
            </w:pPr>
            <w:r w:rsidRPr="00B65AB8">
              <w:rPr>
                <w:rFonts w:asciiTheme="minorHAnsi" w:hAnsiTheme="minorHAnsi" w:cstheme="minorHAnsi"/>
                <w:b/>
                <w:bCs/>
                <w:lang w:val="en-US"/>
              </w:rPr>
              <w:t>Weather Resistance:</w:t>
            </w:r>
            <w:r w:rsidRPr="00B65AB8">
              <w:rPr>
                <w:rFonts w:asciiTheme="minorHAnsi" w:hAnsiTheme="minorHAnsi" w:cstheme="minorHAnsi"/>
                <w:lang w:val="en-US"/>
              </w:rPr>
              <w:t xml:space="preserve"> Water, dust, and temperature-resistant (IP54 or higher).</w:t>
            </w:r>
          </w:p>
          <w:p w14:paraId="2B5B7786" w14:textId="77777777" w:rsidR="009A3465" w:rsidRPr="00B65AB8" w:rsidRDefault="009A3465" w:rsidP="00BB53F4">
            <w:pPr>
              <w:numPr>
                <w:ilvl w:val="0"/>
                <w:numId w:val="45"/>
              </w:numPr>
              <w:spacing w:before="0" w:after="0"/>
              <w:rPr>
                <w:rFonts w:asciiTheme="minorHAnsi" w:hAnsiTheme="minorHAnsi" w:cstheme="minorHAnsi"/>
                <w:lang w:val="en-US"/>
              </w:rPr>
            </w:pPr>
            <w:r w:rsidRPr="00B65AB8">
              <w:rPr>
                <w:rFonts w:asciiTheme="minorHAnsi" w:hAnsiTheme="minorHAnsi" w:cstheme="minorHAnsi"/>
                <w:b/>
                <w:bCs/>
                <w:lang w:val="en-US"/>
              </w:rPr>
              <w:t>Ergonomic Design:</w:t>
            </w:r>
            <w:r w:rsidRPr="00B65AB8">
              <w:rPr>
                <w:rFonts w:asciiTheme="minorHAnsi" w:hAnsiTheme="minorHAnsi" w:cstheme="minorHAnsi"/>
                <w:lang w:val="en-US"/>
              </w:rPr>
              <w:t xml:space="preserve"> Non-slip grip for secure handling in any conditions.</w:t>
            </w:r>
          </w:p>
          <w:p w14:paraId="6F051955" w14:textId="77777777" w:rsidR="009A3465" w:rsidRPr="00B65AB8" w:rsidRDefault="009A3465" w:rsidP="009A3465">
            <w:pPr>
              <w:spacing w:before="0" w:after="0"/>
              <w:rPr>
                <w:rFonts w:asciiTheme="minorHAnsi" w:hAnsiTheme="minorHAnsi" w:cstheme="minorHAnsi"/>
                <w:lang w:val="en-US"/>
              </w:rPr>
            </w:pPr>
            <w:r w:rsidRPr="00B65AB8">
              <w:rPr>
                <w:rFonts w:asciiTheme="minorHAnsi" w:hAnsiTheme="minorHAnsi" w:cstheme="minorHAnsi"/>
                <w:b/>
                <w:bCs/>
                <w:lang w:val="en-US"/>
              </w:rPr>
              <w:t>Specifications:</w:t>
            </w:r>
          </w:p>
          <w:p w14:paraId="31A9C0ED" w14:textId="77777777" w:rsidR="009A3465" w:rsidRPr="00B65AB8" w:rsidRDefault="009A3465" w:rsidP="00BB53F4">
            <w:pPr>
              <w:numPr>
                <w:ilvl w:val="0"/>
                <w:numId w:val="46"/>
              </w:numPr>
              <w:spacing w:before="0" w:after="0"/>
              <w:rPr>
                <w:rFonts w:asciiTheme="minorHAnsi" w:hAnsiTheme="minorHAnsi" w:cstheme="minorHAnsi"/>
                <w:lang w:val="en-US"/>
              </w:rPr>
            </w:pPr>
            <w:r w:rsidRPr="00B65AB8">
              <w:rPr>
                <w:rFonts w:asciiTheme="minorHAnsi" w:hAnsiTheme="minorHAnsi" w:cstheme="minorHAnsi"/>
                <w:b/>
                <w:bCs/>
                <w:lang w:val="en-US"/>
              </w:rPr>
              <w:t>Length:</w:t>
            </w:r>
            <w:r w:rsidRPr="00B65AB8">
              <w:rPr>
                <w:rFonts w:asciiTheme="minorHAnsi" w:hAnsiTheme="minorHAnsi" w:cstheme="minorHAnsi"/>
                <w:lang w:val="en-US"/>
              </w:rPr>
              <w:t xml:space="preserve"> Up to 50 m (tape) / 1 m (ruler).</w:t>
            </w:r>
          </w:p>
          <w:p w14:paraId="585AFF11" w14:textId="77777777" w:rsidR="009A3465" w:rsidRPr="00B65AB8" w:rsidRDefault="009A3465" w:rsidP="00BB53F4">
            <w:pPr>
              <w:numPr>
                <w:ilvl w:val="0"/>
                <w:numId w:val="46"/>
              </w:numPr>
              <w:spacing w:before="0" w:after="0"/>
              <w:rPr>
                <w:rFonts w:asciiTheme="minorHAnsi" w:hAnsiTheme="minorHAnsi" w:cstheme="minorHAnsi"/>
                <w:lang w:val="en-US"/>
              </w:rPr>
            </w:pPr>
            <w:r w:rsidRPr="00B65AB8">
              <w:rPr>
                <w:rFonts w:asciiTheme="minorHAnsi" w:hAnsiTheme="minorHAnsi" w:cstheme="minorHAnsi"/>
                <w:b/>
                <w:bCs/>
                <w:lang w:val="en-US"/>
              </w:rPr>
              <w:t>Material:</w:t>
            </w:r>
            <w:r w:rsidRPr="00B65AB8">
              <w:rPr>
                <w:rFonts w:asciiTheme="minorHAnsi" w:hAnsiTheme="minorHAnsi" w:cstheme="minorHAnsi"/>
                <w:lang w:val="en-US"/>
              </w:rPr>
              <w:t xml:space="preserve"> Steel or fiberglass.</w:t>
            </w:r>
          </w:p>
          <w:p w14:paraId="35F80724" w14:textId="77777777" w:rsidR="009A3465" w:rsidRPr="00B65AB8" w:rsidRDefault="009A3465" w:rsidP="00BB53F4">
            <w:pPr>
              <w:numPr>
                <w:ilvl w:val="0"/>
                <w:numId w:val="46"/>
              </w:numPr>
              <w:spacing w:before="0" w:after="0"/>
              <w:rPr>
                <w:rFonts w:asciiTheme="minorHAnsi" w:hAnsiTheme="minorHAnsi" w:cstheme="minorHAnsi"/>
                <w:lang w:val="en-US"/>
              </w:rPr>
            </w:pPr>
            <w:r w:rsidRPr="00B65AB8">
              <w:rPr>
                <w:rFonts w:asciiTheme="minorHAnsi" w:hAnsiTheme="minorHAnsi" w:cstheme="minorHAnsi"/>
                <w:b/>
                <w:bCs/>
                <w:lang w:val="en-US"/>
              </w:rPr>
              <w:t>Markings:</w:t>
            </w:r>
            <w:r w:rsidRPr="00B65AB8">
              <w:rPr>
                <w:rFonts w:asciiTheme="minorHAnsi" w:hAnsiTheme="minorHAnsi" w:cstheme="minorHAnsi"/>
                <w:lang w:val="en-US"/>
              </w:rPr>
              <w:t xml:space="preserve"> Metric, imperial, or </w:t>
            </w:r>
            <w:proofErr w:type="gramStart"/>
            <w:r w:rsidRPr="00B65AB8">
              <w:rPr>
                <w:rFonts w:asciiTheme="minorHAnsi" w:hAnsiTheme="minorHAnsi" w:cstheme="minorHAnsi"/>
                <w:lang w:val="en-US"/>
              </w:rPr>
              <w:t>dual-scale</w:t>
            </w:r>
            <w:proofErr w:type="gramEnd"/>
            <w:r w:rsidRPr="00B65AB8">
              <w:rPr>
                <w:rFonts w:asciiTheme="minorHAnsi" w:hAnsiTheme="minorHAnsi" w:cstheme="minorHAnsi"/>
                <w:lang w:val="en-US"/>
              </w:rPr>
              <w:t>.</w:t>
            </w:r>
          </w:p>
          <w:p w14:paraId="0736D35D" w14:textId="77777777" w:rsidR="009A3465" w:rsidRPr="00B65AB8" w:rsidRDefault="009A3465" w:rsidP="00BB53F4">
            <w:pPr>
              <w:numPr>
                <w:ilvl w:val="0"/>
                <w:numId w:val="46"/>
              </w:numPr>
              <w:spacing w:before="0" w:after="0"/>
              <w:rPr>
                <w:rFonts w:asciiTheme="minorHAnsi" w:hAnsiTheme="minorHAnsi" w:cstheme="minorHAnsi"/>
                <w:lang w:val="en-US"/>
              </w:rPr>
            </w:pPr>
            <w:r w:rsidRPr="00B65AB8">
              <w:rPr>
                <w:rFonts w:asciiTheme="minorHAnsi" w:hAnsiTheme="minorHAnsi" w:cstheme="minorHAnsi"/>
                <w:b/>
                <w:bCs/>
                <w:lang w:val="en-US"/>
              </w:rPr>
              <w:t>Weight:</w:t>
            </w:r>
            <w:r w:rsidRPr="00B65AB8">
              <w:rPr>
                <w:rFonts w:asciiTheme="minorHAnsi" w:hAnsiTheme="minorHAnsi" w:cstheme="minorHAnsi"/>
                <w:lang w:val="en-US"/>
              </w:rPr>
              <w:t xml:space="preserve"> Lightweight and portable.</w:t>
            </w:r>
          </w:p>
          <w:p w14:paraId="5D573DBF" w14:textId="77777777" w:rsidR="009A3465" w:rsidRPr="00B65AB8" w:rsidRDefault="009A3465" w:rsidP="00BB53F4">
            <w:pPr>
              <w:numPr>
                <w:ilvl w:val="0"/>
                <w:numId w:val="46"/>
              </w:numPr>
              <w:spacing w:before="0" w:after="0"/>
              <w:rPr>
                <w:rFonts w:asciiTheme="minorHAnsi" w:hAnsiTheme="minorHAnsi" w:cstheme="minorHAnsi"/>
                <w:lang w:val="en-US"/>
              </w:rPr>
            </w:pPr>
            <w:r w:rsidRPr="00B65AB8">
              <w:rPr>
                <w:rFonts w:asciiTheme="minorHAnsi" w:hAnsiTheme="minorHAnsi" w:cstheme="minorHAnsi"/>
                <w:b/>
                <w:bCs/>
                <w:lang w:val="en-US"/>
              </w:rPr>
              <w:t>Temperature Range:</w:t>
            </w:r>
            <w:r w:rsidRPr="00B65AB8">
              <w:rPr>
                <w:rFonts w:asciiTheme="minorHAnsi" w:hAnsiTheme="minorHAnsi" w:cstheme="minorHAnsi"/>
                <w:lang w:val="en-US"/>
              </w:rPr>
              <w:t xml:space="preserve"> -20°C to +50°C.</w:t>
            </w:r>
          </w:p>
          <w:p w14:paraId="76E8B39B" w14:textId="77777777" w:rsidR="009A3465" w:rsidRPr="00B65AB8" w:rsidRDefault="009A3465" w:rsidP="009A3465">
            <w:pPr>
              <w:spacing w:before="0" w:after="0"/>
              <w:rPr>
                <w:rFonts w:asciiTheme="minorHAnsi" w:hAnsiTheme="minorHAnsi" w:cstheme="minorHAnsi"/>
                <w:lang w:val="en-US"/>
              </w:rPr>
            </w:pPr>
            <w:r w:rsidRPr="00B65AB8">
              <w:rPr>
                <w:rFonts w:asciiTheme="minorHAnsi" w:hAnsiTheme="minorHAnsi" w:cstheme="minorHAnsi"/>
                <w:b/>
                <w:bCs/>
                <w:lang w:val="en-US"/>
              </w:rPr>
              <w:t>Applications:</w:t>
            </w:r>
          </w:p>
          <w:p w14:paraId="583F3EBD" w14:textId="77777777" w:rsidR="009A3465" w:rsidRPr="00B65AB8" w:rsidRDefault="009A3465" w:rsidP="00BB53F4">
            <w:pPr>
              <w:numPr>
                <w:ilvl w:val="0"/>
                <w:numId w:val="47"/>
              </w:numPr>
              <w:spacing w:before="0" w:after="0"/>
              <w:rPr>
                <w:rFonts w:asciiTheme="minorHAnsi" w:hAnsiTheme="minorHAnsi" w:cstheme="minorHAnsi"/>
                <w:lang w:val="en-US"/>
              </w:rPr>
            </w:pPr>
            <w:r w:rsidRPr="00B65AB8">
              <w:rPr>
                <w:rFonts w:asciiTheme="minorHAnsi" w:hAnsiTheme="minorHAnsi" w:cstheme="minorHAnsi"/>
                <w:lang w:val="en-US"/>
              </w:rPr>
              <w:t>Crime scene documentation.</w:t>
            </w:r>
          </w:p>
          <w:p w14:paraId="0D56B533" w14:textId="77777777" w:rsidR="009A3465" w:rsidRPr="00B65AB8" w:rsidRDefault="009A3465" w:rsidP="00BB53F4">
            <w:pPr>
              <w:numPr>
                <w:ilvl w:val="0"/>
                <w:numId w:val="47"/>
              </w:numPr>
              <w:spacing w:before="0" w:after="0"/>
              <w:rPr>
                <w:rFonts w:asciiTheme="minorHAnsi" w:hAnsiTheme="minorHAnsi" w:cstheme="minorHAnsi"/>
                <w:lang w:val="en-US"/>
              </w:rPr>
            </w:pPr>
            <w:r w:rsidRPr="00B65AB8">
              <w:rPr>
                <w:rFonts w:asciiTheme="minorHAnsi" w:hAnsiTheme="minorHAnsi" w:cstheme="minorHAnsi"/>
                <w:lang w:val="en-US"/>
              </w:rPr>
              <w:t>Forensic evidence measurement.</w:t>
            </w:r>
          </w:p>
          <w:p w14:paraId="52722584" w14:textId="77777777" w:rsidR="009A3465" w:rsidRPr="00B65AB8" w:rsidRDefault="009A3465" w:rsidP="00BB53F4">
            <w:pPr>
              <w:numPr>
                <w:ilvl w:val="0"/>
                <w:numId w:val="47"/>
              </w:numPr>
              <w:spacing w:before="0" w:after="0"/>
              <w:rPr>
                <w:rFonts w:asciiTheme="minorHAnsi" w:hAnsiTheme="minorHAnsi" w:cstheme="minorHAnsi"/>
                <w:lang w:val="en-US"/>
              </w:rPr>
            </w:pPr>
            <w:r w:rsidRPr="00B65AB8">
              <w:rPr>
                <w:rFonts w:asciiTheme="minorHAnsi" w:hAnsiTheme="minorHAnsi" w:cstheme="minorHAnsi"/>
                <w:lang w:val="en-US"/>
              </w:rPr>
              <w:lastRenderedPageBreak/>
              <w:t>Scene mapping and reconstruction.</w:t>
            </w:r>
          </w:p>
          <w:p w14:paraId="00161771" w14:textId="77777777" w:rsidR="009A3465" w:rsidRPr="00B65AB8" w:rsidRDefault="009A3465" w:rsidP="009A3465">
            <w:pPr>
              <w:spacing w:before="0" w:after="0"/>
              <w:rPr>
                <w:rFonts w:asciiTheme="minorHAnsi" w:hAnsiTheme="minorHAnsi" w:cstheme="minorHAnsi"/>
                <w:lang w:val="en-US"/>
              </w:rPr>
            </w:pPr>
            <w:r w:rsidRPr="00B65AB8">
              <w:rPr>
                <w:rFonts w:asciiTheme="minorHAnsi" w:hAnsiTheme="minorHAnsi" w:cstheme="minorHAnsi"/>
                <w:b/>
                <w:bCs/>
                <w:lang w:val="en-US"/>
              </w:rPr>
              <w:t>Safety &amp; Compliance:</w:t>
            </w:r>
          </w:p>
          <w:p w14:paraId="6A8DFF66" w14:textId="77777777" w:rsidR="009A3465" w:rsidRPr="00B65AB8" w:rsidRDefault="009A3465" w:rsidP="00BB53F4">
            <w:pPr>
              <w:numPr>
                <w:ilvl w:val="0"/>
                <w:numId w:val="48"/>
              </w:numPr>
              <w:spacing w:before="0" w:after="0"/>
              <w:rPr>
                <w:rFonts w:asciiTheme="minorHAnsi" w:hAnsiTheme="minorHAnsi" w:cstheme="minorHAnsi"/>
                <w:lang w:val="en-US"/>
              </w:rPr>
            </w:pPr>
            <w:r w:rsidRPr="00B65AB8">
              <w:rPr>
                <w:rFonts w:asciiTheme="minorHAnsi" w:hAnsiTheme="minorHAnsi" w:cstheme="minorHAnsi"/>
                <w:lang w:val="en-US"/>
              </w:rPr>
              <w:t>Shock-resistant, anti-glare design.</w:t>
            </w:r>
          </w:p>
          <w:p w14:paraId="2C5275D5" w14:textId="2DE7C34A" w:rsidR="00966ED9" w:rsidRPr="00B65AB8" w:rsidRDefault="009A3465" w:rsidP="00BB53F4">
            <w:pPr>
              <w:numPr>
                <w:ilvl w:val="0"/>
                <w:numId w:val="48"/>
              </w:numPr>
              <w:spacing w:before="0" w:after="0"/>
              <w:rPr>
                <w:rFonts w:asciiTheme="minorHAnsi" w:hAnsiTheme="minorHAnsi" w:cstheme="minorHAnsi"/>
                <w:lang w:val="en-US"/>
              </w:rPr>
            </w:pPr>
            <w:r w:rsidRPr="00B65AB8">
              <w:rPr>
                <w:rFonts w:asciiTheme="minorHAnsi" w:hAnsiTheme="minorHAnsi" w:cstheme="minorHAnsi"/>
                <w:lang w:val="en-US"/>
              </w:rPr>
              <w:t>Compliant with forensic measurement standards.</w:t>
            </w:r>
          </w:p>
        </w:tc>
        <w:tc>
          <w:tcPr>
            <w:tcW w:w="3669" w:type="dxa"/>
            <w:shd w:val="clear" w:color="auto" w:fill="auto"/>
            <w:noWrap/>
            <w:vAlign w:val="center"/>
          </w:tcPr>
          <w:p w14:paraId="727F2BC4" w14:textId="77777777" w:rsidR="00966ED9" w:rsidRPr="00B65AB8" w:rsidRDefault="00966ED9" w:rsidP="00966ED9">
            <w:pPr>
              <w:pStyle w:val="HTMLPreformatted"/>
              <w:shd w:val="clear" w:color="auto" w:fill="FFFFFF"/>
              <w:jc w:val="center"/>
              <w:rPr>
                <w:rFonts w:asciiTheme="minorHAnsi" w:hAnsiTheme="minorHAnsi" w:cstheme="minorHAnsi"/>
                <w:bCs/>
                <w:lang w:val="en-US"/>
              </w:rPr>
            </w:pPr>
          </w:p>
        </w:tc>
        <w:tc>
          <w:tcPr>
            <w:tcW w:w="2126" w:type="dxa"/>
            <w:shd w:val="clear" w:color="auto" w:fill="auto"/>
            <w:noWrap/>
            <w:vAlign w:val="center"/>
          </w:tcPr>
          <w:p w14:paraId="13BEF1AC" w14:textId="77777777" w:rsidR="00966ED9" w:rsidRPr="00B65AB8" w:rsidRDefault="00966ED9" w:rsidP="00966ED9">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1F4A0384" w14:textId="77777777" w:rsidR="00966ED9" w:rsidRPr="00B65AB8" w:rsidRDefault="00966ED9" w:rsidP="00966ED9">
            <w:pPr>
              <w:spacing w:before="0" w:after="0"/>
              <w:jc w:val="center"/>
              <w:rPr>
                <w:rFonts w:asciiTheme="minorHAnsi" w:hAnsiTheme="minorHAnsi" w:cstheme="minorHAnsi"/>
                <w:b/>
                <w:bCs/>
                <w:snapToGrid/>
                <w:lang w:val="en-US"/>
              </w:rPr>
            </w:pPr>
          </w:p>
        </w:tc>
      </w:tr>
      <w:tr w:rsidR="000E33CA" w:rsidRPr="00B65AB8" w14:paraId="75D20DC5" w14:textId="77777777" w:rsidTr="00741F47">
        <w:trPr>
          <w:trHeight w:val="557"/>
          <w:tblHeader/>
        </w:trPr>
        <w:tc>
          <w:tcPr>
            <w:tcW w:w="993" w:type="dxa"/>
            <w:shd w:val="clear" w:color="auto" w:fill="auto"/>
            <w:noWrap/>
            <w:vAlign w:val="center"/>
          </w:tcPr>
          <w:p w14:paraId="49DF6A79" w14:textId="411BE35E" w:rsidR="000E33CA" w:rsidRPr="00B65AB8" w:rsidRDefault="00C6588B" w:rsidP="000E33CA">
            <w:pPr>
              <w:jc w:val="center"/>
              <w:rPr>
                <w:rFonts w:asciiTheme="minorHAnsi" w:hAnsiTheme="minorHAnsi" w:cstheme="minorHAnsi"/>
                <w:b/>
                <w:lang w:val="ru-RU"/>
              </w:rPr>
            </w:pPr>
            <w:r w:rsidRPr="00B65AB8">
              <w:rPr>
                <w:rFonts w:asciiTheme="minorHAnsi" w:hAnsiTheme="minorHAnsi" w:cstheme="minorHAnsi"/>
                <w:b/>
                <w:lang w:val="ru-RU"/>
              </w:rPr>
              <w:t>2</w:t>
            </w:r>
          </w:p>
        </w:tc>
        <w:tc>
          <w:tcPr>
            <w:tcW w:w="6112" w:type="dxa"/>
            <w:tcBorders>
              <w:top w:val="nil"/>
              <w:left w:val="single" w:sz="4" w:space="0" w:color="auto"/>
              <w:bottom w:val="single" w:sz="4" w:space="0" w:color="auto"/>
              <w:right w:val="single" w:sz="4" w:space="0" w:color="auto"/>
            </w:tcBorders>
            <w:shd w:val="clear" w:color="auto" w:fill="auto"/>
            <w:vAlign w:val="center"/>
          </w:tcPr>
          <w:p w14:paraId="7AD8A18A" w14:textId="77777777" w:rsidR="0040490C" w:rsidRPr="00B65AB8" w:rsidRDefault="0040490C" w:rsidP="0040490C">
            <w:pPr>
              <w:spacing w:before="0" w:after="0"/>
              <w:rPr>
                <w:rFonts w:asciiTheme="minorHAnsi" w:hAnsiTheme="minorHAnsi" w:cstheme="minorHAnsi"/>
                <w:b/>
                <w:bCs/>
                <w:u w:val="single"/>
                <w:lang w:val="uk-UA"/>
              </w:rPr>
            </w:pPr>
            <w:r w:rsidRPr="00B65AB8">
              <w:rPr>
                <w:rFonts w:asciiTheme="minorHAnsi" w:hAnsiTheme="minorHAnsi" w:cstheme="minorHAnsi"/>
                <w:b/>
                <w:bCs/>
                <w:u w:val="single"/>
                <w:lang w:val="en-US"/>
              </w:rPr>
              <w:t>Forensic Protractor and Angle Finder</w:t>
            </w:r>
          </w:p>
          <w:p w14:paraId="1FC8E387" w14:textId="77777777" w:rsidR="0040490C" w:rsidRPr="00B65AB8" w:rsidRDefault="0040490C" w:rsidP="0040490C">
            <w:pPr>
              <w:spacing w:before="0" w:after="0"/>
              <w:rPr>
                <w:rFonts w:asciiTheme="minorHAnsi" w:hAnsiTheme="minorHAnsi" w:cstheme="minorHAnsi"/>
                <w:b/>
                <w:bCs/>
                <w:lang w:val="uk-UA"/>
              </w:rPr>
            </w:pPr>
          </w:p>
          <w:p w14:paraId="63BA1874" w14:textId="77777777" w:rsidR="0040490C" w:rsidRPr="00B65AB8" w:rsidRDefault="0040490C" w:rsidP="0040490C">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br/>
              <w:t>Precision tool for measuring angles in forensic investigations. Essential for analyzing bullet trajectories, bloodstain patterns, and evidence positioning.</w:t>
            </w:r>
          </w:p>
          <w:p w14:paraId="7548F493" w14:textId="77777777" w:rsidR="0040490C" w:rsidRPr="00B65AB8" w:rsidRDefault="0040490C" w:rsidP="0040490C">
            <w:pPr>
              <w:spacing w:before="0" w:after="0"/>
              <w:rPr>
                <w:rFonts w:asciiTheme="minorHAnsi" w:hAnsiTheme="minorHAnsi" w:cstheme="minorHAnsi"/>
                <w:lang w:val="en-US"/>
              </w:rPr>
            </w:pPr>
            <w:r w:rsidRPr="00B65AB8">
              <w:rPr>
                <w:rFonts w:asciiTheme="minorHAnsi" w:hAnsiTheme="minorHAnsi" w:cstheme="minorHAnsi"/>
                <w:b/>
                <w:bCs/>
                <w:lang w:val="en-US"/>
              </w:rPr>
              <w:t>Key Features:</w:t>
            </w:r>
          </w:p>
          <w:p w14:paraId="0ADBB4D3" w14:textId="77777777" w:rsidR="0040490C" w:rsidRPr="00B65AB8" w:rsidRDefault="0040490C" w:rsidP="00BB53F4">
            <w:pPr>
              <w:numPr>
                <w:ilvl w:val="0"/>
                <w:numId w:val="49"/>
              </w:numPr>
              <w:spacing w:before="0" w:after="0"/>
              <w:rPr>
                <w:rFonts w:asciiTheme="minorHAnsi" w:hAnsiTheme="minorHAnsi" w:cstheme="minorHAnsi"/>
                <w:lang w:val="en-US"/>
              </w:rPr>
            </w:pPr>
            <w:r w:rsidRPr="00B65AB8">
              <w:rPr>
                <w:rFonts w:asciiTheme="minorHAnsi" w:hAnsiTheme="minorHAnsi" w:cstheme="minorHAnsi"/>
                <w:b/>
                <w:bCs/>
                <w:lang w:val="en-US"/>
              </w:rPr>
              <w:t>High Precision:</w:t>
            </w:r>
            <w:r w:rsidRPr="00B65AB8">
              <w:rPr>
                <w:rFonts w:asciiTheme="minorHAnsi" w:hAnsiTheme="minorHAnsi" w:cstheme="minorHAnsi"/>
                <w:lang w:val="en-US"/>
              </w:rPr>
              <w:t xml:space="preserve"> Accuracy up to 0.1°.</w:t>
            </w:r>
          </w:p>
          <w:p w14:paraId="29B4BB3A" w14:textId="77777777" w:rsidR="0040490C" w:rsidRPr="00B65AB8" w:rsidRDefault="0040490C" w:rsidP="00BB53F4">
            <w:pPr>
              <w:numPr>
                <w:ilvl w:val="0"/>
                <w:numId w:val="49"/>
              </w:numPr>
              <w:spacing w:before="0" w:after="0"/>
              <w:rPr>
                <w:rFonts w:asciiTheme="minorHAnsi" w:hAnsiTheme="minorHAnsi" w:cstheme="minorHAnsi"/>
                <w:lang w:val="en-US"/>
              </w:rPr>
            </w:pPr>
            <w:r w:rsidRPr="00B65AB8">
              <w:rPr>
                <w:rFonts w:asciiTheme="minorHAnsi" w:hAnsiTheme="minorHAnsi" w:cstheme="minorHAnsi"/>
                <w:b/>
                <w:bCs/>
                <w:lang w:val="en-US"/>
              </w:rPr>
              <w:t>Clear Markings:</w:t>
            </w:r>
            <w:r w:rsidRPr="00B65AB8">
              <w:rPr>
                <w:rFonts w:asciiTheme="minorHAnsi" w:hAnsiTheme="minorHAnsi" w:cstheme="minorHAnsi"/>
                <w:lang w:val="en-US"/>
              </w:rPr>
              <w:t xml:space="preserve"> High-contrast, easy-to-read degree increments.</w:t>
            </w:r>
          </w:p>
          <w:p w14:paraId="157F58DE" w14:textId="77777777" w:rsidR="0040490C" w:rsidRPr="00B65AB8" w:rsidRDefault="0040490C" w:rsidP="00BB53F4">
            <w:pPr>
              <w:numPr>
                <w:ilvl w:val="0"/>
                <w:numId w:val="49"/>
              </w:numPr>
              <w:spacing w:before="0" w:after="0"/>
              <w:rPr>
                <w:rFonts w:asciiTheme="minorHAnsi" w:hAnsiTheme="minorHAnsi" w:cstheme="minorHAnsi"/>
                <w:lang w:val="en-US"/>
              </w:rPr>
            </w:pPr>
            <w:r w:rsidRPr="00B65AB8">
              <w:rPr>
                <w:rFonts w:asciiTheme="minorHAnsi" w:hAnsiTheme="minorHAnsi" w:cstheme="minorHAnsi"/>
                <w:b/>
                <w:bCs/>
                <w:lang w:val="en-US"/>
              </w:rPr>
              <w:t>Durable Materials:</w:t>
            </w:r>
            <w:r w:rsidRPr="00B65AB8">
              <w:rPr>
                <w:rFonts w:asciiTheme="minorHAnsi" w:hAnsiTheme="minorHAnsi" w:cstheme="minorHAnsi"/>
                <w:lang w:val="en-US"/>
              </w:rPr>
              <w:t xml:space="preserve"> Transparent plastic or sturdy metal for reliability.</w:t>
            </w:r>
          </w:p>
          <w:p w14:paraId="51810A59" w14:textId="77777777" w:rsidR="0040490C" w:rsidRPr="00B65AB8" w:rsidRDefault="0040490C" w:rsidP="00BB53F4">
            <w:pPr>
              <w:numPr>
                <w:ilvl w:val="0"/>
                <w:numId w:val="49"/>
              </w:numPr>
              <w:spacing w:before="0" w:after="0"/>
              <w:rPr>
                <w:rFonts w:asciiTheme="minorHAnsi" w:hAnsiTheme="minorHAnsi" w:cstheme="minorHAnsi"/>
                <w:lang w:val="en-US"/>
              </w:rPr>
            </w:pPr>
            <w:r w:rsidRPr="00B65AB8">
              <w:rPr>
                <w:rFonts w:asciiTheme="minorHAnsi" w:hAnsiTheme="minorHAnsi" w:cstheme="minorHAnsi"/>
                <w:b/>
                <w:bCs/>
                <w:lang w:val="en-US"/>
              </w:rPr>
              <w:t>Ergonomic &amp; Portable:</w:t>
            </w:r>
            <w:r w:rsidRPr="00B65AB8">
              <w:rPr>
                <w:rFonts w:asciiTheme="minorHAnsi" w:hAnsiTheme="minorHAnsi" w:cstheme="minorHAnsi"/>
                <w:lang w:val="en-US"/>
              </w:rPr>
              <w:t xml:space="preserve"> Lightweight, non-slip grip, easy to carry in forensic kits.</w:t>
            </w:r>
          </w:p>
          <w:p w14:paraId="5E76E008" w14:textId="77777777" w:rsidR="0040490C" w:rsidRPr="00B65AB8" w:rsidRDefault="0040490C" w:rsidP="0040490C">
            <w:pPr>
              <w:spacing w:before="0" w:after="0"/>
              <w:rPr>
                <w:rFonts w:asciiTheme="minorHAnsi" w:hAnsiTheme="minorHAnsi" w:cstheme="minorHAnsi"/>
                <w:lang w:val="en-US"/>
              </w:rPr>
            </w:pPr>
            <w:r w:rsidRPr="00B65AB8">
              <w:rPr>
                <w:rFonts w:asciiTheme="minorHAnsi" w:hAnsiTheme="minorHAnsi" w:cstheme="minorHAnsi"/>
                <w:b/>
                <w:bCs/>
                <w:lang w:val="en-US"/>
              </w:rPr>
              <w:t>Specifications:</w:t>
            </w:r>
          </w:p>
          <w:p w14:paraId="117D7BBC" w14:textId="77777777" w:rsidR="0040490C" w:rsidRPr="00B65AB8" w:rsidRDefault="0040490C" w:rsidP="00BB53F4">
            <w:pPr>
              <w:numPr>
                <w:ilvl w:val="0"/>
                <w:numId w:val="50"/>
              </w:numPr>
              <w:spacing w:before="0" w:after="0"/>
              <w:rPr>
                <w:rFonts w:asciiTheme="minorHAnsi" w:hAnsiTheme="minorHAnsi" w:cstheme="minorHAnsi"/>
                <w:lang w:val="en-US"/>
              </w:rPr>
            </w:pPr>
            <w:r w:rsidRPr="00B65AB8">
              <w:rPr>
                <w:rFonts w:asciiTheme="minorHAnsi" w:hAnsiTheme="minorHAnsi" w:cstheme="minorHAnsi"/>
                <w:b/>
                <w:bCs/>
                <w:lang w:val="en-US"/>
              </w:rPr>
              <w:t>Material:</w:t>
            </w:r>
            <w:r w:rsidRPr="00B65AB8">
              <w:rPr>
                <w:rFonts w:asciiTheme="minorHAnsi" w:hAnsiTheme="minorHAnsi" w:cstheme="minorHAnsi"/>
                <w:lang w:val="en-US"/>
              </w:rPr>
              <w:t xml:space="preserve"> High-impact plastic or metal.</w:t>
            </w:r>
          </w:p>
          <w:p w14:paraId="16009332" w14:textId="77777777" w:rsidR="0040490C" w:rsidRPr="00B65AB8" w:rsidRDefault="0040490C" w:rsidP="00BB53F4">
            <w:pPr>
              <w:numPr>
                <w:ilvl w:val="0"/>
                <w:numId w:val="50"/>
              </w:numPr>
              <w:spacing w:before="0" w:after="0"/>
              <w:rPr>
                <w:rFonts w:asciiTheme="minorHAnsi" w:hAnsiTheme="minorHAnsi" w:cstheme="minorHAnsi"/>
                <w:lang w:val="en-US"/>
              </w:rPr>
            </w:pPr>
            <w:r w:rsidRPr="00B65AB8">
              <w:rPr>
                <w:rFonts w:asciiTheme="minorHAnsi" w:hAnsiTheme="minorHAnsi" w:cstheme="minorHAnsi"/>
                <w:b/>
                <w:bCs/>
                <w:lang w:val="en-US"/>
              </w:rPr>
              <w:t>Range:</w:t>
            </w:r>
            <w:r w:rsidRPr="00B65AB8">
              <w:rPr>
                <w:rFonts w:asciiTheme="minorHAnsi" w:hAnsiTheme="minorHAnsi" w:cstheme="minorHAnsi"/>
                <w:lang w:val="en-US"/>
              </w:rPr>
              <w:t xml:space="preserve"> 0° to 180° or 0° to 360°.</w:t>
            </w:r>
          </w:p>
          <w:p w14:paraId="2F1BABF9" w14:textId="77777777" w:rsidR="0040490C" w:rsidRPr="00B65AB8" w:rsidRDefault="0040490C" w:rsidP="00BB53F4">
            <w:pPr>
              <w:numPr>
                <w:ilvl w:val="0"/>
                <w:numId w:val="50"/>
              </w:numPr>
              <w:spacing w:before="0" w:after="0"/>
              <w:rPr>
                <w:rFonts w:asciiTheme="minorHAnsi" w:hAnsiTheme="minorHAnsi" w:cstheme="minorHAnsi"/>
                <w:lang w:val="en-US"/>
              </w:rPr>
            </w:pPr>
            <w:r w:rsidRPr="00B65AB8">
              <w:rPr>
                <w:rFonts w:asciiTheme="minorHAnsi" w:hAnsiTheme="minorHAnsi" w:cstheme="minorHAnsi"/>
                <w:b/>
                <w:bCs/>
                <w:lang w:val="en-US"/>
              </w:rPr>
              <w:t>Markings:</w:t>
            </w:r>
            <w:r w:rsidRPr="00B65AB8">
              <w:rPr>
                <w:rFonts w:asciiTheme="minorHAnsi" w:hAnsiTheme="minorHAnsi" w:cstheme="minorHAnsi"/>
                <w:lang w:val="en-US"/>
              </w:rPr>
              <w:t xml:space="preserve"> Scratch-resistant, 0.1° increments.</w:t>
            </w:r>
          </w:p>
          <w:p w14:paraId="53A13BE2" w14:textId="77777777" w:rsidR="0040490C" w:rsidRPr="00B65AB8" w:rsidRDefault="0040490C" w:rsidP="00BB53F4">
            <w:pPr>
              <w:numPr>
                <w:ilvl w:val="0"/>
                <w:numId w:val="50"/>
              </w:numPr>
              <w:spacing w:before="0" w:after="0"/>
              <w:rPr>
                <w:rFonts w:asciiTheme="minorHAnsi" w:hAnsiTheme="minorHAnsi" w:cstheme="minorHAnsi"/>
                <w:lang w:val="en-US"/>
              </w:rPr>
            </w:pPr>
            <w:r w:rsidRPr="00B65AB8">
              <w:rPr>
                <w:rFonts w:asciiTheme="minorHAnsi" w:hAnsiTheme="minorHAnsi" w:cstheme="minorHAnsi"/>
                <w:b/>
                <w:bCs/>
                <w:lang w:val="en-US"/>
              </w:rPr>
              <w:t>Weight:</w:t>
            </w:r>
            <w:r w:rsidRPr="00B65AB8">
              <w:rPr>
                <w:rFonts w:asciiTheme="minorHAnsi" w:hAnsiTheme="minorHAnsi" w:cstheme="minorHAnsi"/>
                <w:lang w:val="en-US"/>
              </w:rPr>
              <w:t xml:space="preserve"> Less than 500g.</w:t>
            </w:r>
          </w:p>
          <w:p w14:paraId="6B83316E" w14:textId="77777777" w:rsidR="0040490C" w:rsidRPr="00B65AB8" w:rsidRDefault="0040490C" w:rsidP="00BB53F4">
            <w:pPr>
              <w:numPr>
                <w:ilvl w:val="0"/>
                <w:numId w:val="50"/>
              </w:numPr>
              <w:spacing w:before="0" w:after="0"/>
              <w:rPr>
                <w:rFonts w:asciiTheme="minorHAnsi" w:hAnsiTheme="minorHAnsi" w:cstheme="minorHAnsi"/>
                <w:lang w:val="en-US"/>
              </w:rPr>
            </w:pPr>
            <w:r w:rsidRPr="00B65AB8">
              <w:rPr>
                <w:rFonts w:asciiTheme="minorHAnsi" w:hAnsiTheme="minorHAnsi" w:cstheme="minorHAnsi"/>
                <w:b/>
                <w:bCs/>
                <w:lang w:val="en-US"/>
              </w:rPr>
              <w:t>Temperature Resistance:</w:t>
            </w:r>
            <w:r w:rsidRPr="00B65AB8">
              <w:rPr>
                <w:rFonts w:asciiTheme="minorHAnsi" w:hAnsiTheme="minorHAnsi" w:cstheme="minorHAnsi"/>
                <w:lang w:val="en-US"/>
              </w:rPr>
              <w:t xml:space="preserve"> -20°C to +50°C.</w:t>
            </w:r>
          </w:p>
          <w:p w14:paraId="230C2B1E" w14:textId="77777777" w:rsidR="0040490C" w:rsidRPr="00B65AB8" w:rsidRDefault="0040490C" w:rsidP="0040490C">
            <w:pPr>
              <w:spacing w:before="0" w:after="0"/>
              <w:rPr>
                <w:rFonts w:asciiTheme="minorHAnsi" w:hAnsiTheme="minorHAnsi" w:cstheme="minorHAnsi"/>
                <w:lang w:val="en-US"/>
              </w:rPr>
            </w:pPr>
            <w:r w:rsidRPr="00B65AB8">
              <w:rPr>
                <w:rFonts w:asciiTheme="minorHAnsi" w:hAnsiTheme="minorHAnsi" w:cstheme="minorHAnsi"/>
                <w:b/>
                <w:bCs/>
                <w:lang w:val="en-US"/>
              </w:rPr>
              <w:t>Applications:</w:t>
            </w:r>
          </w:p>
          <w:p w14:paraId="24DEF5F1" w14:textId="77777777" w:rsidR="0040490C" w:rsidRPr="00B65AB8" w:rsidRDefault="0040490C" w:rsidP="00BB53F4">
            <w:pPr>
              <w:numPr>
                <w:ilvl w:val="0"/>
                <w:numId w:val="51"/>
              </w:numPr>
              <w:spacing w:before="0" w:after="0"/>
              <w:rPr>
                <w:rFonts w:asciiTheme="minorHAnsi" w:hAnsiTheme="minorHAnsi" w:cstheme="minorHAnsi"/>
                <w:lang w:val="en-US"/>
              </w:rPr>
            </w:pPr>
            <w:r w:rsidRPr="00B65AB8">
              <w:rPr>
                <w:rFonts w:asciiTheme="minorHAnsi" w:hAnsiTheme="minorHAnsi" w:cstheme="minorHAnsi"/>
                <w:lang w:val="en-US"/>
              </w:rPr>
              <w:t>Bullet trajectory and bloodstain analysis.</w:t>
            </w:r>
          </w:p>
          <w:p w14:paraId="188DE270" w14:textId="77777777" w:rsidR="0040490C" w:rsidRPr="00B65AB8" w:rsidRDefault="0040490C" w:rsidP="00BB53F4">
            <w:pPr>
              <w:numPr>
                <w:ilvl w:val="0"/>
                <w:numId w:val="51"/>
              </w:numPr>
              <w:spacing w:before="0" w:after="0"/>
              <w:rPr>
                <w:rFonts w:asciiTheme="minorHAnsi" w:hAnsiTheme="minorHAnsi" w:cstheme="minorHAnsi"/>
                <w:lang w:val="en-US"/>
              </w:rPr>
            </w:pPr>
            <w:r w:rsidRPr="00B65AB8">
              <w:rPr>
                <w:rFonts w:asciiTheme="minorHAnsi" w:hAnsiTheme="minorHAnsi" w:cstheme="minorHAnsi"/>
                <w:lang w:val="en-US"/>
              </w:rPr>
              <w:t>Evidence placement documentation.</w:t>
            </w:r>
          </w:p>
          <w:p w14:paraId="1634ABE5" w14:textId="77777777" w:rsidR="0040490C" w:rsidRPr="00B65AB8" w:rsidRDefault="0040490C" w:rsidP="00BB53F4">
            <w:pPr>
              <w:numPr>
                <w:ilvl w:val="0"/>
                <w:numId w:val="51"/>
              </w:numPr>
              <w:spacing w:before="0" w:after="0"/>
              <w:rPr>
                <w:rFonts w:asciiTheme="minorHAnsi" w:hAnsiTheme="minorHAnsi" w:cstheme="minorHAnsi"/>
                <w:lang w:val="en-US"/>
              </w:rPr>
            </w:pPr>
            <w:r w:rsidRPr="00B65AB8">
              <w:rPr>
                <w:rFonts w:asciiTheme="minorHAnsi" w:hAnsiTheme="minorHAnsi" w:cstheme="minorHAnsi"/>
                <w:lang w:val="en-US"/>
              </w:rPr>
              <w:t>Structural analysis in forensic cases.</w:t>
            </w:r>
          </w:p>
          <w:p w14:paraId="7DB3356C" w14:textId="77777777" w:rsidR="0040490C" w:rsidRPr="00B65AB8" w:rsidRDefault="0040490C" w:rsidP="0040490C">
            <w:pPr>
              <w:spacing w:before="0" w:after="0"/>
              <w:rPr>
                <w:rFonts w:asciiTheme="minorHAnsi" w:hAnsiTheme="minorHAnsi" w:cstheme="minorHAnsi"/>
                <w:lang w:val="en-US"/>
              </w:rPr>
            </w:pPr>
            <w:r w:rsidRPr="00B65AB8">
              <w:rPr>
                <w:rFonts w:asciiTheme="minorHAnsi" w:hAnsiTheme="minorHAnsi" w:cstheme="minorHAnsi"/>
                <w:b/>
                <w:bCs/>
                <w:lang w:val="en-US"/>
              </w:rPr>
              <w:t>Safety &amp; Compliance:</w:t>
            </w:r>
          </w:p>
          <w:p w14:paraId="5F156A24" w14:textId="77777777" w:rsidR="0040490C" w:rsidRPr="00B65AB8" w:rsidRDefault="0040490C" w:rsidP="00BB53F4">
            <w:pPr>
              <w:numPr>
                <w:ilvl w:val="0"/>
                <w:numId w:val="52"/>
              </w:numPr>
              <w:spacing w:before="0" w:after="0"/>
              <w:rPr>
                <w:rFonts w:asciiTheme="minorHAnsi" w:hAnsiTheme="minorHAnsi" w:cstheme="minorHAnsi"/>
                <w:lang w:val="en-US"/>
              </w:rPr>
            </w:pPr>
            <w:r w:rsidRPr="00B65AB8">
              <w:rPr>
                <w:rFonts w:asciiTheme="minorHAnsi" w:hAnsiTheme="minorHAnsi" w:cstheme="minorHAnsi"/>
                <w:lang w:val="en-US"/>
              </w:rPr>
              <w:t>Impact-resistant construction.</w:t>
            </w:r>
          </w:p>
          <w:p w14:paraId="1B047734" w14:textId="3D2B5247" w:rsidR="000E33CA" w:rsidRPr="00B65AB8" w:rsidRDefault="0040490C" w:rsidP="00BB53F4">
            <w:pPr>
              <w:numPr>
                <w:ilvl w:val="0"/>
                <w:numId w:val="52"/>
              </w:numPr>
              <w:spacing w:before="0" w:after="0"/>
              <w:rPr>
                <w:rFonts w:asciiTheme="minorHAnsi" w:hAnsiTheme="minorHAnsi" w:cstheme="minorHAnsi"/>
                <w:lang w:val="en-US"/>
              </w:rPr>
            </w:pPr>
            <w:r w:rsidRPr="00B65AB8">
              <w:rPr>
                <w:rFonts w:asciiTheme="minorHAnsi" w:hAnsiTheme="minorHAnsi" w:cstheme="minorHAnsi"/>
                <w:lang w:val="en-US"/>
              </w:rPr>
              <w:t>Secure grip for precise handling.</w:t>
            </w:r>
          </w:p>
        </w:tc>
        <w:tc>
          <w:tcPr>
            <w:tcW w:w="3669" w:type="dxa"/>
            <w:shd w:val="clear" w:color="auto" w:fill="auto"/>
            <w:noWrap/>
            <w:vAlign w:val="center"/>
          </w:tcPr>
          <w:p w14:paraId="155DD82A" w14:textId="77777777" w:rsidR="000E33CA" w:rsidRPr="00B65AB8" w:rsidRDefault="000E33CA" w:rsidP="000E33CA">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4C3A87AB" w14:textId="77777777" w:rsidR="000E33CA" w:rsidRPr="00B65AB8" w:rsidRDefault="000E33CA" w:rsidP="000E33CA">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7C737EBD" w14:textId="77777777" w:rsidR="000E33CA" w:rsidRPr="00B65AB8" w:rsidRDefault="000E33CA" w:rsidP="000E33CA">
            <w:pPr>
              <w:spacing w:before="0" w:after="0"/>
              <w:jc w:val="center"/>
              <w:rPr>
                <w:rFonts w:asciiTheme="minorHAnsi" w:hAnsiTheme="minorHAnsi" w:cstheme="minorHAnsi"/>
                <w:b/>
                <w:bCs/>
                <w:snapToGrid/>
                <w:lang w:val="en-US"/>
              </w:rPr>
            </w:pPr>
          </w:p>
        </w:tc>
      </w:tr>
      <w:tr w:rsidR="00BB015A" w:rsidRPr="00B65AB8" w14:paraId="3F08A5DD" w14:textId="77777777" w:rsidTr="00741F47">
        <w:trPr>
          <w:trHeight w:val="557"/>
          <w:tblHeader/>
        </w:trPr>
        <w:tc>
          <w:tcPr>
            <w:tcW w:w="993" w:type="dxa"/>
            <w:shd w:val="clear" w:color="auto" w:fill="auto"/>
            <w:noWrap/>
            <w:vAlign w:val="center"/>
          </w:tcPr>
          <w:p w14:paraId="2FF52EB3" w14:textId="1FB9A7B8" w:rsidR="00BB015A" w:rsidRPr="00B65AB8" w:rsidRDefault="001554A2" w:rsidP="00BB015A">
            <w:pPr>
              <w:jc w:val="center"/>
              <w:rPr>
                <w:rFonts w:asciiTheme="minorHAnsi" w:hAnsiTheme="minorHAnsi" w:cstheme="minorHAnsi"/>
                <w:b/>
                <w:lang w:val="ru-RU"/>
              </w:rPr>
            </w:pPr>
            <w:r w:rsidRPr="00B65AB8">
              <w:rPr>
                <w:rFonts w:asciiTheme="minorHAnsi" w:hAnsiTheme="minorHAnsi" w:cstheme="minorHAnsi"/>
                <w:b/>
                <w:lang w:val="ru-RU"/>
              </w:rPr>
              <w:t>3</w:t>
            </w:r>
          </w:p>
        </w:tc>
        <w:tc>
          <w:tcPr>
            <w:tcW w:w="6112" w:type="dxa"/>
            <w:tcBorders>
              <w:top w:val="nil"/>
              <w:left w:val="single" w:sz="4" w:space="0" w:color="auto"/>
              <w:bottom w:val="single" w:sz="4" w:space="0" w:color="auto"/>
              <w:right w:val="single" w:sz="4" w:space="0" w:color="auto"/>
            </w:tcBorders>
            <w:shd w:val="clear" w:color="auto" w:fill="auto"/>
            <w:vAlign w:val="center"/>
          </w:tcPr>
          <w:p w14:paraId="42620ACD" w14:textId="77777777" w:rsidR="00DB6F7B" w:rsidRPr="00B65AB8" w:rsidRDefault="00DB6F7B" w:rsidP="00DB6F7B">
            <w:pPr>
              <w:spacing w:before="0" w:after="0"/>
              <w:rPr>
                <w:rFonts w:asciiTheme="minorHAnsi" w:hAnsiTheme="minorHAnsi" w:cstheme="minorHAnsi"/>
                <w:b/>
                <w:bCs/>
                <w:u w:val="single"/>
                <w:lang w:val="uk-UA"/>
              </w:rPr>
            </w:pPr>
            <w:r w:rsidRPr="00B65AB8">
              <w:rPr>
                <w:rFonts w:asciiTheme="minorHAnsi" w:hAnsiTheme="minorHAnsi" w:cstheme="minorHAnsi"/>
                <w:b/>
                <w:bCs/>
                <w:u w:val="single"/>
                <w:lang w:val="en-US"/>
              </w:rPr>
              <w:t>Electronic Caliper (Fowler 0-6"/0-150mm or equivalent)</w:t>
            </w:r>
          </w:p>
          <w:p w14:paraId="14407834" w14:textId="77777777" w:rsidR="00DB6F7B" w:rsidRPr="00B65AB8" w:rsidRDefault="00DB6F7B" w:rsidP="00DB6F7B">
            <w:pPr>
              <w:spacing w:before="0" w:after="0"/>
              <w:rPr>
                <w:rFonts w:asciiTheme="minorHAnsi" w:hAnsiTheme="minorHAnsi" w:cstheme="minorHAnsi"/>
                <w:b/>
                <w:bCs/>
                <w:lang w:val="uk-UA"/>
              </w:rPr>
            </w:pPr>
          </w:p>
          <w:p w14:paraId="46453CB4" w14:textId="77777777" w:rsidR="00DB6F7B" w:rsidRPr="00B65AB8" w:rsidRDefault="00DB6F7B" w:rsidP="00DB6F7B">
            <w:pPr>
              <w:spacing w:before="0" w:after="0"/>
              <w:rPr>
                <w:rFonts w:asciiTheme="minorHAnsi" w:hAnsiTheme="minorHAnsi" w:cstheme="minorHAnsi"/>
                <w:b/>
                <w:bCs/>
                <w:lang w:val="en-US"/>
              </w:rPr>
            </w:pPr>
            <w:r w:rsidRPr="00B65AB8">
              <w:rPr>
                <w:rFonts w:asciiTheme="minorHAnsi" w:hAnsiTheme="minorHAnsi" w:cstheme="minorHAnsi"/>
                <w:b/>
                <w:bCs/>
                <w:lang w:val="en-US"/>
              </w:rPr>
              <w:t>Description:</w:t>
            </w:r>
          </w:p>
          <w:p w14:paraId="6936A43F" w14:textId="77777777" w:rsidR="00DB6F7B" w:rsidRPr="00B65AB8" w:rsidRDefault="00DB6F7B" w:rsidP="00DB6F7B">
            <w:pPr>
              <w:spacing w:before="0" w:after="0"/>
              <w:rPr>
                <w:rFonts w:asciiTheme="minorHAnsi" w:hAnsiTheme="minorHAnsi" w:cstheme="minorHAnsi"/>
                <w:lang w:val="en-US"/>
              </w:rPr>
            </w:pPr>
            <w:r w:rsidRPr="00B65AB8">
              <w:rPr>
                <w:rFonts w:asciiTheme="minorHAnsi" w:hAnsiTheme="minorHAnsi" w:cstheme="minorHAnsi"/>
                <w:lang w:val="en-US"/>
              </w:rPr>
              <w:lastRenderedPageBreak/>
              <w:t>High-precision digital caliper for forensic investigations. Ensures accurate measurement of bullets, casings, tool marks, and other small evidence.</w:t>
            </w:r>
          </w:p>
          <w:p w14:paraId="70480370" w14:textId="77777777" w:rsidR="00DB6F7B" w:rsidRPr="00B65AB8" w:rsidRDefault="00DB6F7B" w:rsidP="00DB6F7B">
            <w:pPr>
              <w:spacing w:before="0" w:after="0"/>
              <w:rPr>
                <w:rFonts w:asciiTheme="minorHAnsi" w:hAnsiTheme="minorHAnsi" w:cstheme="minorHAnsi"/>
                <w:b/>
                <w:bCs/>
                <w:lang w:val="en-US"/>
              </w:rPr>
            </w:pPr>
            <w:r w:rsidRPr="00B65AB8">
              <w:rPr>
                <w:rFonts w:asciiTheme="minorHAnsi" w:hAnsiTheme="minorHAnsi" w:cstheme="minorHAnsi"/>
                <w:b/>
                <w:bCs/>
                <w:lang w:val="en-US"/>
              </w:rPr>
              <w:t>Specifications:</w:t>
            </w:r>
          </w:p>
          <w:p w14:paraId="15B8D7E0" w14:textId="77777777" w:rsidR="00DB6F7B" w:rsidRPr="00B65AB8" w:rsidRDefault="00DB6F7B" w:rsidP="00BB53F4">
            <w:pPr>
              <w:numPr>
                <w:ilvl w:val="0"/>
                <w:numId w:val="55"/>
              </w:numPr>
              <w:spacing w:before="0" w:after="0"/>
              <w:rPr>
                <w:rFonts w:asciiTheme="minorHAnsi" w:hAnsiTheme="minorHAnsi" w:cstheme="minorHAnsi"/>
                <w:lang w:val="en-US"/>
              </w:rPr>
            </w:pPr>
            <w:r w:rsidRPr="00B65AB8">
              <w:rPr>
                <w:rFonts w:asciiTheme="minorHAnsi" w:hAnsiTheme="minorHAnsi" w:cstheme="minorHAnsi"/>
                <w:b/>
                <w:bCs/>
                <w:lang w:val="en-US"/>
              </w:rPr>
              <w:t>Measurement Range:</w:t>
            </w:r>
            <w:r w:rsidRPr="00B65AB8">
              <w:rPr>
                <w:rFonts w:asciiTheme="minorHAnsi" w:hAnsiTheme="minorHAnsi" w:cstheme="minorHAnsi"/>
                <w:lang w:val="en-US"/>
              </w:rPr>
              <w:t xml:space="preserve"> Not less than 150 mm (6").</w:t>
            </w:r>
          </w:p>
          <w:p w14:paraId="6F3E6D56" w14:textId="77777777" w:rsidR="00DB6F7B" w:rsidRPr="00B65AB8" w:rsidRDefault="00DB6F7B" w:rsidP="00BB53F4">
            <w:pPr>
              <w:numPr>
                <w:ilvl w:val="0"/>
                <w:numId w:val="55"/>
              </w:numPr>
              <w:spacing w:before="0" w:after="0"/>
              <w:rPr>
                <w:rFonts w:asciiTheme="minorHAnsi" w:hAnsiTheme="minorHAnsi" w:cstheme="minorHAnsi"/>
                <w:lang w:val="en-US"/>
              </w:rPr>
            </w:pPr>
            <w:r w:rsidRPr="00B65AB8">
              <w:rPr>
                <w:rFonts w:asciiTheme="minorHAnsi" w:hAnsiTheme="minorHAnsi" w:cstheme="minorHAnsi"/>
                <w:b/>
                <w:bCs/>
                <w:lang w:val="en-US"/>
              </w:rPr>
              <w:t>Accuracy:</w:t>
            </w:r>
            <w:r w:rsidRPr="00B65AB8">
              <w:rPr>
                <w:rFonts w:asciiTheme="minorHAnsi" w:hAnsiTheme="minorHAnsi" w:cstheme="minorHAnsi"/>
                <w:lang w:val="en-US"/>
              </w:rPr>
              <w:t xml:space="preserve"> Not worse than ±0.02 mm.</w:t>
            </w:r>
          </w:p>
          <w:p w14:paraId="48F56897" w14:textId="77777777" w:rsidR="00DB6F7B" w:rsidRPr="00B65AB8" w:rsidRDefault="00DB6F7B" w:rsidP="00BB53F4">
            <w:pPr>
              <w:numPr>
                <w:ilvl w:val="0"/>
                <w:numId w:val="55"/>
              </w:numPr>
              <w:spacing w:before="0" w:after="0"/>
              <w:rPr>
                <w:rFonts w:asciiTheme="minorHAnsi" w:hAnsiTheme="minorHAnsi" w:cstheme="minorHAnsi"/>
                <w:lang w:val="en-US"/>
              </w:rPr>
            </w:pPr>
            <w:r w:rsidRPr="00B65AB8">
              <w:rPr>
                <w:rFonts w:asciiTheme="minorHAnsi" w:hAnsiTheme="minorHAnsi" w:cstheme="minorHAnsi"/>
                <w:b/>
                <w:bCs/>
                <w:lang w:val="en-US"/>
              </w:rPr>
              <w:t>Resolution:</w:t>
            </w:r>
            <w:r w:rsidRPr="00B65AB8">
              <w:rPr>
                <w:rFonts w:asciiTheme="minorHAnsi" w:hAnsiTheme="minorHAnsi" w:cstheme="minorHAnsi"/>
                <w:lang w:val="en-US"/>
              </w:rPr>
              <w:t xml:space="preserve"> Not less than 0.01 mm.</w:t>
            </w:r>
          </w:p>
          <w:p w14:paraId="09BA3583" w14:textId="77777777" w:rsidR="00DB6F7B" w:rsidRPr="00B65AB8" w:rsidRDefault="00DB6F7B" w:rsidP="00BB53F4">
            <w:pPr>
              <w:numPr>
                <w:ilvl w:val="0"/>
                <w:numId w:val="55"/>
              </w:numPr>
              <w:spacing w:before="0" w:after="0"/>
              <w:rPr>
                <w:rFonts w:asciiTheme="minorHAnsi" w:hAnsiTheme="minorHAnsi" w:cstheme="minorHAnsi"/>
                <w:lang w:val="en-US"/>
              </w:rPr>
            </w:pPr>
            <w:r w:rsidRPr="00B65AB8">
              <w:rPr>
                <w:rFonts w:asciiTheme="minorHAnsi" w:hAnsiTheme="minorHAnsi" w:cstheme="minorHAnsi"/>
                <w:b/>
                <w:bCs/>
                <w:lang w:val="en-US"/>
              </w:rPr>
              <w:t>Material:</w:t>
            </w:r>
            <w:r w:rsidRPr="00B65AB8">
              <w:rPr>
                <w:rFonts w:asciiTheme="minorHAnsi" w:hAnsiTheme="minorHAnsi" w:cstheme="minorHAnsi"/>
                <w:lang w:val="en-US"/>
              </w:rPr>
              <w:t xml:space="preserve"> Corrosion-resistant stainless steel or equivalent.</w:t>
            </w:r>
          </w:p>
          <w:p w14:paraId="47A38F19" w14:textId="77777777" w:rsidR="00DB6F7B" w:rsidRPr="00B65AB8" w:rsidRDefault="00DB6F7B" w:rsidP="00BB53F4">
            <w:pPr>
              <w:numPr>
                <w:ilvl w:val="0"/>
                <w:numId w:val="55"/>
              </w:numPr>
              <w:spacing w:before="0" w:after="0"/>
              <w:rPr>
                <w:rFonts w:asciiTheme="minorHAnsi" w:hAnsiTheme="minorHAnsi" w:cstheme="minorHAnsi"/>
                <w:lang w:val="en-US"/>
              </w:rPr>
            </w:pPr>
            <w:r w:rsidRPr="00B65AB8">
              <w:rPr>
                <w:rFonts w:asciiTheme="minorHAnsi" w:hAnsiTheme="minorHAnsi" w:cstheme="minorHAnsi"/>
                <w:b/>
                <w:bCs/>
                <w:lang w:val="en-US"/>
              </w:rPr>
              <w:t>Functions:</w:t>
            </w:r>
            <w:r w:rsidRPr="00B65AB8">
              <w:rPr>
                <w:rFonts w:asciiTheme="minorHAnsi" w:hAnsiTheme="minorHAnsi" w:cstheme="minorHAnsi"/>
                <w:lang w:val="en-US"/>
              </w:rPr>
              <w:t xml:space="preserve"> External, internal, depth, and step measurements.</w:t>
            </w:r>
          </w:p>
          <w:p w14:paraId="68B587DF" w14:textId="77777777" w:rsidR="00DB6F7B" w:rsidRPr="00B65AB8" w:rsidRDefault="00DB6F7B" w:rsidP="00BB53F4">
            <w:pPr>
              <w:numPr>
                <w:ilvl w:val="0"/>
                <w:numId w:val="55"/>
              </w:numPr>
              <w:spacing w:before="0" w:after="0"/>
              <w:rPr>
                <w:rFonts w:asciiTheme="minorHAnsi" w:hAnsiTheme="minorHAnsi" w:cstheme="minorHAnsi"/>
                <w:lang w:val="en-US"/>
              </w:rPr>
            </w:pPr>
            <w:r w:rsidRPr="00B65AB8">
              <w:rPr>
                <w:rFonts w:asciiTheme="minorHAnsi" w:hAnsiTheme="minorHAnsi" w:cstheme="minorHAnsi"/>
                <w:b/>
                <w:bCs/>
                <w:lang w:val="en-US"/>
              </w:rPr>
              <w:t>Display:</w:t>
            </w:r>
            <w:r w:rsidRPr="00B65AB8">
              <w:rPr>
                <w:rFonts w:asciiTheme="minorHAnsi" w:hAnsiTheme="minorHAnsi" w:cstheme="minorHAnsi"/>
                <w:lang w:val="en-US"/>
              </w:rPr>
              <w:t xml:space="preserve"> Digital LCD with metric and imperial unit conversion.</w:t>
            </w:r>
          </w:p>
          <w:p w14:paraId="172A7565" w14:textId="4255B793" w:rsidR="00DB6F7B" w:rsidRPr="00B65AB8" w:rsidRDefault="00DB6F7B" w:rsidP="00BB53F4">
            <w:pPr>
              <w:numPr>
                <w:ilvl w:val="0"/>
                <w:numId w:val="55"/>
              </w:numPr>
              <w:spacing w:before="0" w:after="0"/>
              <w:rPr>
                <w:rFonts w:asciiTheme="minorHAnsi" w:hAnsiTheme="minorHAnsi" w:cstheme="minorHAnsi"/>
                <w:lang w:val="en-US"/>
              </w:rPr>
            </w:pPr>
            <w:r w:rsidRPr="00B65AB8">
              <w:rPr>
                <w:rFonts w:asciiTheme="minorHAnsi" w:hAnsiTheme="minorHAnsi" w:cstheme="minorHAnsi"/>
                <w:b/>
                <w:bCs/>
                <w:lang w:val="en-US"/>
              </w:rPr>
              <w:t>Power:</w:t>
            </w:r>
            <w:r w:rsidRPr="00B65AB8">
              <w:rPr>
                <w:rFonts w:asciiTheme="minorHAnsi" w:hAnsiTheme="minorHAnsi" w:cstheme="minorHAnsi"/>
                <w:lang w:val="en-US"/>
              </w:rPr>
              <w:t xml:space="preserve"> Battery-operated</w:t>
            </w:r>
          </w:p>
          <w:p w14:paraId="68746C42" w14:textId="77777777" w:rsidR="00DB6F7B" w:rsidRPr="00B65AB8" w:rsidRDefault="00DB6F7B" w:rsidP="00DB6F7B">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556A1071" w14:textId="77777777" w:rsidR="00DB6F7B" w:rsidRPr="00B65AB8" w:rsidRDefault="00DB6F7B" w:rsidP="00BB53F4">
            <w:pPr>
              <w:numPr>
                <w:ilvl w:val="0"/>
                <w:numId w:val="56"/>
              </w:numPr>
              <w:spacing w:before="0" w:after="0"/>
              <w:rPr>
                <w:rFonts w:asciiTheme="minorHAnsi" w:hAnsiTheme="minorHAnsi" w:cstheme="minorHAnsi"/>
                <w:lang w:val="en-US"/>
              </w:rPr>
            </w:pPr>
            <w:r w:rsidRPr="00B65AB8">
              <w:rPr>
                <w:rFonts w:asciiTheme="minorHAnsi" w:hAnsiTheme="minorHAnsi" w:cstheme="minorHAnsi"/>
                <w:lang w:val="en-US"/>
              </w:rPr>
              <w:t>Measuring bullets, casings, and tool marks.</w:t>
            </w:r>
          </w:p>
          <w:p w14:paraId="6105B18A" w14:textId="77777777" w:rsidR="00DB6F7B" w:rsidRPr="00B65AB8" w:rsidRDefault="00DB6F7B" w:rsidP="00BB53F4">
            <w:pPr>
              <w:numPr>
                <w:ilvl w:val="0"/>
                <w:numId w:val="56"/>
              </w:numPr>
              <w:spacing w:before="0" w:after="0"/>
              <w:rPr>
                <w:rFonts w:asciiTheme="minorHAnsi" w:hAnsiTheme="minorHAnsi" w:cstheme="minorHAnsi"/>
                <w:lang w:val="en-US"/>
              </w:rPr>
            </w:pPr>
            <w:r w:rsidRPr="00B65AB8">
              <w:rPr>
                <w:rFonts w:asciiTheme="minorHAnsi" w:hAnsiTheme="minorHAnsi" w:cstheme="minorHAnsi"/>
                <w:lang w:val="en-US"/>
              </w:rPr>
              <w:t>Analyzing imprints and fine details on evidence.</w:t>
            </w:r>
          </w:p>
          <w:p w14:paraId="3278E9F4" w14:textId="77777777" w:rsidR="00DB6F7B" w:rsidRPr="00B65AB8" w:rsidRDefault="00DB6F7B" w:rsidP="00BB53F4">
            <w:pPr>
              <w:numPr>
                <w:ilvl w:val="0"/>
                <w:numId w:val="56"/>
              </w:numPr>
              <w:spacing w:before="0" w:after="0"/>
              <w:rPr>
                <w:rFonts w:asciiTheme="minorHAnsi" w:hAnsiTheme="minorHAnsi" w:cstheme="minorHAnsi"/>
                <w:lang w:val="en-US"/>
              </w:rPr>
            </w:pPr>
            <w:r w:rsidRPr="00B65AB8">
              <w:rPr>
                <w:rFonts w:asciiTheme="minorHAnsi" w:hAnsiTheme="minorHAnsi" w:cstheme="minorHAnsi"/>
                <w:lang w:val="en-US"/>
              </w:rPr>
              <w:t>Ensuring accurate forensic documentation.</w:t>
            </w:r>
          </w:p>
          <w:p w14:paraId="63B401EA" w14:textId="77777777" w:rsidR="00DB6F7B" w:rsidRPr="00B65AB8" w:rsidRDefault="00DB6F7B" w:rsidP="00DB6F7B">
            <w:pPr>
              <w:spacing w:before="0" w:after="0"/>
              <w:rPr>
                <w:rFonts w:asciiTheme="minorHAnsi" w:hAnsiTheme="minorHAnsi" w:cstheme="minorHAnsi"/>
                <w:b/>
                <w:bCs/>
                <w:lang w:val="en-US"/>
              </w:rPr>
            </w:pPr>
            <w:r w:rsidRPr="00B65AB8">
              <w:rPr>
                <w:rFonts w:asciiTheme="minorHAnsi" w:hAnsiTheme="minorHAnsi" w:cstheme="minorHAnsi"/>
                <w:b/>
                <w:bCs/>
                <w:lang w:val="en-US"/>
              </w:rPr>
              <w:t>Compliance:</w:t>
            </w:r>
          </w:p>
          <w:p w14:paraId="6C0D675C" w14:textId="4834CD5E" w:rsidR="00BB015A" w:rsidRPr="00B65AB8" w:rsidRDefault="00DB6F7B" w:rsidP="00BB53F4">
            <w:pPr>
              <w:numPr>
                <w:ilvl w:val="0"/>
                <w:numId w:val="57"/>
              </w:numPr>
              <w:spacing w:before="0" w:after="0"/>
              <w:rPr>
                <w:rFonts w:asciiTheme="minorHAnsi" w:hAnsiTheme="minorHAnsi" w:cstheme="minorHAnsi"/>
                <w:lang w:val="en-US"/>
              </w:rPr>
            </w:pPr>
            <w:r w:rsidRPr="00B65AB8">
              <w:rPr>
                <w:rFonts w:asciiTheme="minorHAnsi" w:hAnsiTheme="minorHAnsi" w:cstheme="minorHAnsi"/>
                <w:lang w:val="en-US"/>
              </w:rPr>
              <w:t>Must meet or exceed forensic measurement standards (ASTM, ISO, or equivalent).</w:t>
            </w:r>
          </w:p>
        </w:tc>
        <w:tc>
          <w:tcPr>
            <w:tcW w:w="3669" w:type="dxa"/>
            <w:shd w:val="clear" w:color="auto" w:fill="auto"/>
            <w:noWrap/>
            <w:vAlign w:val="center"/>
          </w:tcPr>
          <w:p w14:paraId="5943288F" w14:textId="77777777" w:rsidR="00BB015A" w:rsidRPr="00B65AB8" w:rsidRDefault="00BB015A" w:rsidP="00BB015A">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0077E4C6" w14:textId="77777777" w:rsidR="00BB015A" w:rsidRPr="00B65AB8" w:rsidRDefault="00BB015A" w:rsidP="00BB015A">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129025D9" w14:textId="77777777" w:rsidR="00BB015A" w:rsidRPr="00B65AB8" w:rsidRDefault="00BB015A" w:rsidP="00BB015A">
            <w:pPr>
              <w:spacing w:before="0" w:after="0"/>
              <w:jc w:val="center"/>
              <w:rPr>
                <w:rFonts w:asciiTheme="minorHAnsi" w:hAnsiTheme="minorHAnsi" w:cstheme="minorHAnsi"/>
                <w:b/>
                <w:bCs/>
                <w:snapToGrid/>
                <w:lang w:val="en-US"/>
              </w:rPr>
            </w:pPr>
          </w:p>
        </w:tc>
      </w:tr>
      <w:tr w:rsidR="00E10B52" w:rsidRPr="00B65AB8" w14:paraId="7CCB762F" w14:textId="77777777" w:rsidTr="00741F47">
        <w:trPr>
          <w:trHeight w:val="557"/>
          <w:tblHeader/>
        </w:trPr>
        <w:tc>
          <w:tcPr>
            <w:tcW w:w="993" w:type="dxa"/>
            <w:shd w:val="clear" w:color="auto" w:fill="auto"/>
            <w:noWrap/>
            <w:vAlign w:val="center"/>
          </w:tcPr>
          <w:p w14:paraId="64CD187D" w14:textId="30640CAB" w:rsidR="00E10B52" w:rsidRPr="00B65AB8" w:rsidRDefault="001554A2" w:rsidP="00E10B52">
            <w:pPr>
              <w:jc w:val="center"/>
              <w:rPr>
                <w:rFonts w:asciiTheme="minorHAnsi" w:hAnsiTheme="minorHAnsi" w:cstheme="minorHAnsi"/>
                <w:b/>
                <w:lang w:val="ru-RU"/>
              </w:rPr>
            </w:pPr>
            <w:r w:rsidRPr="00B65AB8">
              <w:rPr>
                <w:rFonts w:asciiTheme="minorHAnsi" w:hAnsiTheme="minorHAnsi" w:cstheme="minorHAnsi"/>
                <w:b/>
                <w:lang w:val="ru-RU"/>
              </w:rPr>
              <w:t>4</w:t>
            </w:r>
          </w:p>
        </w:tc>
        <w:tc>
          <w:tcPr>
            <w:tcW w:w="6112" w:type="dxa"/>
            <w:tcBorders>
              <w:top w:val="nil"/>
              <w:left w:val="single" w:sz="4" w:space="0" w:color="auto"/>
              <w:bottom w:val="single" w:sz="4" w:space="0" w:color="auto"/>
              <w:right w:val="single" w:sz="4" w:space="0" w:color="auto"/>
            </w:tcBorders>
            <w:shd w:val="clear" w:color="auto" w:fill="auto"/>
            <w:vAlign w:val="center"/>
          </w:tcPr>
          <w:p w14:paraId="5663AFFE" w14:textId="77777777" w:rsidR="003B6BBF" w:rsidRPr="00B65AB8" w:rsidRDefault="003B6BBF" w:rsidP="003B6BBF">
            <w:pPr>
              <w:spacing w:before="0" w:after="0"/>
              <w:rPr>
                <w:rFonts w:asciiTheme="minorHAnsi" w:hAnsiTheme="minorHAnsi" w:cstheme="minorHAnsi"/>
                <w:b/>
                <w:bCs/>
                <w:u w:val="single"/>
                <w:lang w:val="uk-UA"/>
              </w:rPr>
            </w:pPr>
            <w:r w:rsidRPr="00B65AB8">
              <w:rPr>
                <w:rFonts w:asciiTheme="minorHAnsi" w:hAnsiTheme="minorHAnsi" w:cstheme="minorHAnsi"/>
                <w:b/>
                <w:bCs/>
                <w:u w:val="single"/>
                <w:lang w:val="en-US"/>
              </w:rPr>
              <w:t>Laser Rangefinder (Leica DISTO D810 Touch or equivalent)</w:t>
            </w:r>
          </w:p>
          <w:p w14:paraId="7C2797D9" w14:textId="77777777" w:rsidR="005F1FED" w:rsidRPr="00B65AB8" w:rsidRDefault="005F1FED" w:rsidP="003B6BBF">
            <w:pPr>
              <w:spacing w:before="0" w:after="0"/>
              <w:rPr>
                <w:rFonts w:asciiTheme="minorHAnsi" w:hAnsiTheme="minorHAnsi" w:cstheme="minorHAnsi"/>
                <w:b/>
                <w:bCs/>
                <w:lang w:val="uk-UA"/>
              </w:rPr>
            </w:pPr>
          </w:p>
          <w:p w14:paraId="496386A1" w14:textId="77777777" w:rsidR="003B6BBF" w:rsidRPr="00B65AB8" w:rsidRDefault="003B6BBF" w:rsidP="003B6BBF">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br/>
              <w:t>Precision laser rangefinder for accurate distance measurement, ideal for forensic investigations and scene documentation.</w:t>
            </w:r>
          </w:p>
          <w:p w14:paraId="0A30A2C9" w14:textId="77777777" w:rsidR="003B6BBF" w:rsidRPr="00B65AB8" w:rsidRDefault="003B6BBF" w:rsidP="003B6BBF">
            <w:pPr>
              <w:spacing w:before="0" w:after="0"/>
              <w:rPr>
                <w:rFonts w:asciiTheme="minorHAnsi" w:hAnsiTheme="minorHAnsi" w:cstheme="minorHAnsi"/>
                <w:lang w:val="en-US"/>
              </w:rPr>
            </w:pPr>
            <w:r w:rsidRPr="00B65AB8">
              <w:rPr>
                <w:rFonts w:asciiTheme="minorHAnsi" w:hAnsiTheme="minorHAnsi" w:cstheme="minorHAnsi"/>
                <w:b/>
                <w:bCs/>
                <w:lang w:val="en-US"/>
              </w:rPr>
              <w:t>Specifications:</w:t>
            </w:r>
          </w:p>
          <w:p w14:paraId="06E1B9C3" w14:textId="77777777" w:rsidR="003B6BBF" w:rsidRPr="00B65AB8" w:rsidRDefault="003B6BBF" w:rsidP="00BB53F4">
            <w:pPr>
              <w:numPr>
                <w:ilvl w:val="0"/>
                <w:numId w:val="58"/>
              </w:numPr>
              <w:spacing w:before="0" w:after="0"/>
              <w:rPr>
                <w:rFonts w:asciiTheme="minorHAnsi" w:hAnsiTheme="minorHAnsi" w:cstheme="minorHAnsi"/>
                <w:lang w:val="en-US"/>
              </w:rPr>
            </w:pPr>
            <w:r w:rsidRPr="00B65AB8">
              <w:rPr>
                <w:rFonts w:asciiTheme="minorHAnsi" w:hAnsiTheme="minorHAnsi" w:cstheme="minorHAnsi"/>
                <w:b/>
                <w:bCs/>
                <w:lang w:val="en-US"/>
              </w:rPr>
              <w:t>Measurement Range:</w:t>
            </w:r>
            <w:r w:rsidRPr="00B65AB8">
              <w:rPr>
                <w:rFonts w:asciiTheme="minorHAnsi" w:hAnsiTheme="minorHAnsi" w:cstheme="minorHAnsi"/>
                <w:lang w:val="en-US"/>
              </w:rPr>
              <w:t xml:space="preserve"> Not less than 0.05 to 100 meters (or greater, depending on the model).</w:t>
            </w:r>
          </w:p>
          <w:p w14:paraId="1CA01EEC" w14:textId="77777777" w:rsidR="003B6BBF" w:rsidRPr="00B65AB8" w:rsidRDefault="003B6BBF" w:rsidP="00BB53F4">
            <w:pPr>
              <w:numPr>
                <w:ilvl w:val="0"/>
                <w:numId w:val="58"/>
              </w:numPr>
              <w:spacing w:before="0" w:after="0"/>
              <w:rPr>
                <w:rFonts w:asciiTheme="minorHAnsi" w:hAnsiTheme="minorHAnsi" w:cstheme="minorHAnsi"/>
                <w:lang w:val="en-US"/>
              </w:rPr>
            </w:pPr>
            <w:r w:rsidRPr="00B65AB8">
              <w:rPr>
                <w:rFonts w:asciiTheme="minorHAnsi" w:hAnsiTheme="minorHAnsi" w:cstheme="minorHAnsi"/>
                <w:b/>
                <w:bCs/>
                <w:lang w:val="en-US"/>
              </w:rPr>
              <w:t>Accuracy:</w:t>
            </w:r>
            <w:r w:rsidRPr="00B65AB8">
              <w:rPr>
                <w:rFonts w:asciiTheme="minorHAnsi" w:hAnsiTheme="minorHAnsi" w:cstheme="minorHAnsi"/>
                <w:lang w:val="en-US"/>
              </w:rPr>
              <w:t xml:space="preserve"> Not worse than ±1 mm at distances up to 10 meters.</w:t>
            </w:r>
          </w:p>
          <w:p w14:paraId="2FC945F9" w14:textId="12959C42" w:rsidR="003B6BBF" w:rsidRPr="00B65AB8" w:rsidRDefault="003B6BBF" w:rsidP="00BB53F4">
            <w:pPr>
              <w:numPr>
                <w:ilvl w:val="0"/>
                <w:numId w:val="58"/>
              </w:numPr>
              <w:spacing w:before="0" w:after="0"/>
              <w:rPr>
                <w:rFonts w:asciiTheme="minorHAnsi" w:hAnsiTheme="minorHAnsi" w:cstheme="minorHAnsi"/>
                <w:lang w:val="en-US"/>
              </w:rPr>
            </w:pPr>
            <w:r w:rsidRPr="00B65AB8">
              <w:rPr>
                <w:rFonts w:asciiTheme="minorHAnsi" w:hAnsiTheme="minorHAnsi" w:cstheme="minorHAnsi"/>
                <w:b/>
                <w:bCs/>
                <w:lang w:val="en-US"/>
              </w:rPr>
              <w:t>Display:</w:t>
            </w:r>
            <w:r w:rsidRPr="00B65AB8">
              <w:rPr>
                <w:rFonts w:asciiTheme="minorHAnsi" w:hAnsiTheme="minorHAnsi" w:cstheme="minorHAnsi"/>
                <w:lang w:val="en-US"/>
              </w:rPr>
              <w:t xml:space="preserve"> </w:t>
            </w:r>
            <w:r w:rsidR="00AD5482" w:rsidRPr="00B65AB8">
              <w:rPr>
                <w:rFonts w:asciiTheme="minorHAnsi" w:hAnsiTheme="minorHAnsi" w:cstheme="minorHAnsi"/>
              </w:rPr>
              <w:t>Bright, backlit, high-contrast LCD touchscreen</w:t>
            </w:r>
            <w:r w:rsidRPr="00B65AB8">
              <w:rPr>
                <w:rFonts w:asciiTheme="minorHAnsi" w:hAnsiTheme="minorHAnsi" w:cstheme="minorHAnsi"/>
                <w:lang w:val="en-US"/>
              </w:rPr>
              <w:t>.</w:t>
            </w:r>
          </w:p>
          <w:p w14:paraId="578E23B1" w14:textId="02DCD251" w:rsidR="003B6BBF" w:rsidRPr="00B65AB8" w:rsidRDefault="003B6BBF" w:rsidP="00BB53F4">
            <w:pPr>
              <w:numPr>
                <w:ilvl w:val="0"/>
                <w:numId w:val="58"/>
              </w:numPr>
              <w:spacing w:before="0" w:after="0"/>
              <w:rPr>
                <w:rFonts w:asciiTheme="minorHAnsi" w:hAnsiTheme="minorHAnsi" w:cstheme="minorHAnsi"/>
                <w:lang w:val="en-US"/>
              </w:rPr>
            </w:pPr>
            <w:r w:rsidRPr="00B65AB8">
              <w:rPr>
                <w:rFonts w:asciiTheme="minorHAnsi" w:hAnsiTheme="minorHAnsi" w:cstheme="minorHAnsi"/>
                <w:b/>
                <w:bCs/>
                <w:lang w:val="en-US"/>
              </w:rPr>
              <w:t>Storage:</w:t>
            </w:r>
            <w:r w:rsidRPr="00B65AB8">
              <w:rPr>
                <w:rFonts w:asciiTheme="minorHAnsi" w:hAnsiTheme="minorHAnsi" w:cstheme="minorHAnsi"/>
                <w:lang w:val="en-US"/>
              </w:rPr>
              <w:t xml:space="preserve"> </w:t>
            </w:r>
            <w:r w:rsidR="004E3456" w:rsidRPr="00B65AB8">
              <w:rPr>
                <w:rFonts w:asciiTheme="minorHAnsi" w:hAnsiTheme="minorHAnsi" w:cstheme="minorHAnsi"/>
              </w:rPr>
              <w:t>Built-in gallery for photos/screenshots</w:t>
            </w:r>
          </w:p>
          <w:p w14:paraId="5B53472A" w14:textId="77777777" w:rsidR="00332F8D" w:rsidRPr="00B65AB8" w:rsidRDefault="00332F8D" w:rsidP="00332F8D">
            <w:pPr>
              <w:numPr>
                <w:ilvl w:val="0"/>
                <w:numId w:val="58"/>
              </w:numPr>
              <w:spacing w:before="0" w:after="0"/>
              <w:rPr>
                <w:rFonts w:asciiTheme="minorHAnsi" w:hAnsiTheme="minorHAnsi" w:cstheme="minorHAnsi"/>
                <w:b/>
                <w:bCs/>
                <w:lang w:val="en-US"/>
              </w:rPr>
            </w:pPr>
            <w:r w:rsidRPr="00B65AB8">
              <w:rPr>
                <w:rFonts w:asciiTheme="minorHAnsi" w:hAnsiTheme="minorHAnsi" w:cstheme="minorHAnsi"/>
                <w:b/>
                <w:bCs/>
                <w:lang w:val="en-US"/>
              </w:rPr>
              <w:t>Features:</w:t>
            </w:r>
          </w:p>
          <w:p w14:paraId="24DDEBAE" w14:textId="77777777" w:rsidR="00332F8D" w:rsidRPr="00B65AB8" w:rsidRDefault="00332F8D" w:rsidP="00332F8D">
            <w:pPr>
              <w:pStyle w:val="ListParagraph"/>
              <w:numPr>
                <w:ilvl w:val="1"/>
                <w:numId w:val="65"/>
              </w:numPr>
              <w:spacing w:after="0"/>
              <w:rPr>
                <w:rFonts w:asciiTheme="minorHAnsi" w:hAnsiTheme="minorHAnsi" w:cstheme="minorHAnsi"/>
                <w:sz w:val="20"/>
                <w:szCs w:val="20"/>
              </w:rPr>
            </w:pPr>
            <w:r w:rsidRPr="00B65AB8">
              <w:rPr>
                <w:rFonts w:asciiTheme="minorHAnsi" w:hAnsiTheme="minorHAnsi" w:cstheme="minorHAnsi"/>
                <w:sz w:val="20"/>
                <w:szCs w:val="20"/>
              </w:rPr>
              <w:t>Angle measurement (±0.1°)</w:t>
            </w:r>
          </w:p>
          <w:p w14:paraId="70A72862" w14:textId="74F83AF7" w:rsidR="00332F8D" w:rsidRPr="00B65AB8" w:rsidRDefault="00332F8D" w:rsidP="00332F8D">
            <w:pPr>
              <w:pStyle w:val="ListParagraph"/>
              <w:numPr>
                <w:ilvl w:val="1"/>
                <w:numId w:val="65"/>
              </w:numPr>
              <w:spacing w:after="0"/>
              <w:rPr>
                <w:rFonts w:asciiTheme="minorHAnsi" w:hAnsiTheme="minorHAnsi" w:cstheme="minorHAnsi"/>
                <w:sz w:val="20"/>
                <w:szCs w:val="20"/>
              </w:rPr>
            </w:pPr>
            <w:r w:rsidRPr="00B65AB8">
              <w:rPr>
                <w:rFonts w:asciiTheme="minorHAnsi" w:hAnsiTheme="minorHAnsi" w:cstheme="minorHAnsi"/>
                <w:sz w:val="20"/>
                <w:szCs w:val="20"/>
              </w:rPr>
              <w:t>Bluetooth for data transfer</w:t>
            </w:r>
          </w:p>
          <w:p w14:paraId="57C51DF4" w14:textId="3D8C479E" w:rsidR="00332F8D" w:rsidRPr="00B65AB8" w:rsidRDefault="00332F8D" w:rsidP="00332F8D">
            <w:pPr>
              <w:pStyle w:val="ListParagraph"/>
              <w:numPr>
                <w:ilvl w:val="1"/>
                <w:numId w:val="65"/>
              </w:numPr>
              <w:spacing w:after="0"/>
              <w:rPr>
                <w:rFonts w:asciiTheme="minorHAnsi" w:hAnsiTheme="minorHAnsi" w:cstheme="minorHAnsi"/>
                <w:sz w:val="20"/>
                <w:szCs w:val="20"/>
              </w:rPr>
            </w:pPr>
            <w:r w:rsidRPr="00B65AB8">
              <w:rPr>
                <w:rFonts w:asciiTheme="minorHAnsi" w:hAnsiTheme="minorHAnsi" w:cstheme="minorHAnsi"/>
                <w:sz w:val="20"/>
                <w:szCs w:val="20"/>
              </w:rPr>
              <w:t>Visual viewfinder (not less than 4x zoom)</w:t>
            </w:r>
          </w:p>
          <w:p w14:paraId="66DACF21" w14:textId="6E6878D7" w:rsidR="003B6BBF" w:rsidRPr="00B65AB8" w:rsidRDefault="00332F8D" w:rsidP="00332F8D">
            <w:pPr>
              <w:pStyle w:val="ListParagraph"/>
              <w:numPr>
                <w:ilvl w:val="1"/>
                <w:numId w:val="65"/>
              </w:numPr>
              <w:spacing w:after="0"/>
              <w:rPr>
                <w:rFonts w:asciiTheme="minorHAnsi" w:hAnsiTheme="minorHAnsi" w:cstheme="minorHAnsi"/>
                <w:sz w:val="20"/>
                <w:szCs w:val="20"/>
                <w:lang w:val="uk-UA"/>
              </w:rPr>
            </w:pPr>
            <w:r w:rsidRPr="00B65AB8">
              <w:rPr>
                <w:rFonts w:asciiTheme="minorHAnsi" w:hAnsiTheme="minorHAnsi" w:cstheme="minorHAnsi"/>
                <w:sz w:val="20"/>
                <w:szCs w:val="20"/>
              </w:rPr>
              <w:t>Indirect measurements (Pythagoras, trapezoid)</w:t>
            </w:r>
          </w:p>
          <w:p w14:paraId="73491E72" w14:textId="7365CC38" w:rsidR="003B6BBF" w:rsidRPr="00B65AB8" w:rsidRDefault="003B6BBF" w:rsidP="00BB53F4">
            <w:pPr>
              <w:numPr>
                <w:ilvl w:val="0"/>
                <w:numId w:val="58"/>
              </w:numPr>
              <w:spacing w:before="0" w:after="0"/>
              <w:rPr>
                <w:rFonts w:asciiTheme="minorHAnsi" w:hAnsiTheme="minorHAnsi" w:cstheme="minorHAnsi"/>
                <w:lang w:val="en-US"/>
              </w:rPr>
            </w:pPr>
            <w:r w:rsidRPr="00B65AB8">
              <w:rPr>
                <w:rFonts w:asciiTheme="minorHAnsi" w:hAnsiTheme="minorHAnsi" w:cstheme="minorHAnsi"/>
                <w:b/>
                <w:bCs/>
                <w:lang w:val="en-US"/>
              </w:rPr>
              <w:t>Power Supply:</w:t>
            </w:r>
            <w:r w:rsidRPr="00B65AB8">
              <w:rPr>
                <w:rFonts w:asciiTheme="minorHAnsi" w:hAnsiTheme="minorHAnsi" w:cstheme="minorHAnsi"/>
                <w:lang w:val="en-US"/>
              </w:rPr>
              <w:t xml:space="preserve"> </w:t>
            </w:r>
            <w:r w:rsidR="004E3456" w:rsidRPr="00B65AB8">
              <w:rPr>
                <w:rFonts w:asciiTheme="minorHAnsi" w:hAnsiTheme="minorHAnsi" w:cstheme="minorHAnsi"/>
              </w:rPr>
              <w:t>Rechargeable Li-ion battery</w:t>
            </w:r>
            <w:r w:rsidRPr="00B65AB8">
              <w:rPr>
                <w:rFonts w:asciiTheme="minorHAnsi" w:hAnsiTheme="minorHAnsi" w:cstheme="minorHAnsi"/>
                <w:lang w:val="en-US"/>
              </w:rPr>
              <w:t>, auto-off function.</w:t>
            </w:r>
          </w:p>
          <w:p w14:paraId="5721E61C" w14:textId="77777777" w:rsidR="003B6BBF" w:rsidRPr="00B65AB8" w:rsidRDefault="003B6BBF" w:rsidP="00BB53F4">
            <w:pPr>
              <w:numPr>
                <w:ilvl w:val="0"/>
                <w:numId w:val="58"/>
              </w:numPr>
              <w:spacing w:before="0" w:after="0"/>
              <w:rPr>
                <w:rFonts w:asciiTheme="minorHAnsi" w:hAnsiTheme="minorHAnsi" w:cstheme="minorHAnsi"/>
                <w:lang w:val="en-US"/>
              </w:rPr>
            </w:pPr>
            <w:r w:rsidRPr="00B65AB8">
              <w:rPr>
                <w:rFonts w:asciiTheme="minorHAnsi" w:hAnsiTheme="minorHAnsi" w:cstheme="minorHAnsi"/>
                <w:b/>
                <w:bCs/>
                <w:lang w:val="en-US"/>
              </w:rPr>
              <w:lastRenderedPageBreak/>
              <w:t>Durability:</w:t>
            </w:r>
            <w:r w:rsidRPr="00B65AB8">
              <w:rPr>
                <w:rFonts w:asciiTheme="minorHAnsi" w:hAnsiTheme="minorHAnsi" w:cstheme="minorHAnsi"/>
                <w:lang w:val="en-US"/>
              </w:rPr>
              <w:t xml:space="preserve"> At least IP54 (dust and splash-resistant); impact-resistant housing.</w:t>
            </w:r>
          </w:p>
          <w:p w14:paraId="4A85B330" w14:textId="77777777" w:rsidR="003B6BBF" w:rsidRPr="00B65AB8" w:rsidRDefault="003B6BBF" w:rsidP="00BB53F4">
            <w:pPr>
              <w:numPr>
                <w:ilvl w:val="0"/>
                <w:numId w:val="58"/>
              </w:numPr>
              <w:spacing w:before="0" w:after="0"/>
              <w:rPr>
                <w:rFonts w:asciiTheme="minorHAnsi" w:hAnsiTheme="minorHAnsi" w:cstheme="minorHAnsi"/>
                <w:lang w:val="en-US"/>
              </w:rPr>
            </w:pPr>
            <w:r w:rsidRPr="00B65AB8">
              <w:rPr>
                <w:rFonts w:asciiTheme="minorHAnsi" w:hAnsiTheme="minorHAnsi" w:cstheme="minorHAnsi"/>
                <w:b/>
                <w:bCs/>
                <w:lang w:val="en-US"/>
              </w:rPr>
              <w:t>Units:</w:t>
            </w:r>
            <w:r w:rsidRPr="00B65AB8">
              <w:rPr>
                <w:rFonts w:asciiTheme="minorHAnsi" w:hAnsiTheme="minorHAnsi" w:cstheme="minorHAnsi"/>
                <w:lang w:val="en-US"/>
              </w:rPr>
              <w:t xml:space="preserve"> Switchable between metric (mm, meters) and imperial (inches, feet).</w:t>
            </w:r>
          </w:p>
          <w:p w14:paraId="06380B50" w14:textId="77777777" w:rsidR="003B6BBF" w:rsidRPr="00B65AB8" w:rsidRDefault="003B6BBF" w:rsidP="003B6BBF">
            <w:pPr>
              <w:spacing w:before="0" w:after="0"/>
              <w:rPr>
                <w:rFonts w:asciiTheme="minorHAnsi" w:hAnsiTheme="minorHAnsi" w:cstheme="minorHAnsi"/>
                <w:lang w:val="en-US"/>
              </w:rPr>
            </w:pPr>
            <w:r w:rsidRPr="00B65AB8">
              <w:rPr>
                <w:rFonts w:asciiTheme="minorHAnsi" w:hAnsiTheme="minorHAnsi" w:cstheme="minorHAnsi"/>
                <w:b/>
                <w:bCs/>
                <w:lang w:val="en-US"/>
              </w:rPr>
              <w:t>Applications:</w:t>
            </w:r>
          </w:p>
          <w:p w14:paraId="2F16AB7E" w14:textId="77777777" w:rsidR="003B6BBF" w:rsidRPr="00B65AB8" w:rsidRDefault="003B6BBF" w:rsidP="00BB53F4">
            <w:pPr>
              <w:numPr>
                <w:ilvl w:val="0"/>
                <w:numId w:val="59"/>
              </w:numPr>
              <w:spacing w:before="0" w:after="0"/>
              <w:rPr>
                <w:rFonts w:asciiTheme="minorHAnsi" w:hAnsiTheme="minorHAnsi" w:cstheme="minorHAnsi"/>
                <w:lang w:val="en-US"/>
              </w:rPr>
            </w:pPr>
            <w:r w:rsidRPr="00B65AB8">
              <w:rPr>
                <w:rFonts w:asciiTheme="minorHAnsi" w:hAnsiTheme="minorHAnsi" w:cstheme="minorHAnsi"/>
                <w:lang w:val="en-US"/>
              </w:rPr>
              <w:t>Crime scene measurement, including distances, heights, and dimensions.</w:t>
            </w:r>
          </w:p>
          <w:p w14:paraId="13BDD9CB" w14:textId="77777777" w:rsidR="003B6BBF" w:rsidRPr="00B65AB8" w:rsidRDefault="003B6BBF" w:rsidP="00BB53F4">
            <w:pPr>
              <w:numPr>
                <w:ilvl w:val="0"/>
                <w:numId w:val="59"/>
              </w:numPr>
              <w:spacing w:before="0" w:after="0"/>
              <w:rPr>
                <w:rFonts w:asciiTheme="minorHAnsi" w:hAnsiTheme="minorHAnsi" w:cstheme="minorHAnsi"/>
                <w:lang w:val="en-US"/>
              </w:rPr>
            </w:pPr>
            <w:r w:rsidRPr="00B65AB8">
              <w:rPr>
                <w:rFonts w:asciiTheme="minorHAnsi" w:hAnsiTheme="minorHAnsi" w:cstheme="minorHAnsi"/>
                <w:lang w:val="en-US"/>
              </w:rPr>
              <w:t>3D crime scene reconstruction for evidence analysis and trajectory mapping.</w:t>
            </w:r>
          </w:p>
          <w:p w14:paraId="7558EC20" w14:textId="77777777" w:rsidR="003B6BBF" w:rsidRPr="00B65AB8" w:rsidRDefault="003B6BBF" w:rsidP="00BB53F4">
            <w:pPr>
              <w:numPr>
                <w:ilvl w:val="0"/>
                <w:numId w:val="59"/>
              </w:numPr>
              <w:spacing w:before="0" w:after="0"/>
              <w:rPr>
                <w:rFonts w:asciiTheme="minorHAnsi" w:hAnsiTheme="minorHAnsi" w:cstheme="minorHAnsi"/>
                <w:lang w:val="en-US"/>
              </w:rPr>
            </w:pPr>
            <w:r w:rsidRPr="00B65AB8">
              <w:rPr>
                <w:rFonts w:asciiTheme="minorHAnsi" w:hAnsiTheme="minorHAnsi" w:cstheme="minorHAnsi"/>
                <w:lang w:val="en-US"/>
              </w:rPr>
              <w:t>Large-scale forensic analysis in accident or disaster reconstructions.</w:t>
            </w:r>
          </w:p>
          <w:p w14:paraId="6F678E58" w14:textId="77777777" w:rsidR="003B6BBF" w:rsidRPr="00B65AB8" w:rsidRDefault="003B6BBF" w:rsidP="003B6BBF">
            <w:pPr>
              <w:spacing w:before="0" w:after="0"/>
              <w:rPr>
                <w:rFonts w:asciiTheme="minorHAnsi" w:hAnsiTheme="minorHAnsi" w:cstheme="minorHAnsi"/>
                <w:lang w:val="en-US"/>
              </w:rPr>
            </w:pPr>
            <w:r w:rsidRPr="00B65AB8">
              <w:rPr>
                <w:rFonts w:asciiTheme="minorHAnsi" w:hAnsiTheme="minorHAnsi" w:cstheme="minorHAnsi"/>
                <w:b/>
                <w:bCs/>
                <w:lang w:val="en-US"/>
              </w:rPr>
              <w:t>Safety &amp; Compliance:</w:t>
            </w:r>
          </w:p>
          <w:p w14:paraId="79121B42" w14:textId="77777777" w:rsidR="00E10B52" w:rsidRDefault="003B6BBF" w:rsidP="00C9773E">
            <w:pPr>
              <w:numPr>
                <w:ilvl w:val="0"/>
                <w:numId w:val="60"/>
              </w:numPr>
              <w:spacing w:before="0" w:after="0"/>
              <w:rPr>
                <w:rFonts w:asciiTheme="minorHAnsi" w:hAnsiTheme="minorHAnsi" w:cstheme="minorHAnsi"/>
                <w:lang w:val="en-US"/>
              </w:rPr>
            </w:pPr>
            <w:r w:rsidRPr="00B65AB8">
              <w:rPr>
                <w:rFonts w:asciiTheme="minorHAnsi" w:hAnsiTheme="minorHAnsi" w:cstheme="minorHAnsi"/>
                <w:lang w:val="en-US"/>
              </w:rPr>
              <w:t>Meets international laser safety standards</w:t>
            </w:r>
          </w:p>
          <w:p w14:paraId="2B315E8F" w14:textId="67E9AF3B" w:rsidR="00B65AB8" w:rsidRPr="00B65AB8" w:rsidRDefault="00B65AB8" w:rsidP="00B65AB8">
            <w:pPr>
              <w:spacing w:before="0" w:after="0"/>
              <w:rPr>
                <w:rFonts w:asciiTheme="minorHAnsi" w:hAnsiTheme="minorHAnsi" w:cstheme="minorHAnsi"/>
                <w:lang w:val="en-US"/>
              </w:rPr>
            </w:pPr>
            <w:r w:rsidRPr="00CA4D47">
              <w:rPr>
                <w:rFonts w:asciiTheme="minorHAnsi" w:hAnsiTheme="minorHAnsi" w:cstheme="minorHAnsi"/>
                <w:b/>
                <w:bCs/>
                <w:lang w:val="en-US"/>
              </w:rPr>
              <w:t>Warranty:</w:t>
            </w:r>
            <w:r w:rsidRPr="00CA4D47">
              <w:rPr>
                <w:rFonts w:asciiTheme="minorHAnsi" w:hAnsiTheme="minorHAnsi" w:cstheme="minorHAnsi"/>
                <w:lang w:val="en-US"/>
              </w:rPr>
              <w:t xml:space="preserve"> Minimum 2-year warranty</w:t>
            </w:r>
          </w:p>
        </w:tc>
        <w:tc>
          <w:tcPr>
            <w:tcW w:w="3669" w:type="dxa"/>
            <w:shd w:val="clear" w:color="auto" w:fill="auto"/>
            <w:noWrap/>
            <w:vAlign w:val="center"/>
          </w:tcPr>
          <w:p w14:paraId="2005640D" w14:textId="77777777" w:rsidR="00E10B52" w:rsidRPr="00B65AB8" w:rsidRDefault="00E10B52" w:rsidP="00E10B52">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09DC00DF" w14:textId="77777777" w:rsidR="00E10B52" w:rsidRPr="00B65AB8" w:rsidRDefault="00E10B52" w:rsidP="00E10B52">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581A1CB0" w14:textId="77777777" w:rsidR="00E10B52" w:rsidRPr="00B65AB8" w:rsidRDefault="00E10B52" w:rsidP="00E10B52">
            <w:pPr>
              <w:spacing w:before="0" w:after="0"/>
              <w:jc w:val="center"/>
              <w:rPr>
                <w:rFonts w:asciiTheme="minorHAnsi" w:hAnsiTheme="minorHAnsi" w:cstheme="minorHAnsi"/>
                <w:b/>
                <w:bCs/>
                <w:snapToGrid/>
                <w:lang w:val="en-US"/>
              </w:rPr>
            </w:pPr>
          </w:p>
        </w:tc>
      </w:tr>
      <w:tr w:rsidR="00A237C6" w:rsidRPr="00B65AB8" w14:paraId="527D436C" w14:textId="77777777" w:rsidTr="00741F47">
        <w:trPr>
          <w:trHeight w:val="557"/>
          <w:tblHeader/>
        </w:trPr>
        <w:tc>
          <w:tcPr>
            <w:tcW w:w="993" w:type="dxa"/>
            <w:shd w:val="clear" w:color="auto" w:fill="auto"/>
            <w:noWrap/>
            <w:vAlign w:val="center"/>
          </w:tcPr>
          <w:p w14:paraId="1BA6B708" w14:textId="0946D943" w:rsidR="00A237C6" w:rsidRPr="00B65AB8" w:rsidRDefault="00A237C6" w:rsidP="00A237C6">
            <w:pPr>
              <w:jc w:val="center"/>
              <w:rPr>
                <w:rFonts w:asciiTheme="minorHAnsi" w:hAnsiTheme="minorHAnsi" w:cstheme="minorHAnsi"/>
                <w:b/>
                <w:lang w:val="ru-RU"/>
              </w:rPr>
            </w:pPr>
            <w:r w:rsidRPr="00B65AB8">
              <w:rPr>
                <w:rFonts w:asciiTheme="minorHAnsi" w:hAnsiTheme="minorHAnsi" w:cstheme="minorHAnsi"/>
                <w:b/>
                <w:lang w:val="ru-RU"/>
              </w:rPr>
              <w:t>5</w:t>
            </w:r>
          </w:p>
        </w:tc>
        <w:tc>
          <w:tcPr>
            <w:tcW w:w="6112" w:type="dxa"/>
            <w:tcBorders>
              <w:top w:val="nil"/>
              <w:left w:val="single" w:sz="4" w:space="0" w:color="auto"/>
              <w:bottom w:val="single" w:sz="4" w:space="0" w:color="auto"/>
              <w:right w:val="single" w:sz="4" w:space="0" w:color="auto"/>
            </w:tcBorders>
            <w:shd w:val="clear" w:color="auto" w:fill="auto"/>
            <w:vAlign w:val="center"/>
          </w:tcPr>
          <w:p w14:paraId="761320B7" w14:textId="77777777" w:rsidR="00A237C6" w:rsidRPr="00B65AB8" w:rsidRDefault="00A237C6" w:rsidP="00A237C6">
            <w:pPr>
              <w:spacing w:before="0" w:after="0"/>
              <w:rPr>
                <w:rFonts w:asciiTheme="minorHAnsi" w:hAnsiTheme="minorHAnsi" w:cstheme="minorHAnsi"/>
                <w:b/>
                <w:u w:val="single"/>
                <w:lang w:val="en-US"/>
              </w:rPr>
            </w:pPr>
            <w:r w:rsidRPr="00B65AB8">
              <w:rPr>
                <w:rFonts w:asciiTheme="minorHAnsi" w:hAnsiTheme="minorHAnsi" w:cstheme="minorHAnsi"/>
                <w:b/>
                <w:u w:val="single"/>
                <w:lang w:val="en-US"/>
              </w:rPr>
              <w:t>3D Laser Scanner (</w:t>
            </w:r>
            <w:r w:rsidRPr="00B65AB8">
              <w:rPr>
                <w:rFonts w:asciiTheme="minorHAnsi" w:hAnsiTheme="minorHAnsi" w:cstheme="minorHAnsi"/>
                <w:b/>
                <w:u w:val="single"/>
                <w:lang w:val="en-GB"/>
              </w:rPr>
              <w:t>Faro Focus S150</w:t>
            </w:r>
            <w:r w:rsidRPr="00B65AB8">
              <w:rPr>
                <w:rFonts w:asciiTheme="minorHAnsi" w:hAnsiTheme="minorHAnsi" w:cstheme="minorHAnsi"/>
                <w:b/>
                <w:u w:val="single"/>
                <w:lang w:val="en-US"/>
              </w:rPr>
              <w:t xml:space="preserve"> </w:t>
            </w:r>
            <w:r w:rsidRPr="00B65AB8">
              <w:rPr>
                <w:rFonts w:asciiTheme="minorHAnsi" w:hAnsiTheme="minorHAnsi" w:cstheme="minorHAnsi"/>
                <w:b/>
                <w:u w:val="single"/>
                <w:lang w:val="en-GB"/>
              </w:rPr>
              <w:t>or equivalent</w:t>
            </w:r>
            <w:r w:rsidRPr="00B65AB8">
              <w:rPr>
                <w:rFonts w:asciiTheme="minorHAnsi" w:hAnsiTheme="minorHAnsi" w:cstheme="minorHAnsi"/>
                <w:b/>
                <w:u w:val="single"/>
                <w:lang w:val="en-US"/>
              </w:rPr>
              <w:t>)</w:t>
            </w:r>
          </w:p>
          <w:p w14:paraId="56DB10BA" w14:textId="77777777" w:rsidR="00A237C6" w:rsidRPr="00B65AB8" w:rsidRDefault="00A237C6" w:rsidP="00A237C6">
            <w:pPr>
              <w:spacing w:before="0" w:after="0"/>
              <w:rPr>
                <w:rFonts w:asciiTheme="minorHAnsi" w:hAnsiTheme="minorHAnsi" w:cstheme="minorHAnsi"/>
                <w:b/>
                <w:bCs/>
                <w:u w:val="single"/>
                <w:lang w:val="uk-UA"/>
              </w:rPr>
            </w:pPr>
          </w:p>
          <w:p w14:paraId="2D1DA057" w14:textId="77777777" w:rsidR="00A237C6" w:rsidRPr="00B65AB8" w:rsidRDefault="00A237C6" w:rsidP="00A237C6">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b/>
                <w:bCs/>
                <w:lang w:val="en-US"/>
              </w:rPr>
              <w:br/>
            </w:r>
            <w:r w:rsidRPr="00B65AB8">
              <w:rPr>
                <w:rFonts w:asciiTheme="minorHAnsi" w:hAnsiTheme="minorHAnsi" w:cstheme="minorHAnsi"/>
                <w:lang w:val="en-US"/>
              </w:rPr>
              <w:t>A cutting-edge device designed to scan environments and create highly accurate 3D models, ideal for crime scene documentation, building structures, or accident reconstructions. The scanner captures detailed spatial data, enhancing investigations and legal proceedings.</w:t>
            </w:r>
          </w:p>
          <w:p w14:paraId="649CEB3E" w14:textId="77777777" w:rsidR="00A237C6" w:rsidRPr="00B65AB8" w:rsidRDefault="00A237C6" w:rsidP="00A237C6">
            <w:pPr>
              <w:spacing w:before="0" w:after="0"/>
              <w:rPr>
                <w:rFonts w:asciiTheme="minorHAnsi" w:hAnsiTheme="minorHAnsi" w:cstheme="minorHAnsi"/>
                <w:b/>
                <w:bCs/>
                <w:lang w:val="en-US"/>
              </w:rPr>
            </w:pPr>
            <w:r w:rsidRPr="00B65AB8">
              <w:rPr>
                <w:rFonts w:asciiTheme="minorHAnsi" w:hAnsiTheme="minorHAnsi" w:cstheme="minorHAnsi"/>
                <w:b/>
                <w:bCs/>
                <w:lang w:val="en-US"/>
              </w:rPr>
              <w:t>Specifications:</w:t>
            </w:r>
          </w:p>
          <w:p w14:paraId="72F987DB" w14:textId="77777777" w:rsidR="00A237C6" w:rsidRPr="00B65AB8" w:rsidRDefault="00A237C6"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t>Battery Life: Minimum 4 hours of continuous operation.</w:t>
            </w:r>
          </w:p>
          <w:p w14:paraId="69DDD0B2" w14:textId="77777777" w:rsidR="00A237C6" w:rsidRPr="00B65AB8" w:rsidRDefault="00A237C6"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t>Versatility: Suitable for both indoor and outdoor use, can be used autonomously or mounted on manipulators/drones.</w:t>
            </w:r>
          </w:p>
          <w:p w14:paraId="7D9C2B7B" w14:textId="7FF3A2F3" w:rsidR="00A237C6" w:rsidRPr="00B65AB8" w:rsidRDefault="00A237C6"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t>Camera: Built-in HDR camera for high-resolution imaging.</w:t>
            </w:r>
          </w:p>
          <w:p w14:paraId="6B3D0052" w14:textId="77777777" w:rsidR="00A237C6" w:rsidRPr="00B65AB8" w:rsidRDefault="00A237C6"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t>Scanning Range: Minimum 0.5 meters, up to 130 meters or more, depending on the environment.</w:t>
            </w:r>
          </w:p>
          <w:p w14:paraId="1E4246B2" w14:textId="77777777" w:rsidR="00A237C6" w:rsidRPr="00B65AB8" w:rsidRDefault="00A237C6"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t>Remote Control: Scan functions can be controlled remotely via WLAN or mobile device.</w:t>
            </w:r>
          </w:p>
          <w:p w14:paraId="6F9EECB5" w14:textId="77777777" w:rsidR="00A237C6" w:rsidRPr="00B65AB8" w:rsidRDefault="00A237C6"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t>Field of View: 360° horizontal / 300° vertical for comprehensive coverage.</w:t>
            </w:r>
          </w:p>
          <w:p w14:paraId="3EEBD7FC" w14:textId="77777777" w:rsidR="00A237C6" w:rsidRPr="00B65AB8" w:rsidRDefault="00A237C6"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t xml:space="preserve">Ingress Protection: Solid particle and liquid ingress protection rated at </w:t>
            </w:r>
            <w:proofErr w:type="gramStart"/>
            <w:r w:rsidRPr="00B65AB8">
              <w:rPr>
                <w:rFonts w:asciiTheme="minorHAnsi" w:hAnsiTheme="minorHAnsi" w:cstheme="minorHAnsi"/>
                <w:lang w:val="en-US"/>
              </w:rPr>
              <w:t>not</w:t>
            </w:r>
            <w:proofErr w:type="gramEnd"/>
            <w:r w:rsidRPr="00B65AB8">
              <w:rPr>
                <w:rFonts w:asciiTheme="minorHAnsi" w:hAnsiTheme="minorHAnsi" w:cstheme="minorHAnsi"/>
                <w:lang w:val="en-US"/>
              </w:rPr>
              <w:t xml:space="preserve"> worse than IP54.</w:t>
            </w:r>
          </w:p>
          <w:p w14:paraId="3A173AFE" w14:textId="77777777" w:rsidR="000155EC" w:rsidRPr="00B65AB8" w:rsidRDefault="000155EC"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lastRenderedPageBreak/>
              <w:t xml:space="preserve">Appropriate computer with software and 3D modeling capability </w:t>
            </w:r>
          </w:p>
          <w:p w14:paraId="403E66CD" w14:textId="7D2FA72A" w:rsidR="00821A55" w:rsidRPr="00B65AB8" w:rsidRDefault="000155EC" w:rsidP="00BB53F4">
            <w:pPr>
              <w:numPr>
                <w:ilvl w:val="0"/>
                <w:numId w:val="13"/>
              </w:numPr>
              <w:spacing w:before="0" w:after="0"/>
              <w:rPr>
                <w:rFonts w:asciiTheme="minorHAnsi" w:hAnsiTheme="minorHAnsi" w:cstheme="minorHAnsi"/>
                <w:lang w:val="en-US"/>
              </w:rPr>
            </w:pPr>
            <w:r w:rsidRPr="00B65AB8">
              <w:rPr>
                <w:rFonts w:asciiTheme="minorHAnsi" w:hAnsiTheme="minorHAnsi" w:cstheme="minorHAnsi"/>
                <w:lang w:val="en-US"/>
              </w:rPr>
              <w:t>Possibility to show 3D scan with any other computer (sharing information with other investigative institutes, court etc.)</w:t>
            </w:r>
          </w:p>
          <w:p w14:paraId="78C9BEAD" w14:textId="77777777" w:rsidR="00A237C6" w:rsidRPr="00B65AB8" w:rsidRDefault="00A237C6" w:rsidP="00A237C6">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6EA4F4C5" w14:textId="77777777" w:rsidR="00A237C6" w:rsidRPr="00B65AB8" w:rsidRDefault="00A237C6" w:rsidP="00BB53F4">
            <w:pPr>
              <w:numPr>
                <w:ilvl w:val="0"/>
                <w:numId w:val="14"/>
              </w:numPr>
              <w:spacing w:before="0" w:after="0"/>
              <w:rPr>
                <w:rFonts w:asciiTheme="minorHAnsi" w:hAnsiTheme="minorHAnsi" w:cstheme="minorHAnsi"/>
                <w:lang w:val="en-US"/>
              </w:rPr>
            </w:pPr>
            <w:r w:rsidRPr="00B65AB8">
              <w:rPr>
                <w:rFonts w:asciiTheme="minorHAnsi" w:hAnsiTheme="minorHAnsi" w:cstheme="minorHAnsi"/>
                <w:lang w:val="en-US"/>
              </w:rPr>
              <w:t>Creating detailed 3D models of crime scenes for investigation and courtroom presentations.</w:t>
            </w:r>
          </w:p>
          <w:p w14:paraId="494F2892" w14:textId="77777777" w:rsidR="00A237C6" w:rsidRPr="00B65AB8" w:rsidRDefault="00A237C6" w:rsidP="00BB53F4">
            <w:pPr>
              <w:numPr>
                <w:ilvl w:val="0"/>
                <w:numId w:val="14"/>
              </w:numPr>
              <w:spacing w:before="0" w:after="0"/>
              <w:rPr>
                <w:rFonts w:asciiTheme="minorHAnsi" w:hAnsiTheme="minorHAnsi" w:cstheme="minorHAnsi"/>
                <w:lang w:val="en-US"/>
              </w:rPr>
            </w:pPr>
            <w:r w:rsidRPr="00B65AB8">
              <w:rPr>
                <w:rFonts w:asciiTheme="minorHAnsi" w:hAnsiTheme="minorHAnsi" w:cstheme="minorHAnsi"/>
                <w:lang w:val="en-US"/>
              </w:rPr>
              <w:t>Capturing complex environments and structures in high resolution for forensic analysis.</w:t>
            </w:r>
          </w:p>
          <w:p w14:paraId="5CF3C929" w14:textId="77777777" w:rsidR="00A237C6" w:rsidRDefault="00A237C6" w:rsidP="00A237C6">
            <w:pPr>
              <w:spacing w:before="0" w:after="0"/>
              <w:rPr>
                <w:rFonts w:asciiTheme="minorHAnsi" w:hAnsiTheme="minorHAnsi" w:cstheme="minorHAnsi"/>
                <w:lang w:val="en-US"/>
              </w:rPr>
            </w:pPr>
            <w:r w:rsidRPr="00B65AB8">
              <w:rPr>
                <w:rFonts w:asciiTheme="minorHAnsi" w:hAnsiTheme="minorHAnsi" w:cstheme="minorHAnsi"/>
                <w:lang w:val="en-US"/>
              </w:rPr>
              <w:t>Enhancing the accuracy of accident reconstructions and crime scene documentation.</w:t>
            </w:r>
          </w:p>
          <w:p w14:paraId="35879BCF" w14:textId="77777777" w:rsidR="00B65AB8" w:rsidRDefault="00B65AB8" w:rsidP="00A237C6">
            <w:pPr>
              <w:spacing w:before="0" w:after="0"/>
              <w:rPr>
                <w:rFonts w:asciiTheme="minorHAnsi" w:hAnsiTheme="minorHAnsi" w:cstheme="minorHAnsi"/>
                <w:lang w:val="en-US"/>
              </w:rPr>
            </w:pPr>
          </w:p>
          <w:p w14:paraId="2E711B28" w14:textId="51FFD19A" w:rsidR="00B65AB8" w:rsidRPr="00B65AB8" w:rsidRDefault="00B65AB8" w:rsidP="00B65AB8">
            <w:pPr>
              <w:spacing w:before="0" w:after="0"/>
              <w:rPr>
                <w:rFonts w:asciiTheme="minorHAnsi" w:hAnsiTheme="minorHAnsi" w:cstheme="minorHAnsi"/>
                <w:lang w:val="en-US"/>
              </w:rPr>
            </w:pPr>
            <w:r w:rsidRPr="00CA4D47">
              <w:rPr>
                <w:rFonts w:asciiTheme="minorHAnsi" w:hAnsiTheme="minorHAnsi" w:cstheme="minorHAnsi"/>
                <w:b/>
                <w:bCs/>
                <w:lang w:val="en-US"/>
              </w:rPr>
              <w:t>Warranty:</w:t>
            </w:r>
            <w:r w:rsidRPr="00CA4D47">
              <w:rPr>
                <w:rFonts w:asciiTheme="minorHAnsi" w:hAnsiTheme="minorHAnsi" w:cstheme="minorHAnsi"/>
                <w:lang w:val="en-US"/>
              </w:rPr>
              <w:t xml:space="preserve"> Minimum 2-year warranty with service support</w:t>
            </w:r>
          </w:p>
          <w:p w14:paraId="65C88100" w14:textId="1E398CEC" w:rsidR="00B65AB8" w:rsidRPr="00B65AB8" w:rsidRDefault="00B65AB8" w:rsidP="00B65AB8">
            <w:pPr>
              <w:spacing w:before="0" w:after="0"/>
              <w:rPr>
                <w:rFonts w:asciiTheme="minorHAnsi" w:hAnsiTheme="minorHAnsi" w:cstheme="minorHAnsi"/>
                <w:lang w:val="en-US"/>
              </w:rPr>
            </w:pPr>
            <w:r>
              <w:rPr>
                <w:rFonts w:asciiTheme="minorHAnsi" w:hAnsiTheme="minorHAnsi" w:cstheme="minorHAnsi"/>
                <w:b/>
                <w:bCs/>
                <w:lang w:val="en-US"/>
              </w:rPr>
              <w:t>Training</w:t>
            </w:r>
            <w:r w:rsidRPr="00B65AB8">
              <w:rPr>
                <w:rFonts w:asciiTheme="minorHAnsi" w:hAnsiTheme="minorHAnsi" w:cstheme="minorHAnsi"/>
                <w:b/>
                <w:bCs/>
                <w:lang w:val="en-US"/>
              </w:rPr>
              <w:t>:</w:t>
            </w:r>
            <w:r>
              <w:rPr>
                <w:rFonts w:asciiTheme="minorHAnsi" w:hAnsiTheme="minorHAnsi" w:cstheme="minorHAnsi"/>
                <w:lang w:val="en-US"/>
              </w:rPr>
              <w:t xml:space="preserve"> </w:t>
            </w:r>
            <w:r w:rsidRPr="00B65AB8">
              <w:rPr>
                <w:rFonts w:asciiTheme="minorHAnsi" w:hAnsiTheme="minorHAnsi" w:cstheme="minorHAnsi"/>
                <w:lang w:val="en-US"/>
              </w:rPr>
              <w:t>Supplier must provide training on the proper use of the equipment.</w:t>
            </w:r>
          </w:p>
        </w:tc>
        <w:tc>
          <w:tcPr>
            <w:tcW w:w="3669" w:type="dxa"/>
            <w:shd w:val="clear" w:color="auto" w:fill="auto"/>
            <w:noWrap/>
            <w:vAlign w:val="center"/>
          </w:tcPr>
          <w:p w14:paraId="5809C7B2" w14:textId="77777777" w:rsidR="00A237C6" w:rsidRPr="00B65AB8" w:rsidRDefault="00A237C6" w:rsidP="00A237C6">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0A3EEAAF" w14:textId="77777777" w:rsidR="00A237C6" w:rsidRPr="00B65AB8" w:rsidRDefault="00A237C6" w:rsidP="00A237C6">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2ABDE815" w14:textId="77777777" w:rsidR="00A237C6" w:rsidRPr="00B65AB8" w:rsidRDefault="00A237C6" w:rsidP="00A237C6">
            <w:pPr>
              <w:spacing w:before="0" w:after="0"/>
              <w:jc w:val="center"/>
              <w:rPr>
                <w:rFonts w:asciiTheme="minorHAnsi" w:hAnsiTheme="minorHAnsi" w:cstheme="minorHAnsi"/>
                <w:b/>
                <w:bCs/>
                <w:snapToGrid/>
                <w:lang w:val="en-US"/>
              </w:rPr>
            </w:pPr>
          </w:p>
        </w:tc>
      </w:tr>
      <w:tr w:rsidR="00A237C6" w:rsidRPr="00B65AB8" w14:paraId="4D2693FD" w14:textId="77777777" w:rsidTr="00741F47">
        <w:trPr>
          <w:trHeight w:val="557"/>
          <w:tblHeader/>
        </w:trPr>
        <w:tc>
          <w:tcPr>
            <w:tcW w:w="993" w:type="dxa"/>
            <w:shd w:val="clear" w:color="auto" w:fill="auto"/>
            <w:noWrap/>
            <w:vAlign w:val="center"/>
          </w:tcPr>
          <w:p w14:paraId="26774D25" w14:textId="73020419" w:rsidR="00A237C6" w:rsidRPr="00B65AB8" w:rsidRDefault="0066160F" w:rsidP="00A237C6">
            <w:pPr>
              <w:jc w:val="center"/>
              <w:rPr>
                <w:rFonts w:asciiTheme="minorHAnsi" w:hAnsiTheme="minorHAnsi" w:cstheme="minorHAnsi"/>
                <w:b/>
              </w:rPr>
            </w:pPr>
            <w:r w:rsidRPr="00B65AB8">
              <w:rPr>
                <w:rFonts w:asciiTheme="minorHAnsi" w:hAnsiTheme="minorHAnsi" w:cstheme="minorHAnsi"/>
                <w:b/>
              </w:rPr>
              <w:t>6</w:t>
            </w:r>
          </w:p>
        </w:tc>
        <w:tc>
          <w:tcPr>
            <w:tcW w:w="6112" w:type="dxa"/>
            <w:tcBorders>
              <w:top w:val="nil"/>
              <w:left w:val="single" w:sz="4" w:space="0" w:color="auto"/>
              <w:bottom w:val="single" w:sz="4" w:space="0" w:color="auto"/>
              <w:right w:val="single" w:sz="4" w:space="0" w:color="auto"/>
            </w:tcBorders>
            <w:shd w:val="clear" w:color="auto" w:fill="auto"/>
            <w:vAlign w:val="center"/>
          </w:tcPr>
          <w:p w14:paraId="74B1F02C" w14:textId="77777777" w:rsidR="004C1229" w:rsidRPr="00B65AB8" w:rsidRDefault="004C1229" w:rsidP="004C1229">
            <w:pPr>
              <w:spacing w:before="0" w:after="0"/>
              <w:rPr>
                <w:rFonts w:asciiTheme="minorHAnsi" w:hAnsiTheme="minorHAnsi" w:cstheme="minorHAnsi"/>
                <w:b/>
                <w:bCs/>
                <w:u w:val="single"/>
                <w:lang w:val="en-US"/>
              </w:rPr>
            </w:pPr>
            <w:r w:rsidRPr="00B65AB8">
              <w:rPr>
                <w:rFonts w:asciiTheme="minorHAnsi" w:hAnsiTheme="minorHAnsi" w:cstheme="minorHAnsi"/>
                <w:b/>
                <w:bCs/>
                <w:u w:val="single"/>
                <w:lang w:val="en-US"/>
              </w:rPr>
              <w:t>Forensic Scales and Reference Markers</w:t>
            </w:r>
          </w:p>
          <w:p w14:paraId="71BC0F4D" w14:textId="77777777" w:rsidR="004C1229" w:rsidRPr="00B65AB8" w:rsidRDefault="004C1229" w:rsidP="004C1229">
            <w:pPr>
              <w:spacing w:before="0" w:after="0"/>
              <w:rPr>
                <w:rFonts w:asciiTheme="minorHAnsi" w:hAnsiTheme="minorHAnsi" w:cstheme="minorHAnsi"/>
                <w:lang w:val="en-US"/>
              </w:rPr>
            </w:pPr>
          </w:p>
          <w:p w14:paraId="6957AD96" w14:textId="77777777" w:rsidR="004C1229" w:rsidRPr="00B65AB8" w:rsidRDefault="004C1229" w:rsidP="004C1229">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br/>
              <w:t>Small, portable scales and markers used in forensic photography to provide accurate size references for evidence. These tools ensure that the dimensions of evidence are clearly documented, improving the reliability of photographic evidence.</w:t>
            </w:r>
          </w:p>
          <w:p w14:paraId="63AB3905" w14:textId="77777777" w:rsidR="004C1229" w:rsidRPr="00B65AB8" w:rsidRDefault="004C1229" w:rsidP="004C1229">
            <w:pPr>
              <w:spacing w:before="0" w:after="0"/>
              <w:rPr>
                <w:rFonts w:asciiTheme="minorHAnsi" w:hAnsiTheme="minorHAnsi" w:cstheme="minorHAnsi"/>
                <w:lang w:val="en-US"/>
              </w:rPr>
            </w:pPr>
            <w:r w:rsidRPr="00B65AB8">
              <w:rPr>
                <w:rFonts w:asciiTheme="minorHAnsi" w:hAnsiTheme="minorHAnsi" w:cstheme="minorHAnsi"/>
                <w:b/>
                <w:bCs/>
                <w:lang w:val="en-US"/>
              </w:rPr>
              <w:t>Specifications:</w:t>
            </w:r>
          </w:p>
          <w:p w14:paraId="3AB75360" w14:textId="77777777" w:rsidR="004C1229" w:rsidRPr="00B65AB8" w:rsidRDefault="004C1229" w:rsidP="00BB53F4">
            <w:pPr>
              <w:numPr>
                <w:ilvl w:val="0"/>
                <w:numId w:val="61"/>
              </w:numPr>
              <w:spacing w:before="0" w:after="0"/>
              <w:rPr>
                <w:rFonts w:asciiTheme="minorHAnsi" w:hAnsiTheme="minorHAnsi" w:cstheme="minorHAnsi"/>
                <w:lang w:val="en-US"/>
              </w:rPr>
            </w:pPr>
            <w:r w:rsidRPr="00B65AB8">
              <w:rPr>
                <w:rFonts w:asciiTheme="minorHAnsi" w:hAnsiTheme="minorHAnsi" w:cstheme="minorHAnsi"/>
                <w:b/>
                <w:bCs/>
                <w:lang w:val="en-US"/>
              </w:rPr>
              <w:t>Material:</w:t>
            </w:r>
            <w:r w:rsidRPr="00B65AB8">
              <w:rPr>
                <w:rFonts w:asciiTheme="minorHAnsi" w:hAnsiTheme="minorHAnsi" w:cstheme="minorHAnsi"/>
                <w:lang w:val="en-US"/>
              </w:rPr>
              <w:t xml:space="preserve"> Durable, washable plastic (e.g., ABS or polypropylene) or aluminum, resistant to wear, chemical exposure, and environmental conditions.</w:t>
            </w:r>
          </w:p>
          <w:p w14:paraId="26066C8F" w14:textId="77777777" w:rsidR="004C1229" w:rsidRPr="00B65AB8" w:rsidRDefault="004C1229" w:rsidP="00BB53F4">
            <w:pPr>
              <w:numPr>
                <w:ilvl w:val="0"/>
                <w:numId w:val="61"/>
              </w:numPr>
              <w:spacing w:before="0" w:after="0"/>
              <w:rPr>
                <w:rFonts w:asciiTheme="minorHAnsi" w:hAnsiTheme="minorHAnsi" w:cstheme="minorHAnsi"/>
                <w:lang w:val="en-US"/>
              </w:rPr>
            </w:pPr>
            <w:r w:rsidRPr="00B65AB8">
              <w:rPr>
                <w:rFonts w:asciiTheme="minorHAnsi" w:hAnsiTheme="minorHAnsi" w:cstheme="minorHAnsi"/>
                <w:b/>
                <w:bCs/>
                <w:lang w:val="en-US"/>
              </w:rPr>
              <w:t>Designs:</w:t>
            </w:r>
            <w:r w:rsidRPr="00B65AB8">
              <w:rPr>
                <w:rFonts w:asciiTheme="minorHAnsi" w:hAnsiTheme="minorHAnsi" w:cstheme="minorHAnsi"/>
                <w:lang w:val="en-US"/>
              </w:rPr>
              <w:t xml:space="preserve"> Available in L-shaped or linear configurations, featuring high-contrast, scratch-resistant markings for easy visibility in various lighting conditions.</w:t>
            </w:r>
          </w:p>
          <w:p w14:paraId="5F7F65E4" w14:textId="77777777" w:rsidR="004C1229" w:rsidRPr="00B65AB8" w:rsidRDefault="004C1229" w:rsidP="00BB53F4">
            <w:pPr>
              <w:numPr>
                <w:ilvl w:val="0"/>
                <w:numId w:val="61"/>
              </w:numPr>
              <w:spacing w:before="0" w:after="0"/>
              <w:rPr>
                <w:rFonts w:asciiTheme="minorHAnsi" w:hAnsiTheme="minorHAnsi" w:cstheme="minorHAnsi"/>
                <w:lang w:val="en-US"/>
              </w:rPr>
            </w:pPr>
            <w:r w:rsidRPr="00B65AB8">
              <w:rPr>
                <w:rFonts w:asciiTheme="minorHAnsi" w:hAnsiTheme="minorHAnsi" w:cstheme="minorHAnsi"/>
                <w:b/>
                <w:bCs/>
                <w:lang w:val="en-US"/>
              </w:rPr>
              <w:t>Size Options:</w:t>
            </w:r>
            <w:r w:rsidRPr="00B65AB8">
              <w:rPr>
                <w:rFonts w:asciiTheme="minorHAnsi" w:hAnsiTheme="minorHAnsi" w:cstheme="minorHAnsi"/>
                <w:lang w:val="en-US"/>
              </w:rPr>
              <w:t xml:space="preserve"> Multiple sizes available, typically ranging from 1 cm to 30 cm for linear scales and suitable lengths for L-shaped markers.</w:t>
            </w:r>
          </w:p>
          <w:p w14:paraId="3574C1A8" w14:textId="77777777" w:rsidR="004C1229" w:rsidRPr="00B65AB8" w:rsidRDefault="004C1229" w:rsidP="00BB53F4">
            <w:pPr>
              <w:numPr>
                <w:ilvl w:val="0"/>
                <w:numId w:val="61"/>
              </w:numPr>
              <w:spacing w:before="0" w:after="0"/>
              <w:rPr>
                <w:rFonts w:asciiTheme="minorHAnsi" w:hAnsiTheme="minorHAnsi" w:cstheme="minorHAnsi"/>
                <w:lang w:val="en-US"/>
              </w:rPr>
            </w:pPr>
            <w:r w:rsidRPr="00B65AB8">
              <w:rPr>
                <w:rFonts w:asciiTheme="minorHAnsi" w:hAnsiTheme="minorHAnsi" w:cstheme="minorHAnsi"/>
                <w:b/>
                <w:bCs/>
                <w:lang w:val="en-US"/>
              </w:rPr>
              <w:t>Markings:</w:t>
            </w:r>
            <w:r w:rsidRPr="00B65AB8">
              <w:rPr>
                <w:rFonts w:asciiTheme="minorHAnsi" w:hAnsiTheme="minorHAnsi" w:cstheme="minorHAnsi"/>
                <w:lang w:val="en-US"/>
              </w:rPr>
              <w:t xml:space="preserve"> High-contrast, fade-resistant, and scratch-resistant for clear visibility in forensic images.</w:t>
            </w:r>
          </w:p>
          <w:p w14:paraId="5B361E19" w14:textId="77777777" w:rsidR="004C1229" w:rsidRPr="00B65AB8" w:rsidRDefault="004C1229" w:rsidP="004C1229">
            <w:pPr>
              <w:spacing w:before="0" w:after="0"/>
              <w:rPr>
                <w:rFonts w:asciiTheme="minorHAnsi" w:hAnsiTheme="minorHAnsi" w:cstheme="minorHAnsi"/>
                <w:lang w:val="en-US"/>
              </w:rPr>
            </w:pPr>
            <w:r w:rsidRPr="00B65AB8">
              <w:rPr>
                <w:rFonts w:asciiTheme="minorHAnsi" w:hAnsiTheme="minorHAnsi" w:cstheme="minorHAnsi"/>
                <w:b/>
                <w:bCs/>
                <w:lang w:val="en-US"/>
              </w:rPr>
              <w:t>Applications:</w:t>
            </w:r>
          </w:p>
          <w:p w14:paraId="462D9DA4" w14:textId="77777777" w:rsidR="004C1229" w:rsidRPr="00B65AB8" w:rsidRDefault="004C1229" w:rsidP="00BB53F4">
            <w:pPr>
              <w:numPr>
                <w:ilvl w:val="0"/>
                <w:numId w:val="62"/>
              </w:numPr>
              <w:spacing w:before="0" w:after="0"/>
              <w:rPr>
                <w:rFonts w:asciiTheme="minorHAnsi" w:hAnsiTheme="minorHAnsi" w:cstheme="minorHAnsi"/>
                <w:lang w:val="en-US"/>
              </w:rPr>
            </w:pPr>
            <w:r w:rsidRPr="00B65AB8">
              <w:rPr>
                <w:rFonts w:asciiTheme="minorHAnsi" w:hAnsiTheme="minorHAnsi" w:cstheme="minorHAnsi"/>
                <w:lang w:val="en-US"/>
              </w:rPr>
              <w:lastRenderedPageBreak/>
              <w:t>Ensuring accurate size representation of evidence in photographs.</w:t>
            </w:r>
          </w:p>
          <w:p w14:paraId="49D74E8C" w14:textId="6B9F12FF" w:rsidR="00A237C6" w:rsidRPr="00B65AB8" w:rsidRDefault="004C1229" w:rsidP="00BB53F4">
            <w:pPr>
              <w:numPr>
                <w:ilvl w:val="0"/>
                <w:numId w:val="62"/>
              </w:numPr>
              <w:spacing w:before="0" w:after="0"/>
              <w:rPr>
                <w:rFonts w:asciiTheme="minorHAnsi" w:hAnsiTheme="minorHAnsi" w:cstheme="minorHAnsi"/>
                <w:lang w:val="en-US"/>
              </w:rPr>
            </w:pPr>
            <w:r w:rsidRPr="00B65AB8">
              <w:rPr>
                <w:rFonts w:asciiTheme="minorHAnsi" w:hAnsiTheme="minorHAnsi" w:cstheme="minorHAnsi"/>
                <w:lang w:val="en-US"/>
              </w:rPr>
              <w:t>Providing scale references for small objects, such as blood droplets, tool marks, or other minute evidence details.</w:t>
            </w:r>
          </w:p>
        </w:tc>
        <w:tc>
          <w:tcPr>
            <w:tcW w:w="3669" w:type="dxa"/>
            <w:shd w:val="clear" w:color="auto" w:fill="auto"/>
            <w:noWrap/>
            <w:vAlign w:val="center"/>
          </w:tcPr>
          <w:p w14:paraId="63ED1CFC" w14:textId="77777777" w:rsidR="00A237C6" w:rsidRPr="00B65AB8" w:rsidRDefault="00A237C6" w:rsidP="00A237C6">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1A7DDE5E" w14:textId="77777777" w:rsidR="00A237C6" w:rsidRPr="00B65AB8" w:rsidRDefault="00A237C6" w:rsidP="00A237C6">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69C8886C" w14:textId="77777777" w:rsidR="00A237C6" w:rsidRPr="00B65AB8" w:rsidRDefault="00A237C6" w:rsidP="00A237C6">
            <w:pPr>
              <w:spacing w:before="0" w:after="0"/>
              <w:jc w:val="center"/>
              <w:rPr>
                <w:rFonts w:asciiTheme="minorHAnsi" w:hAnsiTheme="minorHAnsi" w:cstheme="minorHAnsi"/>
                <w:b/>
                <w:bCs/>
                <w:snapToGrid/>
                <w:lang w:val="en-US"/>
              </w:rPr>
            </w:pPr>
          </w:p>
        </w:tc>
      </w:tr>
      <w:tr w:rsidR="00CD7531" w:rsidRPr="00B65AB8" w14:paraId="1C56CF14" w14:textId="77777777" w:rsidTr="00741F47">
        <w:trPr>
          <w:trHeight w:val="557"/>
          <w:tblHeader/>
        </w:trPr>
        <w:tc>
          <w:tcPr>
            <w:tcW w:w="993" w:type="dxa"/>
            <w:shd w:val="clear" w:color="auto" w:fill="auto"/>
            <w:noWrap/>
            <w:vAlign w:val="center"/>
          </w:tcPr>
          <w:p w14:paraId="69EC79E7" w14:textId="51376BE7" w:rsidR="00CD7531" w:rsidRPr="00B65AB8" w:rsidRDefault="00535EC5" w:rsidP="00CD7531">
            <w:pPr>
              <w:jc w:val="center"/>
              <w:rPr>
                <w:rFonts w:asciiTheme="minorHAnsi" w:hAnsiTheme="minorHAnsi" w:cstheme="minorHAnsi"/>
                <w:b/>
                <w:lang w:val="ru-RU"/>
              </w:rPr>
            </w:pPr>
            <w:r w:rsidRPr="00B65AB8">
              <w:rPr>
                <w:rFonts w:asciiTheme="minorHAnsi" w:hAnsiTheme="minorHAnsi" w:cstheme="minorHAnsi"/>
                <w:b/>
                <w:lang w:val="ru-RU"/>
              </w:rPr>
              <w:t>7</w:t>
            </w:r>
          </w:p>
        </w:tc>
        <w:tc>
          <w:tcPr>
            <w:tcW w:w="6112" w:type="dxa"/>
            <w:tcBorders>
              <w:top w:val="nil"/>
              <w:left w:val="single" w:sz="4" w:space="0" w:color="auto"/>
              <w:bottom w:val="single" w:sz="4" w:space="0" w:color="auto"/>
              <w:right w:val="single" w:sz="4" w:space="0" w:color="auto"/>
            </w:tcBorders>
            <w:shd w:val="clear" w:color="auto" w:fill="auto"/>
            <w:vAlign w:val="center"/>
          </w:tcPr>
          <w:p w14:paraId="1995E69D" w14:textId="63359076" w:rsidR="00535EC5" w:rsidRPr="00B65AB8" w:rsidRDefault="00535EC5" w:rsidP="00535EC5">
            <w:pPr>
              <w:spacing w:before="0" w:after="0" w:line="259" w:lineRule="auto"/>
              <w:rPr>
                <w:rFonts w:asciiTheme="minorHAnsi" w:hAnsiTheme="minorHAnsi" w:cstheme="minorHAnsi"/>
                <w:b/>
                <w:bCs/>
                <w:u w:val="single"/>
                <w:lang w:val="en-US"/>
              </w:rPr>
            </w:pPr>
            <w:r w:rsidRPr="00B65AB8">
              <w:rPr>
                <w:rFonts w:asciiTheme="minorHAnsi" w:hAnsiTheme="minorHAnsi" w:cstheme="minorHAnsi"/>
                <w:b/>
                <w:bCs/>
                <w:u w:val="single"/>
                <w:lang w:val="en-US"/>
              </w:rPr>
              <w:t>Micrometer</w:t>
            </w:r>
          </w:p>
          <w:p w14:paraId="627C137F" w14:textId="77777777" w:rsidR="00535EC5" w:rsidRPr="00B65AB8" w:rsidRDefault="00535EC5" w:rsidP="00535EC5">
            <w:pPr>
              <w:spacing w:before="0" w:after="0" w:line="259" w:lineRule="auto"/>
              <w:rPr>
                <w:rFonts w:asciiTheme="minorHAnsi" w:hAnsiTheme="minorHAnsi" w:cstheme="minorHAnsi"/>
                <w:lang w:val="en-US"/>
              </w:rPr>
            </w:pPr>
          </w:p>
          <w:p w14:paraId="26BCD2C7" w14:textId="77777777" w:rsidR="00535EC5" w:rsidRPr="00B65AB8" w:rsidRDefault="00535EC5" w:rsidP="00535EC5">
            <w:pPr>
              <w:spacing w:before="0" w:after="0" w:line="259" w:lineRule="auto"/>
              <w:rPr>
                <w:rFonts w:asciiTheme="minorHAnsi" w:hAnsiTheme="minorHAnsi" w:cstheme="minorHAnsi"/>
                <w:lang w:val="en-US"/>
              </w:rPr>
            </w:pPr>
            <w:r w:rsidRPr="00B65AB8">
              <w:rPr>
                <w:rFonts w:asciiTheme="minorHAnsi" w:hAnsiTheme="minorHAnsi" w:cstheme="minorHAnsi"/>
                <w:b/>
                <w:bCs/>
                <w:lang w:val="en-US"/>
              </w:rPr>
              <w:t>Intended Use:</w:t>
            </w:r>
            <w:r w:rsidRPr="00B65AB8">
              <w:rPr>
                <w:rFonts w:asciiTheme="minorHAnsi" w:hAnsiTheme="minorHAnsi" w:cstheme="minorHAnsi"/>
                <w:lang w:val="en-US"/>
              </w:rPr>
              <w:br/>
              <w:t>Designed for ballistic investigations in forensic laboratories.</w:t>
            </w:r>
          </w:p>
          <w:p w14:paraId="34EEE98C" w14:textId="77777777" w:rsidR="00535EC5" w:rsidRPr="00B65AB8" w:rsidRDefault="00535EC5" w:rsidP="00535EC5">
            <w:pPr>
              <w:spacing w:before="0" w:after="0" w:line="259" w:lineRule="auto"/>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br/>
              <w:t>A highly accurate measuring tool for precise small-scale measurements, essential for forensic analysis, particularly in firearm and tool mark examinations. It ensures exceptional accuracy for reliable criminal investigations.</w:t>
            </w:r>
          </w:p>
          <w:p w14:paraId="4C825DC0" w14:textId="77777777" w:rsidR="00535EC5" w:rsidRPr="00B65AB8" w:rsidRDefault="00535EC5" w:rsidP="00535EC5">
            <w:pPr>
              <w:spacing w:before="0" w:after="0" w:line="259" w:lineRule="auto"/>
              <w:rPr>
                <w:rFonts w:asciiTheme="minorHAnsi" w:hAnsiTheme="minorHAnsi" w:cstheme="minorHAnsi"/>
                <w:lang w:val="en-US"/>
              </w:rPr>
            </w:pPr>
            <w:r w:rsidRPr="00B65AB8">
              <w:rPr>
                <w:rFonts w:asciiTheme="minorHAnsi" w:hAnsiTheme="minorHAnsi" w:cstheme="minorHAnsi"/>
                <w:b/>
                <w:bCs/>
                <w:lang w:val="en-US"/>
              </w:rPr>
              <w:t>Technical Specifications:</w:t>
            </w:r>
          </w:p>
          <w:p w14:paraId="405369F0" w14:textId="77777777" w:rsidR="00535EC5" w:rsidRPr="00B65AB8" w:rsidRDefault="00535EC5" w:rsidP="00BB53F4">
            <w:pPr>
              <w:numPr>
                <w:ilvl w:val="0"/>
                <w:numId w:val="53"/>
              </w:numPr>
              <w:spacing w:before="0" w:after="0" w:line="259" w:lineRule="auto"/>
              <w:rPr>
                <w:rFonts w:asciiTheme="minorHAnsi" w:hAnsiTheme="minorHAnsi" w:cstheme="minorHAnsi"/>
                <w:lang w:val="en-US"/>
              </w:rPr>
            </w:pPr>
            <w:r w:rsidRPr="00B65AB8">
              <w:rPr>
                <w:rFonts w:asciiTheme="minorHAnsi" w:hAnsiTheme="minorHAnsi" w:cstheme="minorHAnsi"/>
                <w:b/>
                <w:bCs/>
                <w:lang w:val="en-US"/>
              </w:rPr>
              <w:t>Measurement Range:</w:t>
            </w:r>
            <w:r w:rsidRPr="00B65AB8">
              <w:rPr>
                <w:rFonts w:asciiTheme="minorHAnsi" w:hAnsiTheme="minorHAnsi" w:cstheme="minorHAnsi"/>
                <w:lang w:val="en-US"/>
              </w:rPr>
              <w:t xml:space="preserve"> Up to 25 mm for detailed forensic analysis.</w:t>
            </w:r>
          </w:p>
          <w:p w14:paraId="5B13F833" w14:textId="77777777" w:rsidR="00535EC5" w:rsidRPr="00B65AB8" w:rsidRDefault="00535EC5" w:rsidP="00BB53F4">
            <w:pPr>
              <w:numPr>
                <w:ilvl w:val="0"/>
                <w:numId w:val="53"/>
              </w:numPr>
              <w:spacing w:before="0" w:after="0" w:line="259" w:lineRule="auto"/>
              <w:rPr>
                <w:rFonts w:asciiTheme="minorHAnsi" w:hAnsiTheme="minorHAnsi" w:cstheme="minorHAnsi"/>
                <w:lang w:val="en-US"/>
              </w:rPr>
            </w:pPr>
            <w:r w:rsidRPr="00B65AB8">
              <w:rPr>
                <w:rFonts w:asciiTheme="minorHAnsi" w:hAnsiTheme="minorHAnsi" w:cstheme="minorHAnsi"/>
                <w:b/>
                <w:bCs/>
                <w:lang w:val="en-US"/>
              </w:rPr>
              <w:t>Accuracy:</w:t>
            </w:r>
            <w:r w:rsidRPr="00B65AB8">
              <w:rPr>
                <w:rFonts w:asciiTheme="minorHAnsi" w:hAnsiTheme="minorHAnsi" w:cstheme="minorHAnsi"/>
                <w:lang w:val="en-US"/>
              </w:rPr>
              <w:t xml:space="preserve"> ±0.001 mm, providing superior precision.</w:t>
            </w:r>
          </w:p>
          <w:p w14:paraId="28259877" w14:textId="77777777" w:rsidR="00535EC5" w:rsidRPr="00B65AB8" w:rsidRDefault="00535EC5" w:rsidP="00BB53F4">
            <w:pPr>
              <w:numPr>
                <w:ilvl w:val="0"/>
                <w:numId w:val="53"/>
              </w:numPr>
              <w:spacing w:before="0" w:after="0" w:line="259" w:lineRule="auto"/>
              <w:rPr>
                <w:rFonts w:asciiTheme="minorHAnsi" w:hAnsiTheme="minorHAnsi" w:cstheme="minorHAnsi"/>
                <w:lang w:val="en-US"/>
              </w:rPr>
            </w:pPr>
            <w:r w:rsidRPr="00B65AB8">
              <w:rPr>
                <w:rFonts w:asciiTheme="minorHAnsi" w:hAnsiTheme="minorHAnsi" w:cstheme="minorHAnsi"/>
                <w:b/>
                <w:bCs/>
                <w:lang w:val="en-US"/>
              </w:rPr>
              <w:t>Material:</w:t>
            </w:r>
            <w:r w:rsidRPr="00B65AB8">
              <w:rPr>
                <w:rFonts w:asciiTheme="minorHAnsi" w:hAnsiTheme="minorHAnsi" w:cstheme="minorHAnsi"/>
                <w:lang w:val="en-US"/>
              </w:rPr>
              <w:t xml:space="preserve"> Durable, wear-resistant construction, suitable for intensive laboratory use.</w:t>
            </w:r>
          </w:p>
          <w:p w14:paraId="4556E233" w14:textId="77777777" w:rsidR="00535EC5" w:rsidRPr="00B65AB8" w:rsidRDefault="00535EC5" w:rsidP="00535EC5">
            <w:pPr>
              <w:spacing w:before="0" w:after="0" w:line="259" w:lineRule="auto"/>
              <w:rPr>
                <w:rFonts w:asciiTheme="minorHAnsi" w:hAnsiTheme="minorHAnsi" w:cstheme="minorHAnsi"/>
                <w:lang w:val="en-US"/>
              </w:rPr>
            </w:pPr>
            <w:r w:rsidRPr="00B65AB8">
              <w:rPr>
                <w:rFonts w:asciiTheme="minorHAnsi" w:hAnsiTheme="minorHAnsi" w:cstheme="minorHAnsi"/>
                <w:b/>
                <w:bCs/>
                <w:lang w:val="en-US"/>
              </w:rPr>
              <w:t>Applications:</w:t>
            </w:r>
          </w:p>
          <w:p w14:paraId="3130979E" w14:textId="77777777" w:rsidR="00535EC5" w:rsidRPr="00B65AB8" w:rsidRDefault="00535EC5" w:rsidP="00BB53F4">
            <w:pPr>
              <w:numPr>
                <w:ilvl w:val="0"/>
                <w:numId w:val="54"/>
              </w:numPr>
              <w:spacing w:before="0" w:after="0" w:line="259" w:lineRule="auto"/>
              <w:rPr>
                <w:rFonts w:asciiTheme="minorHAnsi" w:hAnsiTheme="minorHAnsi" w:cstheme="minorHAnsi"/>
                <w:lang w:val="en-US"/>
              </w:rPr>
            </w:pPr>
            <w:r w:rsidRPr="00B65AB8">
              <w:rPr>
                <w:rFonts w:asciiTheme="minorHAnsi" w:hAnsiTheme="minorHAnsi" w:cstheme="minorHAnsi"/>
                <w:lang w:val="en-US"/>
              </w:rPr>
              <w:t>Measuring rifling grooves in bullets for ballistic identification.</w:t>
            </w:r>
          </w:p>
          <w:p w14:paraId="300D875C" w14:textId="50805BF5" w:rsidR="00CD7531" w:rsidRPr="00B65AB8" w:rsidRDefault="00535EC5" w:rsidP="00BB53F4">
            <w:pPr>
              <w:numPr>
                <w:ilvl w:val="0"/>
                <w:numId w:val="54"/>
              </w:numPr>
              <w:spacing w:before="0" w:after="0" w:line="259" w:lineRule="auto"/>
              <w:rPr>
                <w:rFonts w:asciiTheme="minorHAnsi" w:hAnsiTheme="minorHAnsi" w:cstheme="minorHAnsi"/>
                <w:lang w:val="en-US"/>
              </w:rPr>
            </w:pPr>
            <w:r w:rsidRPr="00B65AB8">
              <w:rPr>
                <w:rFonts w:asciiTheme="minorHAnsi" w:hAnsiTheme="minorHAnsi" w:cstheme="minorHAnsi"/>
                <w:lang w:val="en-US"/>
              </w:rPr>
              <w:t>Analyzing tool mark impressions to determine weapon or tool usage.</w:t>
            </w:r>
          </w:p>
        </w:tc>
        <w:tc>
          <w:tcPr>
            <w:tcW w:w="3669" w:type="dxa"/>
            <w:shd w:val="clear" w:color="auto" w:fill="auto"/>
            <w:noWrap/>
            <w:vAlign w:val="center"/>
          </w:tcPr>
          <w:p w14:paraId="120E923E"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540D0261"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12212360" w14:textId="77777777" w:rsidR="00CD7531" w:rsidRPr="00B65AB8" w:rsidRDefault="00CD7531" w:rsidP="00CD7531">
            <w:pPr>
              <w:spacing w:before="0" w:after="0"/>
              <w:jc w:val="center"/>
              <w:rPr>
                <w:rFonts w:asciiTheme="minorHAnsi" w:hAnsiTheme="minorHAnsi" w:cstheme="minorHAnsi"/>
                <w:b/>
                <w:bCs/>
                <w:snapToGrid/>
                <w:lang w:val="en-US"/>
              </w:rPr>
            </w:pPr>
          </w:p>
        </w:tc>
      </w:tr>
      <w:tr w:rsidR="00CD7531" w:rsidRPr="00B65AB8" w14:paraId="3B093D15" w14:textId="77777777" w:rsidTr="00741F47">
        <w:trPr>
          <w:trHeight w:val="557"/>
          <w:tblHeader/>
        </w:trPr>
        <w:tc>
          <w:tcPr>
            <w:tcW w:w="993" w:type="dxa"/>
            <w:shd w:val="clear" w:color="auto" w:fill="auto"/>
            <w:noWrap/>
            <w:vAlign w:val="center"/>
          </w:tcPr>
          <w:p w14:paraId="05662ED5" w14:textId="1C16D7CC" w:rsidR="00CD7531" w:rsidRPr="00B65AB8" w:rsidRDefault="00DB74AF" w:rsidP="00CD7531">
            <w:pPr>
              <w:jc w:val="center"/>
              <w:rPr>
                <w:rFonts w:asciiTheme="minorHAnsi" w:hAnsiTheme="minorHAnsi" w:cstheme="minorHAnsi"/>
                <w:b/>
                <w:lang w:val="en-US"/>
              </w:rPr>
            </w:pPr>
            <w:r w:rsidRPr="00B65AB8">
              <w:rPr>
                <w:rFonts w:asciiTheme="minorHAnsi" w:hAnsiTheme="minorHAnsi" w:cstheme="minorHAnsi"/>
                <w:b/>
                <w:lang w:val="en-US"/>
              </w:rPr>
              <w:t>8</w:t>
            </w:r>
          </w:p>
        </w:tc>
        <w:tc>
          <w:tcPr>
            <w:tcW w:w="6112" w:type="dxa"/>
            <w:tcBorders>
              <w:top w:val="nil"/>
              <w:left w:val="single" w:sz="4" w:space="0" w:color="auto"/>
              <w:bottom w:val="single" w:sz="4" w:space="0" w:color="auto"/>
              <w:right w:val="single" w:sz="4" w:space="0" w:color="auto"/>
            </w:tcBorders>
            <w:shd w:val="clear" w:color="auto" w:fill="auto"/>
            <w:vAlign w:val="center"/>
          </w:tcPr>
          <w:p w14:paraId="180076DA" w14:textId="3459227C" w:rsidR="00475E57" w:rsidRPr="00B65AB8" w:rsidRDefault="00475E57" w:rsidP="00475E57">
            <w:pPr>
              <w:spacing w:before="0" w:after="0"/>
              <w:rPr>
                <w:rFonts w:asciiTheme="minorHAnsi" w:hAnsiTheme="minorHAnsi" w:cstheme="minorHAnsi"/>
                <w:b/>
                <w:bCs/>
                <w:u w:val="single"/>
                <w:lang w:val="en-US"/>
              </w:rPr>
            </w:pPr>
            <w:r w:rsidRPr="00B65AB8">
              <w:rPr>
                <w:rFonts w:asciiTheme="minorHAnsi" w:hAnsiTheme="minorHAnsi" w:cstheme="minorHAnsi"/>
                <w:b/>
                <w:bCs/>
                <w:u w:val="single"/>
                <w:lang w:val="en-US"/>
              </w:rPr>
              <w:t>Metal Detector (Garrett AT Pro International or equivalent)</w:t>
            </w:r>
          </w:p>
          <w:p w14:paraId="07B30F75" w14:textId="77777777" w:rsidR="00475E57" w:rsidRPr="00B65AB8" w:rsidRDefault="00475E57" w:rsidP="00475E57">
            <w:pPr>
              <w:spacing w:before="0" w:after="0"/>
              <w:rPr>
                <w:rFonts w:asciiTheme="minorHAnsi" w:hAnsiTheme="minorHAnsi" w:cstheme="minorHAnsi"/>
                <w:b/>
                <w:bCs/>
                <w:lang w:val="en-US"/>
              </w:rPr>
            </w:pPr>
          </w:p>
          <w:p w14:paraId="64DC3B78" w14:textId="77777777" w:rsidR="00475E57" w:rsidRPr="00B65AB8" w:rsidRDefault="00475E57" w:rsidP="00475E57">
            <w:pPr>
              <w:spacing w:before="0" w:after="0"/>
              <w:rPr>
                <w:rFonts w:asciiTheme="minorHAnsi" w:hAnsiTheme="minorHAnsi" w:cstheme="minorHAnsi"/>
                <w:b/>
                <w:bCs/>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br/>
              <w:t>High-sensitivity metal detector for forensic investigations, designed to</w:t>
            </w:r>
            <w:r w:rsidRPr="00B65AB8">
              <w:rPr>
                <w:rFonts w:asciiTheme="minorHAnsi" w:hAnsiTheme="minorHAnsi" w:cstheme="minorHAnsi"/>
                <w:b/>
                <w:bCs/>
                <w:lang w:val="en-US"/>
              </w:rPr>
              <w:t xml:space="preserve"> </w:t>
            </w:r>
            <w:r w:rsidRPr="00B65AB8">
              <w:rPr>
                <w:rFonts w:asciiTheme="minorHAnsi" w:hAnsiTheme="minorHAnsi" w:cstheme="minorHAnsi"/>
                <w:lang w:val="en-US"/>
              </w:rPr>
              <w:t>locate metallic evidence (weapons, casings, fragments) on the surface or underground.</w:t>
            </w:r>
          </w:p>
          <w:p w14:paraId="6FE26639" w14:textId="77777777" w:rsidR="00475E57" w:rsidRPr="00B65AB8" w:rsidRDefault="00475E57" w:rsidP="00475E57">
            <w:pPr>
              <w:spacing w:before="0" w:after="0"/>
              <w:rPr>
                <w:rFonts w:asciiTheme="minorHAnsi" w:hAnsiTheme="minorHAnsi" w:cstheme="minorHAnsi"/>
                <w:b/>
                <w:bCs/>
                <w:lang w:val="en-US"/>
              </w:rPr>
            </w:pPr>
            <w:r w:rsidRPr="00B65AB8">
              <w:rPr>
                <w:rFonts w:asciiTheme="minorHAnsi" w:hAnsiTheme="minorHAnsi" w:cstheme="minorHAnsi"/>
                <w:b/>
                <w:bCs/>
                <w:lang w:val="en-US"/>
              </w:rPr>
              <w:t>Key Features:</w:t>
            </w:r>
          </w:p>
          <w:p w14:paraId="5B788DAB" w14:textId="77777777" w:rsidR="00475E57" w:rsidRPr="00B65AB8" w:rsidRDefault="00475E57" w:rsidP="00BB53F4">
            <w:pPr>
              <w:numPr>
                <w:ilvl w:val="0"/>
                <w:numId w:val="63"/>
              </w:numPr>
              <w:spacing w:before="0" w:after="0"/>
              <w:rPr>
                <w:rFonts w:asciiTheme="minorHAnsi" w:hAnsiTheme="minorHAnsi" w:cstheme="minorHAnsi"/>
                <w:lang w:val="en-US"/>
              </w:rPr>
            </w:pPr>
            <w:r w:rsidRPr="00B65AB8">
              <w:rPr>
                <w:rFonts w:asciiTheme="minorHAnsi" w:hAnsiTheme="minorHAnsi" w:cstheme="minorHAnsi"/>
                <w:lang w:val="en-US"/>
              </w:rPr>
              <w:t>Sensitivity: Adjustable for detecting both ferrous and non-ferrous metals.</w:t>
            </w:r>
          </w:p>
          <w:p w14:paraId="3ADFC7CA" w14:textId="77777777" w:rsidR="00475E57" w:rsidRPr="00B65AB8" w:rsidRDefault="00475E57" w:rsidP="00BB53F4">
            <w:pPr>
              <w:numPr>
                <w:ilvl w:val="0"/>
                <w:numId w:val="63"/>
              </w:numPr>
              <w:spacing w:before="0" w:after="0"/>
              <w:rPr>
                <w:rFonts w:asciiTheme="minorHAnsi" w:hAnsiTheme="minorHAnsi" w:cstheme="minorHAnsi"/>
                <w:lang w:val="en-US"/>
              </w:rPr>
            </w:pPr>
            <w:r w:rsidRPr="00B65AB8">
              <w:rPr>
                <w:rFonts w:asciiTheme="minorHAnsi" w:hAnsiTheme="minorHAnsi" w:cstheme="minorHAnsi"/>
                <w:lang w:val="en-US"/>
              </w:rPr>
              <w:t>Durability: Waterproof, rugged, and suitable for various environments.</w:t>
            </w:r>
          </w:p>
          <w:p w14:paraId="36007516" w14:textId="77777777" w:rsidR="00475E57" w:rsidRPr="00B65AB8" w:rsidRDefault="00475E57" w:rsidP="00BB53F4">
            <w:pPr>
              <w:numPr>
                <w:ilvl w:val="0"/>
                <w:numId w:val="63"/>
              </w:numPr>
              <w:spacing w:before="0" w:after="0"/>
              <w:rPr>
                <w:rFonts w:asciiTheme="minorHAnsi" w:hAnsiTheme="minorHAnsi" w:cstheme="minorHAnsi"/>
                <w:lang w:val="en-US"/>
              </w:rPr>
            </w:pPr>
            <w:r w:rsidRPr="00B65AB8">
              <w:rPr>
                <w:rFonts w:asciiTheme="minorHAnsi" w:hAnsiTheme="minorHAnsi" w:cstheme="minorHAnsi"/>
                <w:lang w:val="en-US"/>
              </w:rPr>
              <w:lastRenderedPageBreak/>
              <w:t>Detection Modes:</w:t>
            </w:r>
          </w:p>
          <w:p w14:paraId="4A98ABA0" w14:textId="77777777" w:rsidR="00475E57" w:rsidRPr="00B65AB8" w:rsidRDefault="00475E57" w:rsidP="00BB53F4">
            <w:pPr>
              <w:numPr>
                <w:ilvl w:val="1"/>
                <w:numId w:val="63"/>
              </w:numPr>
              <w:spacing w:before="0" w:after="0"/>
              <w:rPr>
                <w:rFonts w:asciiTheme="minorHAnsi" w:hAnsiTheme="minorHAnsi" w:cstheme="minorHAnsi"/>
                <w:lang w:val="en-US"/>
              </w:rPr>
            </w:pPr>
            <w:r w:rsidRPr="00B65AB8">
              <w:rPr>
                <w:rFonts w:asciiTheme="minorHAnsi" w:hAnsiTheme="minorHAnsi" w:cstheme="minorHAnsi"/>
                <w:lang w:val="en-US"/>
              </w:rPr>
              <w:t>All-Metal Mode – detects all metal types.</w:t>
            </w:r>
          </w:p>
          <w:p w14:paraId="5DFD02C6" w14:textId="77777777" w:rsidR="00475E57" w:rsidRPr="00B65AB8" w:rsidRDefault="00475E57" w:rsidP="00BB53F4">
            <w:pPr>
              <w:numPr>
                <w:ilvl w:val="1"/>
                <w:numId w:val="63"/>
              </w:numPr>
              <w:spacing w:before="0" w:after="0"/>
              <w:rPr>
                <w:rFonts w:asciiTheme="minorHAnsi" w:hAnsiTheme="minorHAnsi" w:cstheme="minorHAnsi"/>
                <w:lang w:val="en-US"/>
              </w:rPr>
            </w:pPr>
            <w:r w:rsidRPr="00B65AB8">
              <w:rPr>
                <w:rFonts w:asciiTheme="minorHAnsi" w:hAnsiTheme="minorHAnsi" w:cstheme="minorHAnsi"/>
                <w:lang w:val="en-US"/>
              </w:rPr>
              <w:t>Discrimination Mode – filters unwanted objects.</w:t>
            </w:r>
          </w:p>
          <w:p w14:paraId="4E60441D" w14:textId="77777777" w:rsidR="00475E57" w:rsidRPr="00B65AB8" w:rsidRDefault="00475E57" w:rsidP="00BB53F4">
            <w:pPr>
              <w:numPr>
                <w:ilvl w:val="1"/>
                <w:numId w:val="63"/>
              </w:numPr>
              <w:spacing w:before="0" w:after="0"/>
              <w:rPr>
                <w:rFonts w:asciiTheme="minorHAnsi" w:hAnsiTheme="minorHAnsi" w:cstheme="minorHAnsi"/>
                <w:lang w:val="en-US"/>
              </w:rPr>
            </w:pPr>
            <w:r w:rsidRPr="00B65AB8">
              <w:rPr>
                <w:rFonts w:asciiTheme="minorHAnsi" w:hAnsiTheme="minorHAnsi" w:cstheme="minorHAnsi"/>
                <w:lang w:val="en-US"/>
              </w:rPr>
              <w:t>Adjustable Depth – precise detection at varying depths.</w:t>
            </w:r>
          </w:p>
          <w:p w14:paraId="5E21F2BC" w14:textId="77777777" w:rsidR="00475E57" w:rsidRPr="00B65AB8" w:rsidRDefault="00475E57" w:rsidP="00BB53F4">
            <w:pPr>
              <w:numPr>
                <w:ilvl w:val="0"/>
                <w:numId w:val="63"/>
              </w:numPr>
              <w:spacing w:before="0" w:after="0"/>
              <w:rPr>
                <w:rFonts w:asciiTheme="minorHAnsi" w:hAnsiTheme="minorHAnsi" w:cstheme="minorHAnsi"/>
                <w:lang w:val="en-US"/>
              </w:rPr>
            </w:pPr>
            <w:r w:rsidRPr="00B65AB8">
              <w:rPr>
                <w:rFonts w:asciiTheme="minorHAnsi" w:hAnsiTheme="minorHAnsi" w:cstheme="minorHAnsi"/>
                <w:lang w:val="en-US"/>
              </w:rPr>
              <w:t>Real-Time Feedback: Digital display with depth indication and adjustable audio alerts.</w:t>
            </w:r>
          </w:p>
          <w:p w14:paraId="576A0D35" w14:textId="77777777" w:rsidR="00475E57" w:rsidRPr="00B65AB8" w:rsidRDefault="00475E57" w:rsidP="00BB53F4">
            <w:pPr>
              <w:numPr>
                <w:ilvl w:val="0"/>
                <w:numId w:val="63"/>
              </w:numPr>
              <w:spacing w:before="0" w:after="0"/>
              <w:rPr>
                <w:rFonts w:asciiTheme="minorHAnsi" w:hAnsiTheme="minorHAnsi" w:cstheme="minorHAnsi"/>
                <w:b/>
                <w:bCs/>
                <w:lang w:val="en-US"/>
              </w:rPr>
            </w:pPr>
            <w:r w:rsidRPr="00B65AB8">
              <w:rPr>
                <w:rFonts w:asciiTheme="minorHAnsi" w:hAnsiTheme="minorHAnsi" w:cstheme="minorHAnsi"/>
                <w:lang w:val="en-US"/>
              </w:rPr>
              <w:t>Portability: Collapsible shaft for easy transport and simple controls for all skill levels.</w:t>
            </w:r>
          </w:p>
          <w:p w14:paraId="1A898E36" w14:textId="77777777" w:rsidR="00475E57" w:rsidRPr="00B65AB8" w:rsidRDefault="00475E57" w:rsidP="00475E57">
            <w:pPr>
              <w:spacing w:before="0" w:after="0"/>
              <w:rPr>
                <w:rFonts w:asciiTheme="minorHAnsi" w:hAnsiTheme="minorHAnsi" w:cstheme="minorHAnsi"/>
                <w:b/>
                <w:bCs/>
                <w:lang w:val="en-US"/>
              </w:rPr>
            </w:pPr>
            <w:r w:rsidRPr="00B65AB8">
              <w:rPr>
                <w:rFonts w:asciiTheme="minorHAnsi" w:hAnsiTheme="minorHAnsi" w:cstheme="minorHAnsi"/>
                <w:b/>
                <w:bCs/>
                <w:lang w:val="en-US"/>
              </w:rPr>
              <w:t>Technical Specifications:</w:t>
            </w:r>
          </w:p>
          <w:p w14:paraId="2A216CEF" w14:textId="77777777" w:rsidR="00475E57" w:rsidRPr="00B65AB8" w:rsidRDefault="00475E57" w:rsidP="00BB53F4">
            <w:pPr>
              <w:numPr>
                <w:ilvl w:val="0"/>
                <w:numId w:val="64"/>
              </w:numPr>
              <w:spacing w:before="0" w:after="0"/>
              <w:rPr>
                <w:rFonts w:asciiTheme="minorHAnsi" w:hAnsiTheme="minorHAnsi" w:cstheme="minorHAnsi"/>
                <w:lang w:val="en-US"/>
              </w:rPr>
            </w:pPr>
            <w:r w:rsidRPr="00B65AB8">
              <w:rPr>
                <w:rFonts w:asciiTheme="minorHAnsi" w:hAnsiTheme="minorHAnsi" w:cstheme="minorHAnsi"/>
                <w:lang w:val="en-US"/>
              </w:rPr>
              <w:t>Detection Depth: Up to 30 cm for small objects, deeper for larger items.</w:t>
            </w:r>
          </w:p>
          <w:p w14:paraId="5F5CD2F5" w14:textId="77777777" w:rsidR="00475E57" w:rsidRPr="00B65AB8" w:rsidRDefault="00475E57" w:rsidP="00BB53F4">
            <w:pPr>
              <w:numPr>
                <w:ilvl w:val="0"/>
                <w:numId w:val="64"/>
              </w:numPr>
              <w:spacing w:before="0" w:after="0"/>
              <w:rPr>
                <w:rFonts w:asciiTheme="minorHAnsi" w:hAnsiTheme="minorHAnsi" w:cstheme="minorHAnsi"/>
                <w:lang w:val="en-US"/>
              </w:rPr>
            </w:pPr>
            <w:r w:rsidRPr="00B65AB8">
              <w:rPr>
                <w:rFonts w:asciiTheme="minorHAnsi" w:hAnsiTheme="minorHAnsi" w:cstheme="minorHAnsi"/>
                <w:lang w:val="en-US"/>
              </w:rPr>
              <w:t>Search Coil: Waterproof and interchangeable.</w:t>
            </w:r>
          </w:p>
          <w:p w14:paraId="0715DB72" w14:textId="77777777" w:rsidR="00475E57" w:rsidRPr="00B65AB8" w:rsidRDefault="00475E57" w:rsidP="00BB53F4">
            <w:pPr>
              <w:numPr>
                <w:ilvl w:val="0"/>
                <w:numId w:val="64"/>
              </w:numPr>
              <w:spacing w:before="0" w:after="0"/>
              <w:rPr>
                <w:rFonts w:asciiTheme="minorHAnsi" w:hAnsiTheme="minorHAnsi" w:cstheme="minorHAnsi"/>
                <w:lang w:val="en-US"/>
              </w:rPr>
            </w:pPr>
            <w:r w:rsidRPr="00B65AB8">
              <w:rPr>
                <w:rFonts w:asciiTheme="minorHAnsi" w:hAnsiTheme="minorHAnsi" w:cstheme="minorHAnsi"/>
                <w:lang w:val="en-US"/>
              </w:rPr>
              <w:t>Power Supply: Battery-operated, up to 8 hours of use.</w:t>
            </w:r>
          </w:p>
          <w:p w14:paraId="6C90611B" w14:textId="77777777" w:rsidR="00475E57" w:rsidRPr="00B65AB8" w:rsidRDefault="00475E57" w:rsidP="00BB53F4">
            <w:pPr>
              <w:numPr>
                <w:ilvl w:val="0"/>
                <w:numId w:val="64"/>
              </w:numPr>
              <w:spacing w:before="0" w:after="0"/>
              <w:rPr>
                <w:rFonts w:asciiTheme="minorHAnsi" w:hAnsiTheme="minorHAnsi" w:cstheme="minorHAnsi"/>
                <w:lang w:val="en-US"/>
              </w:rPr>
            </w:pPr>
            <w:r w:rsidRPr="00B65AB8">
              <w:rPr>
                <w:rFonts w:asciiTheme="minorHAnsi" w:hAnsiTheme="minorHAnsi" w:cstheme="minorHAnsi"/>
                <w:lang w:val="en-US"/>
              </w:rPr>
              <w:t>Material Compatibility: Detects iron, steel, aluminum, brass, copper, gold, silver, etc.</w:t>
            </w:r>
          </w:p>
          <w:p w14:paraId="41CBD23D" w14:textId="3507F4B5" w:rsidR="00475E57" w:rsidRPr="00B65AB8" w:rsidRDefault="00475E57" w:rsidP="00475E57">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r w:rsidRPr="00B65AB8">
              <w:rPr>
                <w:rFonts w:asciiTheme="minorHAnsi" w:hAnsiTheme="minorHAnsi" w:cstheme="minorHAnsi"/>
                <w:b/>
                <w:bCs/>
                <w:lang w:val="en-US"/>
              </w:rPr>
              <w:br/>
            </w:r>
            <w:r w:rsidRPr="00B65AB8">
              <w:rPr>
                <w:rFonts w:asciiTheme="minorHAnsi" w:hAnsiTheme="minorHAnsi" w:cstheme="minorHAnsi"/>
                <w:lang w:val="en-US"/>
              </w:rPr>
              <w:t>Essential for forensic teams, law enforcement, and security professionals for efficient detection of metallic evidence in any investigative environment.</w:t>
            </w:r>
          </w:p>
          <w:p w14:paraId="1CAD6ED0" w14:textId="77777777" w:rsidR="00AF2F8E" w:rsidRDefault="00AF2F8E" w:rsidP="00475E57">
            <w:pPr>
              <w:spacing w:before="0" w:after="0"/>
              <w:rPr>
                <w:rFonts w:asciiTheme="minorHAnsi" w:hAnsiTheme="minorHAnsi" w:cstheme="minorHAnsi"/>
                <w:b/>
                <w:bCs/>
                <w:lang w:val="en-US"/>
              </w:rPr>
            </w:pPr>
          </w:p>
          <w:p w14:paraId="4480ED3D" w14:textId="77777777" w:rsidR="00B65AB8" w:rsidRPr="00B65AB8" w:rsidRDefault="00B65AB8" w:rsidP="00B65AB8">
            <w:pPr>
              <w:spacing w:before="0" w:after="0"/>
              <w:rPr>
                <w:rFonts w:asciiTheme="minorHAnsi" w:hAnsiTheme="minorHAnsi" w:cstheme="minorHAnsi"/>
                <w:lang w:val="en-US"/>
              </w:rPr>
            </w:pPr>
            <w:r w:rsidRPr="00CA4D47">
              <w:rPr>
                <w:rFonts w:asciiTheme="minorHAnsi" w:hAnsiTheme="minorHAnsi" w:cstheme="minorHAnsi"/>
                <w:b/>
                <w:bCs/>
                <w:lang w:val="en-US"/>
              </w:rPr>
              <w:t>Warranty:</w:t>
            </w:r>
            <w:r w:rsidRPr="00CA4D47">
              <w:rPr>
                <w:rFonts w:asciiTheme="minorHAnsi" w:hAnsiTheme="minorHAnsi" w:cstheme="minorHAnsi"/>
                <w:lang w:val="en-US"/>
              </w:rPr>
              <w:t xml:space="preserve"> Minimum 2-year warranty with service support</w:t>
            </w:r>
          </w:p>
          <w:p w14:paraId="3C1F5D19" w14:textId="211A2889" w:rsidR="00B65AB8" w:rsidRPr="00B65AB8" w:rsidRDefault="00B65AB8" w:rsidP="00B65AB8">
            <w:pPr>
              <w:spacing w:before="0" w:after="0"/>
              <w:rPr>
                <w:rFonts w:asciiTheme="minorHAnsi" w:hAnsiTheme="minorHAnsi" w:cstheme="minorHAnsi"/>
                <w:b/>
                <w:bCs/>
                <w:lang w:val="en-US"/>
              </w:rPr>
            </w:pPr>
            <w:r>
              <w:rPr>
                <w:rFonts w:asciiTheme="minorHAnsi" w:hAnsiTheme="minorHAnsi" w:cstheme="minorHAnsi"/>
                <w:b/>
                <w:bCs/>
                <w:lang w:val="en-US"/>
              </w:rPr>
              <w:t>Training</w:t>
            </w:r>
            <w:r w:rsidRPr="00B65AB8">
              <w:rPr>
                <w:rFonts w:asciiTheme="minorHAnsi" w:hAnsiTheme="minorHAnsi" w:cstheme="minorHAnsi"/>
                <w:b/>
                <w:bCs/>
                <w:lang w:val="en-US"/>
              </w:rPr>
              <w:t>:</w:t>
            </w:r>
            <w:r>
              <w:rPr>
                <w:rFonts w:asciiTheme="minorHAnsi" w:hAnsiTheme="minorHAnsi" w:cstheme="minorHAnsi"/>
                <w:lang w:val="en-US"/>
              </w:rPr>
              <w:t xml:space="preserve"> </w:t>
            </w:r>
            <w:r w:rsidRPr="00B65AB8">
              <w:rPr>
                <w:rFonts w:asciiTheme="minorHAnsi" w:hAnsiTheme="minorHAnsi" w:cstheme="minorHAnsi"/>
                <w:lang w:val="en-US"/>
              </w:rPr>
              <w:t>Supplier must provide training on the proper use of the equipment.</w:t>
            </w:r>
          </w:p>
        </w:tc>
        <w:tc>
          <w:tcPr>
            <w:tcW w:w="3669" w:type="dxa"/>
            <w:shd w:val="clear" w:color="auto" w:fill="auto"/>
            <w:noWrap/>
            <w:vAlign w:val="center"/>
          </w:tcPr>
          <w:p w14:paraId="1A435902"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24BA5BCC"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1C60722F" w14:textId="77777777" w:rsidR="00CD7531" w:rsidRPr="00B65AB8" w:rsidRDefault="00CD7531" w:rsidP="00CD7531">
            <w:pPr>
              <w:spacing w:before="0" w:after="0"/>
              <w:jc w:val="center"/>
              <w:rPr>
                <w:rFonts w:asciiTheme="minorHAnsi" w:hAnsiTheme="minorHAnsi" w:cstheme="minorHAnsi"/>
                <w:b/>
                <w:bCs/>
                <w:snapToGrid/>
                <w:lang w:val="en-US"/>
              </w:rPr>
            </w:pPr>
          </w:p>
        </w:tc>
      </w:tr>
      <w:tr w:rsidR="004162E2" w:rsidRPr="00B65AB8" w14:paraId="5379D7E4" w14:textId="77777777" w:rsidTr="00741F47">
        <w:trPr>
          <w:trHeight w:val="557"/>
          <w:tblHeader/>
        </w:trPr>
        <w:tc>
          <w:tcPr>
            <w:tcW w:w="993" w:type="dxa"/>
            <w:shd w:val="clear" w:color="auto" w:fill="auto"/>
            <w:noWrap/>
            <w:vAlign w:val="center"/>
          </w:tcPr>
          <w:p w14:paraId="02BC19E3" w14:textId="33617C4F" w:rsidR="004162E2" w:rsidRPr="00B65AB8" w:rsidRDefault="00DB74AF" w:rsidP="00CD7531">
            <w:pPr>
              <w:jc w:val="center"/>
              <w:rPr>
                <w:rFonts w:asciiTheme="minorHAnsi" w:hAnsiTheme="minorHAnsi" w:cstheme="minorHAnsi"/>
                <w:b/>
                <w:lang w:val="en-US"/>
              </w:rPr>
            </w:pPr>
            <w:r w:rsidRPr="00B65AB8">
              <w:rPr>
                <w:rFonts w:asciiTheme="minorHAnsi" w:hAnsiTheme="minorHAnsi" w:cstheme="minorHAnsi"/>
                <w:b/>
                <w:lang w:val="en-US"/>
              </w:rPr>
              <w:t>9</w:t>
            </w:r>
          </w:p>
        </w:tc>
        <w:tc>
          <w:tcPr>
            <w:tcW w:w="6112" w:type="dxa"/>
            <w:tcBorders>
              <w:top w:val="nil"/>
              <w:left w:val="single" w:sz="4" w:space="0" w:color="auto"/>
              <w:bottom w:val="single" w:sz="4" w:space="0" w:color="auto"/>
              <w:right w:val="single" w:sz="4" w:space="0" w:color="auto"/>
            </w:tcBorders>
            <w:shd w:val="clear" w:color="auto" w:fill="auto"/>
            <w:vAlign w:val="center"/>
          </w:tcPr>
          <w:p w14:paraId="7DF55EF0" w14:textId="77777777" w:rsidR="00791D87" w:rsidRPr="00791D87" w:rsidRDefault="00791D87" w:rsidP="00791D87">
            <w:pPr>
              <w:spacing w:before="0" w:after="0"/>
              <w:rPr>
                <w:rFonts w:asciiTheme="minorHAnsi" w:hAnsiTheme="minorHAnsi" w:cstheme="minorHAnsi"/>
                <w:b/>
                <w:bCs/>
                <w:u w:val="single"/>
                <w:lang w:val="uk-UA"/>
              </w:rPr>
            </w:pPr>
            <w:proofErr w:type="spellStart"/>
            <w:r w:rsidRPr="00791D87">
              <w:rPr>
                <w:rFonts w:asciiTheme="minorHAnsi" w:hAnsiTheme="minorHAnsi" w:cstheme="minorHAnsi"/>
                <w:b/>
                <w:bCs/>
                <w:u w:val="single"/>
                <w:lang w:val="uk-UA"/>
              </w:rPr>
              <w:t>Field</w:t>
            </w:r>
            <w:proofErr w:type="spellEnd"/>
            <w:r w:rsidRPr="00791D87">
              <w:rPr>
                <w:rFonts w:asciiTheme="minorHAnsi" w:hAnsiTheme="minorHAnsi" w:cstheme="minorHAnsi"/>
                <w:b/>
                <w:bCs/>
                <w:u w:val="single"/>
                <w:lang w:val="uk-UA"/>
              </w:rPr>
              <w:t xml:space="preserve"> </w:t>
            </w:r>
            <w:proofErr w:type="spellStart"/>
            <w:r w:rsidRPr="00791D87">
              <w:rPr>
                <w:rFonts w:asciiTheme="minorHAnsi" w:hAnsiTheme="minorHAnsi" w:cstheme="minorHAnsi"/>
                <w:b/>
                <w:bCs/>
                <w:u w:val="single"/>
                <w:lang w:val="uk-UA"/>
              </w:rPr>
              <w:t>Forensic</w:t>
            </w:r>
            <w:proofErr w:type="spellEnd"/>
            <w:r w:rsidRPr="00791D87">
              <w:rPr>
                <w:rFonts w:asciiTheme="minorHAnsi" w:hAnsiTheme="minorHAnsi" w:cstheme="minorHAnsi"/>
                <w:b/>
                <w:bCs/>
                <w:u w:val="single"/>
                <w:lang w:val="uk-UA"/>
              </w:rPr>
              <w:t xml:space="preserve"> </w:t>
            </w:r>
            <w:proofErr w:type="spellStart"/>
            <w:r w:rsidRPr="00791D87">
              <w:rPr>
                <w:rFonts w:asciiTheme="minorHAnsi" w:hAnsiTheme="minorHAnsi" w:cstheme="minorHAnsi"/>
                <w:b/>
                <w:bCs/>
                <w:u w:val="single"/>
                <w:lang w:val="uk-UA"/>
              </w:rPr>
              <w:t>Light</w:t>
            </w:r>
            <w:proofErr w:type="spellEnd"/>
            <w:r w:rsidRPr="00791D87">
              <w:rPr>
                <w:rFonts w:asciiTheme="minorHAnsi" w:hAnsiTheme="minorHAnsi" w:cstheme="minorHAnsi"/>
                <w:b/>
                <w:bCs/>
                <w:u w:val="single"/>
                <w:lang w:val="uk-UA"/>
              </w:rPr>
              <w:t xml:space="preserve"> </w:t>
            </w:r>
            <w:proofErr w:type="spellStart"/>
            <w:r w:rsidRPr="00791D87">
              <w:rPr>
                <w:rFonts w:asciiTheme="minorHAnsi" w:hAnsiTheme="minorHAnsi" w:cstheme="minorHAnsi"/>
                <w:b/>
                <w:bCs/>
                <w:u w:val="single"/>
                <w:lang w:val="uk-UA"/>
              </w:rPr>
              <w:t>Source</w:t>
            </w:r>
            <w:proofErr w:type="spellEnd"/>
            <w:r w:rsidRPr="00791D87">
              <w:rPr>
                <w:rFonts w:asciiTheme="minorHAnsi" w:hAnsiTheme="minorHAnsi" w:cstheme="minorHAnsi"/>
                <w:b/>
                <w:bCs/>
                <w:u w:val="single"/>
                <w:lang w:val="uk-UA"/>
              </w:rPr>
              <w:t xml:space="preserve"> (</w:t>
            </w:r>
            <w:proofErr w:type="spellStart"/>
            <w:r w:rsidRPr="00791D87">
              <w:rPr>
                <w:rFonts w:asciiTheme="minorHAnsi" w:hAnsiTheme="minorHAnsi" w:cstheme="minorHAnsi"/>
                <w:b/>
                <w:bCs/>
                <w:u w:val="single"/>
                <w:lang w:val="uk-UA"/>
              </w:rPr>
              <w:t>Foster+Freeman</w:t>
            </w:r>
            <w:proofErr w:type="spellEnd"/>
            <w:r w:rsidRPr="00791D87">
              <w:rPr>
                <w:rFonts w:asciiTheme="minorHAnsi" w:hAnsiTheme="minorHAnsi" w:cstheme="minorHAnsi"/>
                <w:b/>
                <w:bCs/>
                <w:u w:val="single"/>
                <w:lang w:val="uk-UA"/>
              </w:rPr>
              <w:t xml:space="preserve"> </w:t>
            </w:r>
            <w:proofErr w:type="spellStart"/>
            <w:r w:rsidRPr="00791D87">
              <w:rPr>
                <w:rFonts w:asciiTheme="minorHAnsi" w:hAnsiTheme="minorHAnsi" w:cstheme="minorHAnsi"/>
                <w:b/>
                <w:bCs/>
                <w:u w:val="single"/>
                <w:lang w:val="uk-UA"/>
              </w:rPr>
              <w:t>Crime-lite</w:t>
            </w:r>
            <w:proofErr w:type="spellEnd"/>
            <w:r w:rsidRPr="00791D87">
              <w:rPr>
                <w:rFonts w:asciiTheme="minorHAnsi" w:hAnsiTheme="minorHAnsi" w:cstheme="minorHAnsi"/>
                <w:b/>
                <w:bCs/>
                <w:u w:val="single"/>
                <w:lang w:val="uk-UA"/>
              </w:rPr>
              <w:t xml:space="preserve"> AUTO </w:t>
            </w:r>
            <w:proofErr w:type="spellStart"/>
            <w:r w:rsidRPr="00791D87">
              <w:rPr>
                <w:rFonts w:asciiTheme="minorHAnsi" w:hAnsiTheme="minorHAnsi" w:cstheme="minorHAnsi"/>
                <w:b/>
                <w:bCs/>
                <w:u w:val="single"/>
                <w:lang w:val="uk-UA"/>
              </w:rPr>
              <w:t>or</w:t>
            </w:r>
            <w:proofErr w:type="spellEnd"/>
            <w:r w:rsidRPr="00791D87">
              <w:rPr>
                <w:rFonts w:asciiTheme="minorHAnsi" w:hAnsiTheme="minorHAnsi" w:cstheme="minorHAnsi"/>
                <w:b/>
                <w:bCs/>
                <w:u w:val="single"/>
                <w:lang w:val="uk-UA"/>
              </w:rPr>
              <w:t xml:space="preserve"> </w:t>
            </w:r>
            <w:proofErr w:type="spellStart"/>
            <w:r w:rsidRPr="00791D87">
              <w:rPr>
                <w:rFonts w:asciiTheme="minorHAnsi" w:hAnsiTheme="minorHAnsi" w:cstheme="minorHAnsi"/>
                <w:b/>
                <w:bCs/>
                <w:u w:val="single"/>
                <w:lang w:val="uk-UA"/>
              </w:rPr>
              <w:t>equivalent</w:t>
            </w:r>
            <w:proofErr w:type="spellEnd"/>
            <w:r w:rsidRPr="00791D87">
              <w:rPr>
                <w:rFonts w:asciiTheme="minorHAnsi" w:hAnsiTheme="minorHAnsi" w:cstheme="minorHAnsi"/>
                <w:b/>
                <w:bCs/>
                <w:u w:val="single"/>
                <w:lang w:val="uk-UA"/>
              </w:rPr>
              <w:t>)</w:t>
            </w:r>
          </w:p>
          <w:p w14:paraId="49481991" w14:textId="77777777" w:rsidR="00791D87" w:rsidRPr="00791D87" w:rsidRDefault="00791D87" w:rsidP="00791D87">
            <w:pPr>
              <w:spacing w:before="0" w:after="0"/>
              <w:rPr>
                <w:rFonts w:asciiTheme="minorHAnsi" w:hAnsiTheme="minorHAnsi" w:cstheme="minorHAnsi"/>
                <w:lang w:val="uk-UA"/>
              </w:rPr>
            </w:pPr>
          </w:p>
          <w:p w14:paraId="6E09BD98" w14:textId="77777777" w:rsidR="00791D87" w:rsidRPr="00791D87" w:rsidRDefault="00791D87" w:rsidP="00791D87">
            <w:pPr>
              <w:spacing w:before="0" w:after="0"/>
              <w:rPr>
                <w:rFonts w:asciiTheme="minorHAnsi" w:hAnsiTheme="minorHAnsi" w:cstheme="minorHAnsi"/>
                <w:lang w:val="uk-UA"/>
              </w:rPr>
            </w:pPr>
            <w:proofErr w:type="spellStart"/>
            <w:r w:rsidRPr="00791D87">
              <w:rPr>
                <w:rFonts w:asciiTheme="minorHAnsi" w:hAnsiTheme="minorHAnsi" w:cstheme="minorHAnsi"/>
                <w:lang w:val="uk-UA"/>
              </w:rPr>
              <w:t>Description</w:t>
            </w:r>
            <w:proofErr w:type="spellEnd"/>
          </w:p>
          <w:p w14:paraId="06BB5BF8" w14:textId="77777777" w:rsidR="00791D87" w:rsidRPr="00791D87" w:rsidRDefault="00791D87" w:rsidP="00791D87">
            <w:pPr>
              <w:spacing w:before="0" w:after="0"/>
              <w:rPr>
                <w:rFonts w:asciiTheme="minorHAnsi" w:hAnsiTheme="minorHAnsi" w:cstheme="minorHAnsi"/>
                <w:lang w:val="uk-UA"/>
              </w:rPr>
            </w:pPr>
            <w:proofErr w:type="spellStart"/>
            <w:r w:rsidRPr="00791D87">
              <w:rPr>
                <w:rFonts w:asciiTheme="minorHAnsi" w:hAnsiTheme="minorHAnsi" w:cstheme="minorHAnsi"/>
                <w:lang w:val="uk-UA"/>
              </w:rPr>
              <w:t>The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device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shall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be</w:t>
            </w:r>
            <w:proofErr w:type="spellEnd"/>
            <w:r w:rsidRPr="00791D87">
              <w:rPr>
                <w:rFonts w:asciiTheme="minorHAnsi" w:hAnsiTheme="minorHAnsi" w:cstheme="minorHAnsi"/>
                <w:lang w:val="uk-UA"/>
              </w:rPr>
              <w:t xml:space="preserve"> a </w:t>
            </w:r>
            <w:proofErr w:type="spellStart"/>
            <w:r w:rsidRPr="00791D87">
              <w:rPr>
                <w:rFonts w:asciiTheme="minorHAnsi" w:hAnsiTheme="minorHAnsi" w:cstheme="minorHAnsi"/>
                <w:lang w:val="uk-UA"/>
              </w:rPr>
              <w:t>fully</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integrated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self-contained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unit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incorporating</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high-spectral-purity</w:t>
            </w:r>
            <w:proofErr w:type="spellEnd"/>
            <w:r w:rsidRPr="00791D87">
              <w:rPr>
                <w:rFonts w:asciiTheme="minorHAnsi" w:hAnsiTheme="minorHAnsi" w:cstheme="minorHAnsi"/>
                <w:lang w:val="uk-UA"/>
              </w:rPr>
              <w:t xml:space="preserve"> LED </w:t>
            </w:r>
            <w:proofErr w:type="spellStart"/>
            <w:r w:rsidRPr="00791D87">
              <w:rPr>
                <w:rFonts w:asciiTheme="minorHAnsi" w:hAnsiTheme="minorHAnsi" w:cstheme="minorHAnsi"/>
                <w:lang w:val="uk-UA"/>
              </w:rPr>
              <w:t>illumination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digital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imaging</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touchscreen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display</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onboard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software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All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core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functions</w:t>
            </w:r>
            <w:proofErr w:type="spellEnd"/>
            <w:r w:rsidRPr="00791D87">
              <w:rPr>
                <w:rFonts w:asciiTheme="minorHAnsi" w:hAnsiTheme="minorHAnsi" w:cstheme="minorHAnsi"/>
                <w:lang w:val="uk-UA"/>
              </w:rPr>
              <w:t xml:space="preserve"> — </w:t>
            </w:r>
            <w:proofErr w:type="spellStart"/>
            <w:r w:rsidRPr="00791D87">
              <w:rPr>
                <w:rFonts w:asciiTheme="minorHAnsi" w:hAnsiTheme="minorHAnsi" w:cstheme="minorHAnsi"/>
                <w:lang w:val="uk-UA"/>
              </w:rPr>
              <w:t>including</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illumination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control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image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capture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review</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data</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export</w:t>
            </w:r>
            <w:proofErr w:type="spellEnd"/>
            <w:r w:rsidRPr="00791D87">
              <w:rPr>
                <w:rFonts w:asciiTheme="minorHAnsi" w:hAnsiTheme="minorHAnsi" w:cstheme="minorHAnsi"/>
                <w:lang w:val="uk-UA"/>
              </w:rPr>
              <w:t xml:space="preserve"> — </w:t>
            </w:r>
            <w:proofErr w:type="spellStart"/>
            <w:r w:rsidRPr="00791D87">
              <w:rPr>
                <w:rFonts w:asciiTheme="minorHAnsi" w:hAnsiTheme="minorHAnsi" w:cstheme="minorHAnsi"/>
                <w:lang w:val="uk-UA"/>
              </w:rPr>
              <w:t>shall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be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operable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directly</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via</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the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built-in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interface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without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reliance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on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any</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external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devices</w:t>
            </w:r>
            <w:proofErr w:type="spellEnd"/>
            <w:r w:rsidRPr="00791D87">
              <w:rPr>
                <w:rFonts w:asciiTheme="minorHAnsi" w:hAnsiTheme="minorHAnsi" w:cstheme="minorHAnsi"/>
                <w:lang w:val="uk-UA"/>
              </w:rPr>
              <w:t>.</w:t>
            </w:r>
          </w:p>
          <w:p w14:paraId="5CC3F45C" w14:textId="77777777" w:rsidR="00791D87" w:rsidRPr="00791D87" w:rsidRDefault="00791D87" w:rsidP="00791D87">
            <w:pPr>
              <w:spacing w:before="0" w:after="0"/>
              <w:rPr>
                <w:rFonts w:asciiTheme="minorHAnsi" w:hAnsiTheme="minorHAnsi" w:cstheme="minorHAnsi"/>
                <w:lang w:val="uk-UA"/>
              </w:rPr>
            </w:pPr>
            <w:proofErr w:type="spellStart"/>
            <w:r w:rsidRPr="00791D87">
              <w:rPr>
                <w:rFonts w:asciiTheme="minorHAnsi" w:hAnsiTheme="minorHAnsi" w:cstheme="minorHAnsi"/>
                <w:lang w:val="uk-UA"/>
              </w:rPr>
              <w:t>Illumination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System</w:t>
            </w:r>
            <w:proofErr w:type="spellEnd"/>
          </w:p>
          <w:p w14:paraId="64826142" w14:textId="77777777" w:rsidR="00791D87" w:rsidRPr="00791D87" w:rsidRDefault="00791D87" w:rsidP="00791D87">
            <w:pPr>
              <w:spacing w:before="0" w:after="0"/>
              <w:rPr>
                <w:rFonts w:asciiTheme="minorHAnsi" w:hAnsiTheme="minorHAnsi" w:cstheme="minorHAnsi"/>
                <w:lang w:val="uk-UA"/>
              </w:rPr>
            </w:pPr>
            <w:proofErr w:type="spellStart"/>
            <w:r w:rsidRPr="00791D87">
              <w:rPr>
                <w:rFonts w:asciiTheme="minorHAnsi" w:hAnsiTheme="minorHAnsi" w:cstheme="minorHAnsi"/>
                <w:lang w:val="uk-UA"/>
              </w:rPr>
              <w:lastRenderedPageBreak/>
              <w:t>Multi-wavelength</w:t>
            </w:r>
            <w:proofErr w:type="spellEnd"/>
            <w:r w:rsidRPr="00791D87">
              <w:rPr>
                <w:rFonts w:asciiTheme="minorHAnsi" w:hAnsiTheme="minorHAnsi" w:cstheme="minorHAnsi"/>
                <w:lang w:val="uk-UA"/>
              </w:rPr>
              <w:t xml:space="preserve"> LED-</w:t>
            </w:r>
            <w:proofErr w:type="spellStart"/>
            <w:r w:rsidRPr="00791D87">
              <w:rPr>
                <w:rFonts w:asciiTheme="minorHAnsi" w:hAnsiTheme="minorHAnsi" w:cstheme="minorHAnsi"/>
                <w:lang w:val="uk-UA"/>
              </w:rPr>
              <w:t>based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illumination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with</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least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five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discrete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spectral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ranges</w:t>
            </w:r>
            <w:proofErr w:type="spellEnd"/>
            <w:r w:rsidRPr="00791D87">
              <w:rPr>
                <w:rFonts w:asciiTheme="minorHAnsi" w:hAnsiTheme="minorHAnsi" w:cstheme="minorHAnsi"/>
                <w:lang w:val="uk-UA"/>
              </w:rPr>
              <w:t>:</w:t>
            </w:r>
          </w:p>
          <w:p w14:paraId="78DA1A22"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t xml:space="preserve">UV (365 </w:t>
            </w:r>
            <w:proofErr w:type="spellStart"/>
            <w:r w:rsidRPr="00791D87">
              <w:rPr>
                <w:rFonts w:asciiTheme="minorHAnsi" w:hAnsiTheme="minorHAnsi" w:cstheme="minorHAnsi"/>
                <w:lang w:val="uk-UA"/>
              </w:rPr>
              <w:t>nm</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Detection</w:t>
            </w:r>
            <w:proofErr w:type="spellEnd"/>
            <w:r w:rsidRPr="00791D87">
              <w:rPr>
                <w:rFonts w:asciiTheme="minorHAnsi" w:hAnsiTheme="minorHAnsi" w:cstheme="minorHAnsi"/>
                <w:lang w:val="uk-UA"/>
              </w:rPr>
              <w:t xml:space="preserve"> of </w:t>
            </w:r>
            <w:proofErr w:type="spellStart"/>
            <w:r w:rsidRPr="00791D87">
              <w:rPr>
                <w:rFonts w:asciiTheme="minorHAnsi" w:hAnsiTheme="minorHAnsi" w:cstheme="minorHAnsi"/>
                <w:lang w:val="uk-UA"/>
              </w:rPr>
              <w:t>biological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fluids</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e.g</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semen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saliva</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urine</w:t>
            </w:r>
            <w:proofErr w:type="spellEnd"/>
            <w:r w:rsidRPr="00791D87">
              <w:rPr>
                <w:rFonts w:asciiTheme="minorHAnsi" w:hAnsiTheme="minorHAnsi" w:cstheme="minorHAnsi"/>
                <w:lang w:val="uk-UA"/>
              </w:rPr>
              <w:t>)</w:t>
            </w:r>
          </w:p>
          <w:p w14:paraId="62297F8A"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Blue</w:t>
            </w:r>
            <w:proofErr w:type="spellEnd"/>
            <w:r w:rsidRPr="00791D87">
              <w:rPr>
                <w:rFonts w:asciiTheme="minorHAnsi" w:hAnsiTheme="minorHAnsi" w:cstheme="minorHAnsi"/>
                <w:lang w:val="uk-UA"/>
              </w:rPr>
              <w:t xml:space="preserve"> (445–470 </w:t>
            </w:r>
            <w:proofErr w:type="spellStart"/>
            <w:r w:rsidRPr="00791D87">
              <w:rPr>
                <w:rFonts w:asciiTheme="minorHAnsi" w:hAnsiTheme="minorHAnsi" w:cstheme="minorHAnsi"/>
                <w:lang w:val="uk-UA"/>
              </w:rPr>
              <w:t>nm</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Visualization</w:t>
            </w:r>
            <w:proofErr w:type="spellEnd"/>
            <w:r w:rsidRPr="00791D87">
              <w:rPr>
                <w:rFonts w:asciiTheme="minorHAnsi" w:hAnsiTheme="minorHAnsi" w:cstheme="minorHAnsi"/>
                <w:lang w:val="uk-UA"/>
              </w:rPr>
              <w:t xml:space="preserve"> of </w:t>
            </w:r>
            <w:proofErr w:type="spellStart"/>
            <w:r w:rsidRPr="00791D87">
              <w:rPr>
                <w:rFonts w:asciiTheme="minorHAnsi" w:hAnsiTheme="minorHAnsi" w:cstheme="minorHAnsi"/>
                <w:lang w:val="uk-UA"/>
              </w:rPr>
              <w:t>latent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fingerprints</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trace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evidence</w:t>
            </w:r>
            <w:proofErr w:type="spellEnd"/>
          </w:p>
          <w:p w14:paraId="6D0EAE44"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Green</w:t>
            </w:r>
            <w:proofErr w:type="spellEnd"/>
            <w:r w:rsidRPr="00791D87">
              <w:rPr>
                <w:rFonts w:asciiTheme="minorHAnsi" w:hAnsiTheme="minorHAnsi" w:cstheme="minorHAnsi"/>
                <w:lang w:val="uk-UA"/>
              </w:rPr>
              <w:t xml:space="preserve"> (520–540 </w:t>
            </w:r>
            <w:proofErr w:type="spellStart"/>
            <w:r w:rsidRPr="00791D87">
              <w:rPr>
                <w:rFonts w:asciiTheme="minorHAnsi" w:hAnsiTheme="minorHAnsi" w:cstheme="minorHAnsi"/>
                <w:lang w:val="uk-UA"/>
              </w:rPr>
              <w:t>nm</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Enhancement</w:t>
            </w:r>
            <w:proofErr w:type="spellEnd"/>
            <w:r w:rsidRPr="00791D87">
              <w:rPr>
                <w:rFonts w:asciiTheme="minorHAnsi" w:hAnsiTheme="minorHAnsi" w:cstheme="minorHAnsi"/>
                <w:lang w:val="uk-UA"/>
              </w:rPr>
              <w:t xml:space="preserve"> of </w:t>
            </w:r>
            <w:proofErr w:type="spellStart"/>
            <w:r w:rsidRPr="00791D87">
              <w:rPr>
                <w:rFonts w:asciiTheme="minorHAnsi" w:hAnsiTheme="minorHAnsi" w:cstheme="minorHAnsi"/>
                <w:lang w:val="uk-UA"/>
              </w:rPr>
              <w:t>blood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stains</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contrast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details</w:t>
            </w:r>
            <w:proofErr w:type="spellEnd"/>
          </w:p>
          <w:p w14:paraId="67405E70"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Red</w:t>
            </w:r>
            <w:proofErr w:type="spellEnd"/>
            <w:r w:rsidRPr="00791D87">
              <w:rPr>
                <w:rFonts w:asciiTheme="minorHAnsi" w:hAnsiTheme="minorHAnsi" w:cstheme="minorHAnsi"/>
                <w:lang w:val="uk-UA"/>
              </w:rPr>
              <w:t xml:space="preserve"> (620–645 </w:t>
            </w:r>
            <w:proofErr w:type="spellStart"/>
            <w:r w:rsidRPr="00791D87">
              <w:rPr>
                <w:rFonts w:asciiTheme="minorHAnsi" w:hAnsiTheme="minorHAnsi" w:cstheme="minorHAnsi"/>
                <w:lang w:val="uk-UA"/>
              </w:rPr>
              <w:t>nm</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Surface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contrast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document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inspection</w:t>
            </w:r>
            <w:proofErr w:type="spellEnd"/>
          </w:p>
          <w:p w14:paraId="2B73D2B8"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Infrared</w:t>
            </w:r>
            <w:proofErr w:type="spellEnd"/>
            <w:r w:rsidRPr="00791D87">
              <w:rPr>
                <w:rFonts w:asciiTheme="minorHAnsi" w:hAnsiTheme="minorHAnsi" w:cstheme="minorHAnsi"/>
                <w:lang w:val="uk-UA"/>
              </w:rPr>
              <w:t xml:space="preserve"> (800–900 </w:t>
            </w:r>
            <w:proofErr w:type="spellStart"/>
            <w:r w:rsidRPr="00791D87">
              <w:rPr>
                <w:rFonts w:asciiTheme="minorHAnsi" w:hAnsiTheme="minorHAnsi" w:cstheme="minorHAnsi"/>
                <w:lang w:val="uk-UA"/>
              </w:rPr>
              <w:t>nm</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Detection</w:t>
            </w:r>
            <w:proofErr w:type="spellEnd"/>
            <w:r w:rsidRPr="00791D87">
              <w:rPr>
                <w:rFonts w:asciiTheme="minorHAnsi" w:hAnsiTheme="minorHAnsi" w:cstheme="minorHAnsi"/>
                <w:lang w:val="uk-UA"/>
              </w:rPr>
              <w:t xml:space="preserve"> of </w:t>
            </w:r>
            <w:proofErr w:type="spellStart"/>
            <w:r w:rsidRPr="00791D87">
              <w:rPr>
                <w:rFonts w:asciiTheme="minorHAnsi" w:hAnsiTheme="minorHAnsi" w:cstheme="minorHAnsi"/>
                <w:lang w:val="uk-UA"/>
              </w:rPr>
              <w:t>ink</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alterations</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substrate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markings</w:t>
            </w:r>
            <w:proofErr w:type="spellEnd"/>
          </w:p>
          <w:p w14:paraId="1567A321"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White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broadband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General-purpose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examination</w:t>
            </w:r>
            <w:proofErr w:type="spellEnd"/>
          </w:p>
          <w:p w14:paraId="43E9EB00" w14:textId="77777777" w:rsidR="00791D87" w:rsidRPr="00791D87" w:rsidRDefault="00791D87" w:rsidP="00791D87">
            <w:pPr>
              <w:spacing w:before="0" w:after="0"/>
              <w:rPr>
                <w:rFonts w:asciiTheme="minorHAnsi" w:hAnsiTheme="minorHAnsi" w:cstheme="minorHAnsi"/>
                <w:lang w:val="uk-UA"/>
              </w:rPr>
            </w:pPr>
            <w:proofErr w:type="spellStart"/>
            <w:r w:rsidRPr="00791D87">
              <w:rPr>
                <w:rFonts w:asciiTheme="minorHAnsi" w:hAnsiTheme="minorHAnsi" w:cstheme="minorHAnsi"/>
                <w:lang w:val="uk-UA"/>
              </w:rPr>
              <w:t>Additional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requirements</w:t>
            </w:r>
            <w:proofErr w:type="spellEnd"/>
            <w:r w:rsidRPr="00791D87">
              <w:rPr>
                <w:rFonts w:asciiTheme="minorHAnsi" w:hAnsiTheme="minorHAnsi" w:cstheme="minorHAnsi"/>
                <w:lang w:val="uk-UA"/>
              </w:rPr>
              <w:t>:</w:t>
            </w:r>
          </w:p>
          <w:p w14:paraId="7FE939CF"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Minimum</w:t>
            </w:r>
            <w:proofErr w:type="spellEnd"/>
            <w:r w:rsidRPr="00791D87">
              <w:rPr>
                <w:rFonts w:asciiTheme="minorHAnsi" w:hAnsiTheme="minorHAnsi" w:cstheme="minorHAnsi"/>
                <w:lang w:val="uk-UA"/>
              </w:rPr>
              <w:t xml:space="preserve"> of 15 </w:t>
            </w:r>
            <w:proofErr w:type="spellStart"/>
            <w:r w:rsidRPr="00791D87">
              <w:rPr>
                <w:rFonts w:asciiTheme="minorHAnsi" w:hAnsiTheme="minorHAnsi" w:cstheme="minorHAnsi"/>
                <w:lang w:val="uk-UA"/>
              </w:rPr>
              <w:t>selectable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illumination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combinations</w:t>
            </w:r>
            <w:proofErr w:type="spellEnd"/>
          </w:p>
          <w:p w14:paraId="315BC019"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Adjustable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intensity</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for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each</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wavelength</w:t>
            </w:r>
            <w:proofErr w:type="spellEnd"/>
          </w:p>
          <w:p w14:paraId="27E54956" w14:textId="77777777" w:rsidR="00791D87" w:rsidRPr="00791D87" w:rsidRDefault="00791D87" w:rsidP="00791D87">
            <w:pPr>
              <w:spacing w:before="0" w:after="0"/>
              <w:rPr>
                <w:rFonts w:asciiTheme="minorHAnsi" w:hAnsiTheme="minorHAnsi" w:cstheme="minorHAnsi"/>
                <w:lang w:val="uk-UA"/>
              </w:rPr>
            </w:pPr>
            <w:proofErr w:type="spellStart"/>
            <w:r w:rsidRPr="00791D87">
              <w:rPr>
                <w:rFonts w:asciiTheme="minorHAnsi" w:hAnsiTheme="minorHAnsi" w:cstheme="minorHAnsi"/>
                <w:lang w:val="uk-UA"/>
              </w:rPr>
              <w:t>Integrated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Digital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Imaging</w:t>
            </w:r>
            <w:proofErr w:type="spellEnd"/>
          </w:p>
          <w:p w14:paraId="223B424F"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Built-in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high-resolution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camera</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minimum</w:t>
            </w:r>
            <w:proofErr w:type="spellEnd"/>
            <w:r w:rsidRPr="00791D87">
              <w:rPr>
                <w:rFonts w:asciiTheme="minorHAnsi" w:hAnsiTheme="minorHAnsi" w:cstheme="minorHAnsi"/>
                <w:lang w:val="uk-UA"/>
              </w:rPr>
              <w:t xml:space="preserve"> 20 MP </w:t>
            </w:r>
            <w:proofErr w:type="spellStart"/>
            <w:r w:rsidRPr="00791D87">
              <w:rPr>
                <w:rFonts w:asciiTheme="minorHAnsi" w:hAnsiTheme="minorHAnsi" w:cstheme="minorHAnsi"/>
                <w:lang w:val="uk-UA"/>
              </w:rPr>
              <w:t>resolution</w:t>
            </w:r>
            <w:proofErr w:type="spellEnd"/>
            <w:r w:rsidRPr="00791D87">
              <w:rPr>
                <w:rFonts w:asciiTheme="minorHAnsi" w:hAnsiTheme="minorHAnsi" w:cstheme="minorHAnsi"/>
                <w:lang w:val="uk-UA"/>
              </w:rPr>
              <w:t xml:space="preserve">, UV–IR </w:t>
            </w:r>
            <w:proofErr w:type="spellStart"/>
            <w:r w:rsidRPr="00791D87">
              <w:rPr>
                <w:rFonts w:asciiTheme="minorHAnsi" w:hAnsiTheme="minorHAnsi" w:cstheme="minorHAnsi"/>
                <w:lang w:val="uk-UA"/>
              </w:rPr>
              <w:t>sensitive</w:t>
            </w:r>
            <w:proofErr w:type="spellEnd"/>
            <w:r w:rsidRPr="00791D87">
              <w:rPr>
                <w:rFonts w:asciiTheme="minorHAnsi" w:hAnsiTheme="minorHAnsi" w:cstheme="minorHAnsi"/>
                <w:lang w:val="uk-UA"/>
              </w:rPr>
              <w:t>)</w:t>
            </w:r>
          </w:p>
          <w:p w14:paraId="566B90E9"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Autofocus</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macro</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lens</w:t>
            </w:r>
            <w:proofErr w:type="spellEnd"/>
          </w:p>
          <w:p w14:paraId="77A32E08" w14:textId="77777777" w:rsidR="00791D87" w:rsidRPr="00791D87" w:rsidRDefault="00791D87" w:rsidP="00791D87">
            <w:pPr>
              <w:spacing w:before="0" w:after="0"/>
              <w:rPr>
                <w:rFonts w:asciiTheme="minorHAnsi" w:hAnsiTheme="minorHAnsi" w:cstheme="minorHAnsi"/>
                <w:lang w:val="uk-UA"/>
              </w:rPr>
            </w:pPr>
            <w:proofErr w:type="spellStart"/>
            <w:r w:rsidRPr="00791D87">
              <w:rPr>
                <w:rFonts w:asciiTheme="minorHAnsi" w:hAnsiTheme="minorHAnsi" w:cstheme="minorHAnsi"/>
                <w:lang w:val="uk-UA"/>
              </w:rPr>
              <w:t>Onboard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Software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Display</w:t>
            </w:r>
            <w:proofErr w:type="spellEnd"/>
          </w:p>
          <w:p w14:paraId="4A29DE9E"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Integrated</w:t>
            </w:r>
            <w:proofErr w:type="spellEnd"/>
            <w:r w:rsidRPr="00791D87">
              <w:rPr>
                <w:rFonts w:asciiTheme="minorHAnsi" w:hAnsiTheme="minorHAnsi" w:cstheme="minorHAnsi"/>
                <w:lang w:val="uk-UA"/>
              </w:rPr>
              <w:t xml:space="preserve"> ≥5" </w:t>
            </w:r>
            <w:proofErr w:type="spellStart"/>
            <w:r w:rsidRPr="00791D87">
              <w:rPr>
                <w:rFonts w:asciiTheme="minorHAnsi" w:hAnsiTheme="minorHAnsi" w:cstheme="minorHAnsi"/>
                <w:lang w:val="uk-UA"/>
              </w:rPr>
              <w:t>touchscreen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display</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with</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live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view</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zoom</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image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review</w:t>
            </w:r>
            <w:proofErr w:type="spellEnd"/>
          </w:p>
          <w:p w14:paraId="434E3B06"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Direct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image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video</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capture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to</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internal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memory</w:t>
            </w:r>
            <w:proofErr w:type="spellEnd"/>
          </w:p>
          <w:p w14:paraId="2B3B370A"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Preview</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capture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review</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functionality</w:t>
            </w:r>
            <w:proofErr w:type="spellEnd"/>
          </w:p>
          <w:p w14:paraId="19BB36A7"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Timestamping</w:t>
            </w:r>
            <w:proofErr w:type="spellEnd"/>
            <w:r w:rsidRPr="00791D87">
              <w:rPr>
                <w:rFonts w:asciiTheme="minorHAnsi" w:hAnsiTheme="minorHAnsi" w:cstheme="minorHAnsi"/>
                <w:lang w:val="uk-UA"/>
              </w:rPr>
              <w:t xml:space="preserve"> of </w:t>
            </w:r>
            <w:proofErr w:type="spellStart"/>
            <w:r w:rsidRPr="00791D87">
              <w:rPr>
                <w:rFonts w:asciiTheme="minorHAnsi" w:hAnsiTheme="minorHAnsi" w:cstheme="minorHAnsi"/>
                <w:lang w:val="uk-UA"/>
              </w:rPr>
              <w:t>all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captured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files</w:t>
            </w:r>
            <w:proofErr w:type="spellEnd"/>
          </w:p>
          <w:p w14:paraId="3E2C6B1A"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Internal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storage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with</w:t>
            </w:r>
            <w:proofErr w:type="spellEnd"/>
            <w:r w:rsidRPr="00791D87">
              <w:rPr>
                <w:rFonts w:asciiTheme="minorHAnsi" w:hAnsiTheme="minorHAnsi" w:cstheme="minorHAnsi"/>
                <w:lang w:val="uk-UA"/>
              </w:rPr>
              <w:t xml:space="preserve"> USB </w:t>
            </w:r>
            <w:proofErr w:type="spellStart"/>
            <w:r w:rsidRPr="00791D87">
              <w:rPr>
                <w:rFonts w:asciiTheme="minorHAnsi" w:hAnsiTheme="minorHAnsi" w:cstheme="minorHAnsi"/>
                <w:lang w:val="uk-UA"/>
              </w:rPr>
              <w:t>export</w:t>
            </w:r>
            <w:proofErr w:type="spellEnd"/>
          </w:p>
          <w:p w14:paraId="49159465"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Optional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wireless</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export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Wi-Fi</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or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Bluetooth</w:t>
            </w:r>
            <w:proofErr w:type="spellEnd"/>
            <w:r w:rsidRPr="00791D87">
              <w:rPr>
                <w:rFonts w:asciiTheme="minorHAnsi" w:hAnsiTheme="minorHAnsi" w:cstheme="minorHAnsi"/>
                <w:lang w:val="uk-UA"/>
              </w:rPr>
              <w:t>)</w:t>
            </w:r>
          </w:p>
          <w:p w14:paraId="5BEAB943" w14:textId="77777777" w:rsidR="00791D87" w:rsidRPr="00791D87" w:rsidRDefault="00791D87" w:rsidP="00791D87">
            <w:pPr>
              <w:spacing w:before="0" w:after="0"/>
              <w:rPr>
                <w:rFonts w:asciiTheme="minorHAnsi" w:hAnsiTheme="minorHAnsi" w:cstheme="minorHAnsi"/>
                <w:lang w:val="uk-UA"/>
              </w:rPr>
            </w:pPr>
            <w:proofErr w:type="spellStart"/>
            <w:r w:rsidRPr="00791D87">
              <w:rPr>
                <w:rFonts w:asciiTheme="minorHAnsi" w:hAnsiTheme="minorHAnsi" w:cstheme="minorHAnsi"/>
                <w:lang w:val="uk-UA"/>
              </w:rPr>
              <w:t>Power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Supply</w:t>
            </w:r>
            <w:proofErr w:type="spellEnd"/>
          </w:p>
          <w:p w14:paraId="56D21F9F"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Rechargeable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battery</w:t>
            </w:r>
            <w:proofErr w:type="spellEnd"/>
          </w:p>
          <w:p w14:paraId="56140042"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t xml:space="preserve">AC </w:t>
            </w:r>
            <w:proofErr w:type="spellStart"/>
            <w:r w:rsidRPr="00791D87">
              <w:rPr>
                <w:rFonts w:asciiTheme="minorHAnsi" w:hAnsiTheme="minorHAnsi" w:cstheme="minorHAnsi"/>
                <w:lang w:val="uk-UA"/>
              </w:rPr>
              <w:t>mains</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power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adapter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for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continuous</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operation</w:t>
            </w:r>
            <w:proofErr w:type="spellEnd"/>
          </w:p>
          <w:p w14:paraId="585ADA96" w14:textId="77777777" w:rsidR="00791D87" w:rsidRPr="00791D87" w:rsidRDefault="00791D87" w:rsidP="00791D87">
            <w:pPr>
              <w:spacing w:before="0" w:after="0"/>
              <w:rPr>
                <w:rFonts w:asciiTheme="minorHAnsi" w:hAnsiTheme="minorHAnsi" w:cstheme="minorHAnsi"/>
                <w:lang w:val="uk-UA"/>
              </w:rPr>
            </w:pPr>
            <w:proofErr w:type="spellStart"/>
            <w:r w:rsidRPr="00791D87">
              <w:rPr>
                <w:rFonts w:asciiTheme="minorHAnsi" w:hAnsiTheme="minorHAnsi" w:cstheme="minorHAnsi"/>
                <w:lang w:val="uk-UA"/>
              </w:rPr>
              <w:t>Mechanical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Operational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Requirements</w:t>
            </w:r>
            <w:proofErr w:type="spellEnd"/>
          </w:p>
          <w:p w14:paraId="30809AF0"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Fully</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integrated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compact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field-portable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design</w:t>
            </w:r>
            <w:proofErr w:type="spellEnd"/>
          </w:p>
          <w:p w14:paraId="50C4B8FC"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Suitable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for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handheld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or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shoulder-strap</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use</w:t>
            </w:r>
            <w:proofErr w:type="spellEnd"/>
          </w:p>
          <w:p w14:paraId="25F9868C" w14:textId="77777777" w:rsidR="00791D87" w:rsidRPr="00791D87" w:rsidRDefault="00791D87" w:rsidP="00791D87">
            <w:pPr>
              <w:spacing w:before="0" w:after="0"/>
              <w:rPr>
                <w:rFonts w:asciiTheme="minorHAnsi" w:hAnsiTheme="minorHAnsi" w:cstheme="minorHAnsi"/>
                <w:lang w:val="uk-UA"/>
              </w:rPr>
            </w:pPr>
            <w:proofErr w:type="spellStart"/>
            <w:r w:rsidRPr="00791D87">
              <w:rPr>
                <w:rFonts w:asciiTheme="minorHAnsi" w:hAnsiTheme="minorHAnsi" w:cstheme="minorHAnsi"/>
                <w:lang w:val="uk-UA"/>
              </w:rPr>
              <w:t>Applications</w:t>
            </w:r>
            <w:proofErr w:type="spellEnd"/>
          </w:p>
          <w:p w14:paraId="70AB6B05"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Detection</w:t>
            </w:r>
            <w:proofErr w:type="spellEnd"/>
            <w:r w:rsidRPr="00791D87">
              <w:rPr>
                <w:rFonts w:asciiTheme="minorHAnsi" w:hAnsiTheme="minorHAnsi" w:cstheme="minorHAnsi"/>
                <w:lang w:val="uk-UA"/>
              </w:rPr>
              <w:t xml:space="preserve"> of </w:t>
            </w:r>
            <w:proofErr w:type="spellStart"/>
            <w:r w:rsidRPr="00791D87">
              <w:rPr>
                <w:rFonts w:asciiTheme="minorHAnsi" w:hAnsiTheme="minorHAnsi" w:cstheme="minorHAnsi"/>
                <w:lang w:val="uk-UA"/>
              </w:rPr>
              <w:t>biological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fluids</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blood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stains</w:t>
            </w:r>
            <w:proofErr w:type="spellEnd"/>
          </w:p>
          <w:p w14:paraId="7B358790"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Enhancement</w:t>
            </w:r>
            <w:proofErr w:type="spellEnd"/>
            <w:r w:rsidRPr="00791D87">
              <w:rPr>
                <w:rFonts w:asciiTheme="minorHAnsi" w:hAnsiTheme="minorHAnsi" w:cstheme="minorHAnsi"/>
                <w:lang w:val="uk-UA"/>
              </w:rPr>
              <w:t xml:space="preserve"> of </w:t>
            </w:r>
            <w:proofErr w:type="spellStart"/>
            <w:r w:rsidRPr="00791D87">
              <w:rPr>
                <w:rFonts w:asciiTheme="minorHAnsi" w:hAnsiTheme="minorHAnsi" w:cstheme="minorHAnsi"/>
                <w:lang w:val="uk-UA"/>
              </w:rPr>
              <w:t>latent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fingerprints</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trace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evidence</w:t>
            </w:r>
            <w:proofErr w:type="spellEnd"/>
          </w:p>
          <w:p w14:paraId="4F9E9D1E"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lastRenderedPageBreak/>
              <w:t>•</w:t>
            </w:r>
            <w:r w:rsidRPr="00791D87">
              <w:rPr>
                <w:rFonts w:asciiTheme="minorHAnsi" w:hAnsiTheme="minorHAnsi" w:cstheme="minorHAnsi"/>
                <w:lang w:val="uk-UA"/>
              </w:rPr>
              <w:tab/>
            </w:r>
            <w:proofErr w:type="spellStart"/>
            <w:r w:rsidRPr="00791D87">
              <w:rPr>
                <w:rFonts w:asciiTheme="minorHAnsi" w:hAnsiTheme="minorHAnsi" w:cstheme="minorHAnsi"/>
                <w:lang w:val="uk-UA"/>
              </w:rPr>
              <w:t>Visualization</w:t>
            </w:r>
            <w:proofErr w:type="spellEnd"/>
            <w:r w:rsidRPr="00791D87">
              <w:rPr>
                <w:rFonts w:asciiTheme="minorHAnsi" w:hAnsiTheme="minorHAnsi" w:cstheme="minorHAnsi"/>
                <w:lang w:val="uk-UA"/>
              </w:rPr>
              <w:t xml:space="preserve"> of </w:t>
            </w:r>
            <w:proofErr w:type="spellStart"/>
            <w:r w:rsidRPr="00791D87">
              <w:rPr>
                <w:rFonts w:asciiTheme="minorHAnsi" w:hAnsiTheme="minorHAnsi" w:cstheme="minorHAnsi"/>
                <w:lang w:val="uk-UA"/>
              </w:rPr>
              <w:t>fibers</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hairs</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particulates</w:t>
            </w:r>
            <w:proofErr w:type="spellEnd"/>
          </w:p>
          <w:p w14:paraId="12FE60D7"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Examination</w:t>
            </w:r>
            <w:proofErr w:type="spellEnd"/>
            <w:r w:rsidRPr="00791D87">
              <w:rPr>
                <w:rFonts w:asciiTheme="minorHAnsi" w:hAnsiTheme="minorHAnsi" w:cstheme="minorHAnsi"/>
                <w:lang w:val="uk-UA"/>
              </w:rPr>
              <w:t xml:space="preserve"> of </w:t>
            </w:r>
            <w:proofErr w:type="spellStart"/>
            <w:r w:rsidRPr="00791D87">
              <w:rPr>
                <w:rFonts w:asciiTheme="minorHAnsi" w:hAnsiTheme="minorHAnsi" w:cstheme="minorHAnsi"/>
                <w:lang w:val="uk-UA"/>
              </w:rPr>
              <w:t>documents</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for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ink</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alterations</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erasures</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handwriting</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analysis</w:t>
            </w:r>
            <w:proofErr w:type="spellEnd"/>
          </w:p>
          <w:p w14:paraId="43D5E2E2"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 xml:space="preserve">Standard </w:t>
            </w:r>
            <w:proofErr w:type="spellStart"/>
            <w:r w:rsidRPr="00791D87">
              <w:rPr>
                <w:rFonts w:asciiTheme="minorHAnsi" w:hAnsiTheme="minorHAnsi" w:cstheme="minorHAnsi"/>
                <w:lang w:val="uk-UA"/>
              </w:rPr>
              <w:t>Delivery</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Kit</w:t>
            </w:r>
            <w:proofErr w:type="spellEnd"/>
          </w:p>
          <w:p w14:paraId="7F6DDC94"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Main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device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unit</w:t>
            </w:r>
            <w:proofErr w:type="spellEnd"/>
          </w:p>
          <w:p w14:paraId="34B409DC"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Minimum</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one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rechargeable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battery</w:t>
            </w:r>
            <w:proofErr w:type="spellEnd"/>
          </w:p>
          <w:p w14:paraId="79EB0C91"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Battery</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charger</w:t>
            </w:r>
            <w:proofErr w:type="spellEnd"/>
          </w:p>
          <w:p w14:paraId="494E1A1A"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t xml:space="preserve">AC </w:t>
            </w:r>
            <w:proofErr w:type="spellStart"/>
            <w:r w:rsidRPr="00791D87">
              <w:rPr>
                <w:rFonts w:asciiTheme="minorHAnsi" w:hAnsiTheme="minorHAnsi" w:cstheme="minorHAnsi"/>
                <w:lang w:val="uk-UA"/>
              </w:rPr>
              <w:t>mains</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power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adapter</w:t>
            </w:r>
            <w:proofErr w:type="spellEnd"/>
          </w:p>
          <w:p w14:paraId="544C2200"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Rugged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transport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case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with</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custom-fit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inserts</w:t>
            </w:r>
            <w:proofErr w:type="spellEnd"/>
          </w:p>
          <w:p w14:paraId="07C12994"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Adjustable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shoulder</w:t>
            </w:r>
            <w:proofErr w:type="spellEnd"/>
            <w:r w:rsidRPr="00791D87">
              <w:rPr>
                <w:rFonts w:asciiTheme="minorHAnsi" w:hAnsiTheme="minorHAnsi" w:cstheme="minorHAnsi"/>
                <w:lang w:val="uk-UA"/>
              </w:rPr>
              <w:t>/</w:t>
            </w:r>
            <w:proofErr w:type="spellStart"/>
            <w:r w:rsidRPr="00791D87">
              <w:rPr>
                <w:rFonts w:asciiTheme="minorHAnsi" w:hAnsiTheme="minorHAnsi" w:cstheme="minorHAnsi"/>
                <w:lang w:val="uk-UA"/>
              </w:rPr>
              <w:t>neck</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strap</w:t>
            </w:r>
            <w:proofErr w:type="spellEnd"/>
          </w:p>
          <w:p w14:paraId="1864C27F"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t xml:space="preserve">≥128 GB </w:t>
            </w:r>
            <w:proofErr w:type="spellStart"/>
            <w:r w:rsidRPr="00791D87">
              <w:rPr>
                <w:rFonts w:asciiTheme="minorHAnsi" w:hAnsiTheme="minorHAnsi" w:cstheme="minorHAnsi"/>
                <w:lang w:val="uk-UA"/>
              </w:rPr>
              <w:t>Micro</w:t>
            </w:r>
            <w:proofErr w:type="spellEnd"/>
            <w:r w:rsidRPr="00791D87">
              <w:rPr>
                <w:rFonts w:asciiTheme="minorHAnsi" w:hAnsiTheme="minorHAnsi" w:cstheme="minorHAnsi"/>
                <w:lang w:val="uk-UA"/>
              </w:rPr>
              <w:t xml:space="preserve"> SD </w:t>
            </w:r>
            <w:proofErr w:type="spellStart"/>
            <w:r w:rsidRPr="00791D87">
              <w:rPr>
                <w:rFonts w:asciiTheme="minorHAnsi" w:hAnsiTheme="minorHAnsi" w:cstheme="minorHAnsi"/>
                <w:lang w:val="uk-UA"/>
              </w:rPr>
              <w:t>card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or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equivalent</w:t>
            </w:r>
            <w:proofErr w:type="spellEnd"/>
            <w:r w:rsidRPr="00791D87">
              <w:rPr>
                <w:rFonts w:asciiTheme="minorHAnsi" w:hAnsiTheme="minorHAnsi" w:cstheme="minorHAnsi"/>
                <w:lang w:val="uk-UA"/>
              </w:rPr>
              <w:t>)</w:t>
            </w:r>
          </w:p>
          <w:p w14:paraId="6C8650A9"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Protective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goggles</w:t>
            </w:r>
            <w:proofErr w:type="spellEnd"/>
            <w:r w:rsidRPr="00791D87">
              <w:rPr>
                <w:rFonts w:asciiTheme="minorHAnsi" w:hAnsiTheme="minorHAnsi" w:cstheme="minorHAnsi"/>
                <w:lang w:val="uk-UA"/>
              </w:rPr>
              <w:t xml:space="preserve"> (UV, </w:t>
            </w:r>
            <w:proofErr w:type="spellStart"/>
            <w:r w:rsidRPr="00791D87">
              <w:rPr>
                <w:rFonts w:asciiTheme="minorHAnsi" w:hAnsiTheme="minorHAnsi" w:cstheme="minorHAnsi"/>
                <w:lang w:val="uk-UA"/>
              </w:rPr>
              <w:t>visible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IR </w:t>
            </w:r>
            <w:proofErr w:type="spellStart"/>
            <w:r w:rsidRPr="00791D87">
              <w:rPr>
                <w:rFonts w:asciiTheme="minorHAnsi" w:hAnsiTheme="minorHAnsi" w:cstheme="minorHAnsi"/>
                <w:lang w:val="uk-UA"/>
              </w:rPr>
              <w:t>light</w:t>
            </w:r>
            <w:proofErr w:type="spellEnd"/>
            <w:r w:rsidRPr="00791D87">
              <w:rPr>
                <w:rFonts w:asciiTheme="minorHAnsi" w:hAnsiTheme="minorHAnsi" w:cstheme="minorHAnsi"/>
                <w:lang w:val="uk-UA"/>
              </w:rPr>
              <w:t>)</w:t>
            </w:r>
          </w:p>
          <w:p w14:paraId="77D14B04"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w:t>
            </w:r>
            <w:r w:rsidRPr="00791D87">
              <w:rPr>
                <w:rFonts w:asciiTheme="minorHAnsi" w:hAnsiTheme="minorHAnsi" w:cstheme="minorHAnsi"/>
                <w:lang w:val="uk-UA"/>
              </w:rPr>
              <w:tab/>
            </w:r>
            <w:proofErr w:type="spellStart"/>
            <w:r w:rsidRPr="00791D87">
              <w:rPr>
                <w:rFonts w:asciiTheme="minorHAnsi" w:hAnsiTheme="minorHAnsi" w:cstheme="minorHAnsi"/>
                <w:lang w:val="uk-UA"/>
              </w:rPr>
              <w:t>User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manual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technical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documentation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Ukrainian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preferred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or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English</w:t>
            </w:r>
            <w:proofErr w:type="spellEnd"/>
            <w:r w:rsidRPr="00791D87">
              <w:rPr>
                <w:rFonts w:asciiTheme="minorHAnsi" w:hAnsiTheme="minorHAnsi" w:cstheme="minorHAnsi"/>
                <w:lang w:val="uk-UA"/>
              </w:rPr>
              <w:t>)</w:t>
            </w:r>
          </w:p>
          <w:p w14:paraId="3337E0C0"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 xml:space="preserve"> •</w:t>
            </w:r>
            <w:r w:rsidRPr="00791D87">
              <w:rPr>
                <w:rFonts w:asciiTheme="minorHAnsi" w:hAnsiTheme="minorHAnsi" w:cstheme="minorHAnsi"/>
                <w:lang w:val="uk-UA"/>
              </w:rPr>
              <w:tab/>
            </w:r>
            <w:proofErr w:type="spellStart"/>
            <w:r w:rsidRPr="00791D87">
              <w:rPr>
                <w:rFonts w:asciiTheme="minorHAnsi" w:hAnsiTheme="minorHAnsi" w:cstheme="minorHAnsi"/>
                <w:lang w:val="uk-UA"/>
              </w:rPr>
              <w:t>Warranty</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Minimum</w:t>
            </w:r>
            <w:proofErr w:type="spellEnd"/>
            <w:r w:rsidRPr="00791D87">
              <w:rPr>
                <w:rFonts w:asciiTheme="minorHAnsi" w:hAnsiTheme="minorHAnsi" w:cstheme="minorHAnsi"/>
                <w:lang w:val="uk-UA"/>
              </w:rPr>
              <w:t xml:space="preserve"> 2-year </w:t>
            </w:r>
            <w:proofErr w:type="spellStart"/>
            <w:r w:rsidRPr="00791D87">
              <w:rPr>
                <w:rFonts w:asciiTheme="minorHAnsi" w:hAnsiTheme="minorHAnsi" w:cstheme="minorHAnsi"/>
                <w:lang w:val="uk-UA"/>
              </w:rPr>
              <w:t>warranty</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with</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service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support</w:t>
            </w:r>
            <w:proofErr w:type="spellEnd"/>
          </w:p>
          <w:p w14:paraId="01B5E8D1" w14:textId="77777777" w:rsidR="00791D87" w:rsidRPr="00791D87" w:rsidRDefault="00791D87" w:rsidP="00791D87">
            <w:pPr>
              <w:spacing w:before="0" w:after="0"/>
              <w:rPr>
                <w:rFonts w:asciiTheme="minorHAnsi" w:hAnsiTheme="minorHAnsi" w:cstheme="minorHAnsi"/>
                <w:lang w:val="uk-UA"/>
              </w:rPr>
            </w:pPr>
            <w:r w:rsidRPr="00791D87">
              <w:rPr>
                <w:rFonts w:asciiTheme="minorHAnsi" w:hAnsiTheme="minorHAnsi" w:cstheme="minorHAnsi"/>
                <w:lang w:val="uk-UA"/>
              </w:rPr>
              <w:t xml:space="preserve"> •</w:t>
            </w:r>
            <w:r w:rsidRPr="00791D87">
              <w:rPr>
                <w:rFonts w:asciiTheme="minorHAnsi" w:hAnsiTheme="minorHAnsi" w:cstheme="minorHAnsi"/>
                <w:lang w:val="uk-UA"/>
              </w:rPr>
              <w:tab/>
            </w:r>
            <w:proofErr w:type="spellStart"/>
            <w:r w:rsidRPr="00791D87">
              <w:rPr>
                <w:rFonts w:asciiTheme="minorHAnsi" w:hAnsiTheme="minorHAnsi" w:cstheme="minorHAnsi"/>
                <w:lang w:val="uk-UA"/>
              </w:rPr>
              <w:t>Documentation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Full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User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Manual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w:t>
            </w:r>
            <w:proofErr w:type="spellStart"/>
            <w:r w:rsidRPr="00791D87">
              <w:rPr>
                <w:rFonts w:asciiTheme="minorHAnsi" w:hAnsiTheme="minorHAnsi" w:cstheme="minorHAnsi"/>
                <w:lang w:val="uk-UA"/>
              </w:rPr>
              <w:t>or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Quick</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Start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Guide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English</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or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Ukrainian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preferred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in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printed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or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digital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format</w:t>
            </w:r>
            <w:proofErr w:type="spellEnd"/>
          </w:p>
          <w:p w14:paraId="0539C0CE" w14:textId="3AB13CD8" w:rsidR="00CD68B5" w:rsidRPr="00B65AB8" w:rsidRDefault="00791D87" w:rsidP="00791D87">
            <w:pPr>
              <w:spacing w:before="0" w:after="0"/>
              <w:rPr>
                <w:rFonts w:asciiTheme="minorHAnsi" w:hAnsiTheme="minorHAnsi" w:cstheme="minorHAnsi"/>
                <w:lang w:val="uk-UA"/>
              </w:rPr>
            </w:pPr>
            <w:proofErr w:type="spellStart"/>
            <w:r w:rsidRPr="00791D87">
              <w:rPr>
                <w:rFonts w:asciiTheme="minorHAnsi" w:hAnsiTheme="minorHAnsi" w:cstheme="minorHAnsi"/>
                <w:lang w:val="uk-UA"/>
              </w:rPr>
              <w:t>Training</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least</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basic</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operator</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training</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covering</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device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operation</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and</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user-level</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maintenance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Ukrainian-language</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training</w:t>
            </w:r>
            <w:proofErr w:type="spellEnd"/>
            <w:r w:rsidRPr="00791D87">
              <w:rPr>
                <w:rFonts w:asciiTheme="minorHAnsi" w:hAnsiTheme="minorHAnsi" w:cstheme="minorHAnsi"/>
                <w:lang w:val="uk-UA"/>
              </w:rPr>
              <w:t xml:space="preserve"> </w:t>
            </w:r>
            <w:proofErr w:type="spellStart"/>
            <w:r w:rsidRPr="00791D87">
              <w:rPr>
                <w:rFonts w:asciiTheme="minorHAnsi" w:hAnsiTheme="minorHAnsi" w:cstheme="minorHAnsi"/>
                <w:lang w:val="uk-UA"/>
              </w:rPr>
              <w:t>preferred</w:t>
            </w:r>
            <w:proofErr w:type="spellEnd"/>
            <w:r w:rsidRPr="00791D87">
              <w:rPr>
                <w:rFonts w:asciiTheme="minorHAnsi" w:hAnsiTheme="minorHAnsi" w:cstheme="minorHAnsi"/>
                <w:lang w:val="uk-UA"/>
              </w:rPr>
              <w:t>)</w:t>
            </w:r>
          </w:p>
        </w:tc>
        <w:tc>
          <w:tcPr>
            <w:tcW w:w="3669" w:type="dxa"/>
            <w:shd w:val="clear" w:color="auto" w:fill="auto"/>
            <w:noWrap/>
            <w:vAlign w:val="center"/>
          </w:tcPr>
          <w:p w14:paraId="13A6602E" w14:textId="77777777" w:rsidR="004162E2" w:rsidRPr="00B65AB8" w:rsidRDefault="004162E2"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70C477CD" w14:textId="77777777" w:rsidR="004162E2" w:rsidRPr="00B65AB8" w:rsidRDefault="004162E2"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3C34DFC8" w14:textId="77777777" w:rsidR="004162E2" w:rsidRPr="00B65AB8" w:rsidRDefault="004162E2" w:rsidP="00CD7531">
            <w:pPr>
              <w:spacing w:before="0" w:after="0"/>
              <w:jc w:val="center"/>
              <w:rPr>
                <w:rFonts w:asciiTheme="minorHAnsi" w:hAnsiTheme="minorHAnsi" w:cstheme="minorHAnsi"/>
                <w:b/>
                <w:bCs/>
                <w:snapToGrid/>
                <w:lang w:val="en-US"/>
              </w:rPr>
            </w:pPr>
          </w:p>
        </w:tc>
      </w:tr>
      <w:tr w:rsidR="00D22616" w:rsidRPr="00B65AB8" w14:paraId="6C1CCDC8" w14:textId="77777777" w:rsidTr="00741F47">
        <w:trPr>
          <w:trHeight w:val="557"/>
          <w:tblHeader/>
        </w:trPr>
        <w:tc>
          <w:tcPr>
            <w:tcW w:w="993" w:type="dxa"/>
            <w:shd w:val="clear" w:color="auto" w:fill="auto"/>
            <w:noWrap/>
            <w:vAlign w:val="center"/>
          </w:tcPr>
          <w:p w14:paraId="649CE0B9" w14:textId="013A4497" w:rsidR="00D22616"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lastRenderedPageBreak/>
              <w:t>10</w:t>
            </w:r>
          </w:p>
        </w:tc>
        <w:tc>
          <w:tcPr>
            <w:tcW w:w="6112" w:type="dxa"/>
            <w:tcBorders>
              <w:top w:val="nil"/>
              <w:left w:val="single" w:sz="4" w:space="0" w:color="auto"/>
              <w:bottom w:val="single" w:sz="4" w:space="0" w:color="auto"/>
              <w:right w:val="single" w:sz="4" w:space="0" w:color="auto"/>
            </w:tcBorders>
            <w:shd w:val="clear" w:color="auto" w:fill="auto"/>
            <w:vAlign w:val="center"/>
          </w:tcPr>
          <w:p w14:paraId="529C796C" w14:textId="77777777" w:rsidR="00791D87" w:rsidRPr="00791D87" w:rsidRDefault="00791D87" w:rsidP="00791D87">
            <w:pPr>
              <w:spacing w:before="0" w:after="0"/>
              <w:rPr>
                <w:rFonts w:asciiTheme="minorHAnsi" w:hAnsiTheme="minorHAnsi" w:cstheme="minorHAnsi"/>
                <w:b/>
                <w:bCs/>
                <w:u w:val="single"/>
                <w:lang w:val="en-US"/>
              </w:rPr>
            </w:pPr>
            <w:r w:rsidRPr="00791D87">
              <w:rPr>
                <w:rFonts w:asciiTheme="minorHAnsi" w:hAnsiTheme="minorHAnsi" w:cstheme="minorHAnsi"/>
                <w:b/>
                <w:bCs/>
                <w:u w:val="single"/>
                <w:lang w:val="en-US"/>
              </w:rPr>
              <w:t>Laboratory Forensic Light Source (</w:t>
            </w:r>
            <w:proofErr w:type="spellStart"/>
            <w:r w:rsidRPr="00791D87">
              <w:rPr>
                <w:rFonts w:asciiTheme="minorHAnsi" w:hAnsiTheme="minorHAnsi" w:cstheme="minorHAnsi"/>
                <w:b/>
                <w:bCs/>
                <w:u w:val="single"/>
                <w:lang w:val="en-US"/>
              </w:rPr>
              <w:t>Foster+Freeman</w:t>
            </w:r>
            <w:proofErr w:type="spellEnd"/>
            <w:r w:rsidRPr="00791D87">
              <w:rPr>
                <w:rFonts w:asciiTheme="minorHAnsi" w:hAnsiTheme="minorHAnsi" w:cstheme="minorHAnsi"/>
                <w:b/>
                <w:bCs/>
                <w:u w:val="single"/>
                <w:lang w:val="en-US"/>
              </w:rPr>
              <w:t xml:space="preserve"> Crime Lite ML Pro 2 or equivalent)</w:t>
            </w:r>
          </w:p>
          <w:p w14:paraId="57EB09D6" w14:textId="77777777" w:rsidR="00791D87" w:rsidRPr="00791D87" w:rsidRDefault="00791D87" w:rsidP="00791D87">
            <w:pPr>
              <w:spacing w:before="0" w:after="0"/>
              <w:rPr>
                <w:rFonts w:asciiTheme="minorHAnsi" w:hAnsiTheme="minorHAnsi" w:cstheme="minorHAnsi"/>
                <w:lang w:val="en-US"/>
              </w:rPr>
            </w:pPr>
          </w:p>
          <w:p w14:paraId="6EE53C44"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Description: Designed for high-precision forensic analysis in laboratory settings, providing controlled illumination for detailed and consistent analysis of forensic evidence.</w:t>
            </w:r>
          </w:p>
          <w:p w14:paraId="6B4601A0"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Key Features:</w:t>
            </w:r>
          </w:p>
          <w:p w14:paraId="77B939F4"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w:t>
            </w:r>
            <w:r w:rsidRPr="00791D87">
              <w:rPr>
                <w:rFonts w:asciiTheme="minorHAnsi" w:hAnsiTheme="minorHAnsi" w:cstheme="minorHAnsi"/>
                <w:lang w:val="en-US"/>
              </w:rPr>
              <w:tab/>
              <w:t xml:space="preserve">Multi-Wavelength Illumination: </w:t>
            </w:r>
          </w:p>
          <w:p w14:paraId="17F135F6"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o</w:t>
            </w:r>
            <w:r w:rsidRPr="00791D87">
              <w:rPr>
                <w:rFonts w:asciiTheme="minorHAnsi" w:hAnsiTheme="minorHAnsi" w:cstheme="minorHAnsi"/>
                <w:lang w:val="en-US"/>
              </w:rPr>
              <w:tab/>
              <w:t>UV (365nm): Detects biological fluids with high sensitivity.</w:t>
            </w:r>
          </w:p>
          <w:p w14:paraId="1BAFDCA3"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o</w:t>
            </w:r>
            <w:r w:rsidRPr="00791D87">
              <w:rPr>
                <w:rFonts w:asciiTheme="minorHAnsi" w:hAnsiTheme="minorHAnsi" w:cstheme="minorHAnsi"/>
                <w:lang w:val="en-US"/>
              </w:rPr>
              <w:tab/>
              <w:t>Blue (450-470nm): Enhances fingerprint visibility with superior clarity.</w:t>
            </w:r>
          </w:p>
          <w:p w14:paraId="44B00A85"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o</w:t>
            </w:r>
            <w:r w:rsidRPr="00791D87">
              <w:rPr>
                <w:rFonts w:asciiTheme="minorHAnsi" w:hAnsiTheme="minorHAnsi" w:cstheme="minorHAnsi"/>
                <w:lang w:val="en-US"/>
              </w:rPr>
              <w:tab/>
              <w:t>Green (525nm): Optimized for blood stain detection.</w:t>
            </w:r>
          </w:p>
          <w:p w14:paraId="309057B9"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o</w:t>
            </w:r>
            <w:r w:rsidRPr="00791D87">
              <w:rPr>
                <w:rFonts w:asciiTheme="minorHAnsi" w:hAnsiTheme="minorHAnsi" w:cstheme="minorHAnsi"/>
                <w:lang w:val="en-US"/>
              </w:rPr>
              <w:tab/>
              <w:t>IR (800-900nm): Accurate identification of ink and document alterations.</w:t>
            </w:r>
          </w:p>
          <w:p w14:paraId="2C823205"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w:t>
            </w:r>
            <w:r w:rsidRPr="00791D87">
              <w:rPr>
                <w:rFonts w:asciiTheme="minorHAnsi" w:hAnsiTheme="minorHAnsi" w:cstheme="minorHAnsi"/>
                <w:lang w:val="en-US"/>
              </w:rPr>
              <w:tab/>
              <w:t xml:space="preserve">Camera to show results directly from screen. Solution for the capture of evidence. </w:t>
            </w:r>
          </w:p>
          <w:p w14:paraId="19C5AD2E"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o</w:t>
            </w:r>
            <w:r w:rsidRPr="00791D87">
              <w:rPr>
                <w:rFonts w:asciiTheme="minorHAnsi" w:hAnsiTheme="minorHAnsi" w:cstheme="minorHAnsi"/>
                <w:lang w:val="en-US"/>
              </w:rPr>
              <w:tab/>
              <w:t>Not less than 4MP camera</w:t>
            </w:r>
          </w:p>
          <w:p w14:paraId="4F917C80" w14:textId="77777777" w:rsidR="00791D87" w:rsidRPr="00791D87" w:rsidRDefault="00791D87" w:rsidP="00791D87">
            <w:pPr>
              <w:spacing w:before="0" w:after="0"/>
              <w:rPr>
                <w:rFonts w:asciiTheme="minorHAnsi" w:hAnsiTheme="minorHAnsi" w:cstheme="minorHAnsi"/>
                <w:lang w:val="en-US"/>
              </w:rPr>
            </w:pPr>
            <w:proofErr w:type="gramStart"/>
            <w:r w:rsidRPr="00791D87">
              <w:rPr>
                <w:rFonts w:asciiTheme="minorHAnsi" w:hAnsiTheme="minorHAnsi" w:cstheme="minorHAnsi"/>
                <w:lang w:val="en-US"/>
              </w:rPr>
              <w:lastRenderedPageBreak/>
              <w:t>o</w:t>
            </w:r>
            <w:r w:rsidRPr="00791D87">
              <w:rPr>
                <w:rFonts w:asciiTheme="minorHAnsi" w:hAnsiTheme="minorHAnsi" w:cstheme="minorHAnsi"/>
                <w:lang w:val="en-US"/>
              </w:rPr>
              <w:tab/>
              <w:t>Touchscreen</w:t>
            </w:r>
            <w:proofErr w:type="gramEnd"/>
            <w:r w:rsidRPr="00791D87">
              <w:rPr>
                <w:rFonts w:asciiTheme="minorHAnsi" w:hAnsiTheme="minorHAnsi" w:cstheme="minorHAnsi"/>
                <w:lang w:val="en-US"/>
              </w:rPr>
              <w:t xml:space="preserve"> display </w:t>
            </w:r>
          </w:p>
          <w:p w14:paraId="1B621C95"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o</w:t>
            </w:r>
            <w:r w:rsidRPr="00791D87">
              <w:rPr>
                <w:rFonts w:asciiTheme="minorHAnsi" w:hAnsiTheme="minorHAnsi" w:cstheme="minorHAnsi"/>
                <w:lang w:val="en-US"/>
              </w:rPr>
              <w:tab/>
              <w:t xml:space="preserve">Intelligent software </w:t>
            </w:r>
          </w:p>
          <w:p w14:paraId="1DEF510E"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w:t>
            </w:r>
            <w:r w:rsidRPr="00791D87">
              <w:rPr>
                <w:rFonts w:asciiTheme="minorHAnsi" w:hAnsiTheme="minorHAnsi" w:cstheme="minorHAnsi"/>
                <w:lang w:val="en-US"/>
              </w:rPr>
              <w:tab/>
              <w:t>High Intensity &amp; Brightness: Ensures consistent, high-quality analysis in the laboratory.</w:t>
            </w:r>
          </w:p>
          <w:p w14:paraId="01054029"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w:t>
            </w:r>
            <w:r w:rsidRPr="00791D87">
              <w:rPr>
                <w:rFonts w:asciiTheme="minorHAnsi" w:hAnsiTheme="minorHAnsi" w:cstheme="minorHAnsi"/>
                <w:lang w:val="en-US"/>
              </w:rPr>
              <w:tab/>
              <w:t>Adjustable Light Intensity: Fine-tune light output for precise forensic analysis.</w:t>
            </w:r>
          </w:p>
          <w:p w14:paraId="417B0F9B"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w:t>
            </w:r>
            <w:r w:rsidRPr="00791D87">
              <w:rPr>
                <w:rFonts w:asciiTheme="minorHAnsi" w:hAnsiTheme="minorHAnsi" w:cstheme="minorHAnsi"/>
                <w:lang w:val="en-US"/>
              </w:rPr>
              <w:tab/>
              <w:t>AC-Powered Operation: Continuous power supply for extended laboratory investigations.</w:t>
            </w:r>
          </w:p>
          <w:p w14:paraId="29127551"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w:t>
            </w:r>
            <w:r w:rsidRPr="00791D87">
              <w:rPr>
                <w:rFonts w:asciiTheme="minorHAnsi" w:hAnsiTheme="minorHAnsi" w:cstheme="minorHAnsi"/>
                <w:lang w:val="en-US"/>
              </w:rPr>
              <w:tab/>
              <w:t>Precision Tripod Mount: Provides stable positioning during extended use.</w:t>
            </w:r>
          </w:p>
          <w:p w14:paraId="442B78B8"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Applications:</w:t>
            </w:r>
          </w:p>
          <w:p w14:paraId="52C311F2"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w:t>
            </w:r>
            <w:r w:rsidRPr="00791D87">
              <w:rPr>
                <w:rFonts w:asciiTheme="minorHAnsi" w:hAnsiTheme="minorHAnsi" w:cstheme="minorHAnsi"/>
                <w:lang w:val="en-US"/>
              </w:rPr>
              <w:tab/>
              <w:t>Detailed detection and analysis of biological fluids and blood stains.</w:t>
            </w:r>
          </w:p>
          <w:p w14:paraId="2094485C"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w:t>
            </w:r>
            <w:r w:rsidRPr="00791D87">
              <w:rPr>
                <w:rFonts w:asciiTheme="minorHAnsi" w:hAnsiTheme="minorHAnsi" w:cstheme="minorHAnsi"/>
                <w:lang w:val="en-US"/>
              </w:rPr>
              <w:tab/>
              <w:t>Latent fingerprint enhancement in controlled laboratory conditions.</w:t>
            </w:r>
          </w:p>
          <w:p w14:paraId="73A8A3EC"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w:t>
            </w:r>
            <w:r w:rsidRPr="00791D87">
              <w:rPr>
                <w:rFonts w:asciiTheme="minorHAnsi" w:hAnsiTheme="minorHAnsi" w:cstheme="minorHAnsi"/>
                <w:lang w:val="en-US"/>
              </w:rPr>
              <w:tab/>
              <w:t>Collection and examination of trace evidence (fibers, hair, particles).</w:t>
            </w:r>
          </w:p>
          <w:p w14:paraId="27A57EE9"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w:t>
            </w:r>
            <w:r w:rsidRPr="00791D87">
              <w:rPr>
                <w:rFonts w:asciiTheme="minorHAnsi" w:hAnsiTheme="minorHAnsi" w:cstheme="minorHAnsi"/>
                <w:lang w:val="en-US"/>
              </w:rPr>
              <w:tab/>
              <w:t>Thorough document examination for hidden or altered markings.</w:t>
            </w:r>
          </w:p>
          <w:p w14:paraId="130272F6"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Warranty: Minimum 2-year warranty with service support</w:t>
            </w:r>
          </w:p>
          <w:p w14:paraId="6000F153" w14:textId="77777777" w:rsidR="00791D87" w:rsidRPr="00791D87"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Documentation: Full User Manual and/or Quick Start Guide in English or Ukrainian (preferred), in printed or digital format</w:t>
            </w:r>
          </w:p>
          <w:p w14:paraId="716600C1" w14:textId="1F36F291" w:rsidR="00800F81" w:rsidRPr="00B65AB8" w:rsidRDefault="00791D87" w:rsidP="00791D87">
            <w:pPr>
              <w:spacing w:before="0" w:after="0"/>
              <w:rPr>
                <w:rFonts w:asciiTheme="minorHAnsi" w:hAnsiTheme="minorHAnsi" w:cstheme="minorHAnsi"/>
                <w:lang w:val="en-US"/>
              </w:rPr>
            </w:pPr>
            <w:r w:rsidRPr="00791D87">
              <w:rPr>
                <w:rFonts w:asciiTheme="minorHAnsi" w:hAnsiTheme="minorHAnsi" w:cstheme="minorHAnsi"/>
                <w:lang w:val="en-US"/>
              </w:rPr>
              <w:t>Training: At least basic operator training covering device operation and user-level maintenance (Ukrainian-language training preferred)</w:t>
            </w:r>
          </w:p>
        </w:tc>
        <w:tc>
          <w:tcPr>
            <w:tcW w:w="3669" w:type="dxa"/>
            <w:shd w:val="clear" w:color="auto" w:fill="auto"/>
            <w:noWrap/>
            <w:vAlign w:val="center"/>
          </w:tcPr>
          <w:p w14:paraId="7137ED5D" w14:textId="77777777" w:rsidR="00D22616" w:rsidRPr="00B65AB8" w:rsidRDefault="00D22616"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0999EF5E" w14:textId="77777777" w:rsidR="00D22616" w:rsidRPr="00B65AB8" w:rsidRDefault="00D22616"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71808FE2" w14:textId="77777777" w:rsidR="00D22616" w:rsidRPr="00B65AB8" w:rsidRDefault="00D22616" w:rsidP="00CD7531">
            <w:pPr>
              <w:spacing w:before="0" w:after="0"/>
              <w:jc w:val="center"/>
              <w:rPr>
                <w:rFonts w:asciiTheme="minorHAnsi" w:hAnsiTheme="minorHAnsi" w:cstheme="minorHAnsi"/>
                <w:b/>
                <w:bCs/>
                <w:snapToGrid/>
                <w:lang w:val="en-US"/>
              </w:rPr>
            </w:pPr>
          </w:p>
        </w:tc>
      </w:tr>
      <w:tr w:rsidR="0095646F" w:rsidRPr="00B65AB8" w14:paraId="433E1510" w14:textId="77777777" w:rsidTr="00741F47">
        <w:trPr>
          <w:trHeight w:val="557"/>
          <w:tblHeader/>
        </w:trPr>
        <w:tc>
          <w:tcPr>
            <w:tcW w:w="993" w:type="dxa"/>
            <w:shd w:val="clear" w:color="auto" w:fill="auto"/>
            <w:noWrap/>
            <w:vAlign w:val="center"/>
          </w:tcPr>
          <w:p w14:paraId="399CB957" w14:textId="6EAAB2E7" w:rsidR="0095646F"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t>11</w:t>
            </w:r>
          </w:p>
        </w:tc>
        <w:tc>
          <w:tcPr>
            <w:tcW w:w="6112" w:type="dxa"/>
            <w:tcBorders>
              <w:top w:val="nil"/>
              <w:left w:val="single" w:sz="4" w:space="0" w:color="auto"/>
              <w:bottom w:val="single" w:sz="4" w:space="0" w:color="auto"/>
              <w:right w:val="single" w:sz="4" w:space="0" w:color="auto"/>
            </w:tcBorders>
            <w:shd w:val="clear" w:color="auto" w:fill="auto"/>
            <w:vAlign w:val="center"/>
          </w:tcPr>
          <w:p w14:paraId="2F7BFCFF" w14:textId="5172BF1E" w:rsidR="00472D77" w:rsidRPr="00B65AB8" w:rsidRDefault="00472D77" w:rsidP="00472D77">
            <w:pPr>
              <w:spacing w:before="0" w:after="0"/>
              <w:rPr>
                <w:rFonts w:asciiTheme="minorHAnsi" w:hAnsiTheme="minorHAnsi" w:cstheme="minorHAnsi"/>
                <w:b/>
                <w:u w:val="single"/>
                <w:lang w:val="uk-UA"/>
              </w:rPr>
            </w:pPr>
            <w:r w:rsidRPr="00B65AB8">
              <w:rPr>
                <w:rFonts w:asciiTheme="minorHAnsi" w:hAnsiTheme="minorHAnsi" w:cstheme="minorHAnsi"/>
                <w:b/>
                <w:u w:val="single"/>
                <w:lang w:val="en-US"/>
              </w:rPr>
              <w:t xml:space="preserve">Remote Area Lighting System </w:t>
            </w:r>
            <w:r w:rsidR="009B7C6D" w:rsidRPr="00B65AB8">
              <w:rPr>
                <w:rFonts w:asciiTheme="minorHAnsi" w:hAnsiTheme="minorHAnsi" w:cstheme="minorHAnsi"/>
                <w:b/>
                <w:u w:val="single"/>
                <w:lang w:val="en-US"/>
              </w:rPr>
              <w:t>(</w:t>
            </w:r>
            <w:r w:rsidR="009B7C6D" w:rsidRPr="00B65AB8">
              <w:rPr>
                <w:rFonts w:asciiTheme="minorHAnsi" w:hAnsiTheme="minorHAnsi" w:cstheme="minorHAnsi"/>
                <w:b/>
                <w:u w:val="single"/>
              </w:rPr>
              <w:t>Peli™ RALS 9460</w:t>
            </w:r>
            <w:r w:rsidR="009B7C6D" w:rsidRPr="00B65AB8">
              <w:rPr>
                <w:rFonts w:asciiTheme="minorHAnsi" w:hAnsiTheme="minorHAnsi" w:cstheme="minorHAnsi"/>
                <w:b/>
                <w:u w:val="single"/>
                <w:lang w:val="en-US"/>
              </w:rPr>
              <w:t xml:space="preserve"> or equivalent)</w:t>
            </w:r>
          </w:p>
          <w:p w14:paraId="37F0A6E5" w14:textId="77777777" w:rsidR="0025111D" w:rsidRPr="00B65AB8" w:rsidRDefault="0025111D" w:rsidP="00472D77">
            <w:pPr>
              <w:spacing w:before="0" w:after="0"/>
              <w:rPr>
                <w:rFonts w:asciiTheme="minorHAnsi" w:hAnsiTheme="minorHAnsi" w:cstheme="minorHAnsi"/>
                <w:b/>
                <w:bCs/>
                <w:lang w:val="uk-UA"/>
              </w:rPr>
            </w:pPr>
          </w:p>
          <w:p w14:paraId="42A59463" w14:textId="77777777" w:rsidR="00472D77" w:rsidRPr="00B65AB8" w:rsidRDefault="00472D77" w:rsidP="00472D77">
            <w:pPr>
              <w:spacing w:before="0" w:after="0"/>
              <w:rPr>
                <w:rFonts w:asciiTheme="minorHAnsi" w:hAnsiTheme="minorHAnsi" w:cstheme="minorHAnsi"/>
                <w:b/>
                <w:bCs/>
                <w:lang w:val="en-US"/>
              </w:rPr>
            </w:pPr>
            <w:r w:rsidRPr="00B65AB8">
              <w:rPr>
                <w:rFonts w:asciiTheme="minorHAnsi" w:hAnsiTheme="minorHAnsi" w:cstheme="minorHAnsi"/>
                <w:b/>
                <w:bCs/>
                <w:lang w:val="en-US"/>
              </w:rPr>
              <w:t>Description:</w:t>
            </w:r>
          </w:p>
          <w:p w14:paraId="653A5F75" w14:textId="77777777" w:rsidR="00472D77" w:rsidRPr="00B65AB8" w:rsidRDefault="00472D77" w:rsidP="00472D77">
            <w:pPr>
              <w:spacing w:before="0" w:after="0"/>
              <w:rPr>
                <w:rFonts w:asciiTheme="minorHAnsi" w:hAnsiTheme="minorHAnsi" w:cstheme="minorHAnsi"/>
                <w:lang w:val="en-US"/>
              </w:rPr>
            </w:pPr>
            <w:r w:rsidRPr="00B65AB8">
              <w:rPr>
                <w:rFonts w:asciiTheme="minorHAnsi" w:hAnsiTheme="minorHAnsi" w:cstheme="minorHAnsi"/>
                <w:lang w:val="en-US"/>
              </w:rPr>
              <w:t>A portable, high-intensity lighting system designed for forensic investigations, search and rescue, and emergency response. Provides reliable illumination in low-visibility conditions, ensuring operational efficiency in remote or off-grid locations. Durable, weather-resistant, and easy to transport.</w:t>
            </w:r>
          </w:p>
          <w:p w14:paraId="0B6D0A96" w14:textId="77777777" w:rsidR="00472D77" w:rsidRPr="00B65AB8" w:rsidRDefault="00472D77" w:rsidP="00472D77">
            <w:pPr>
              <w:spacing w:before="0" w:after="0"/>
              <w:rPr>
                <w:rFonts w:asciiTheme="minorHAnsi" w:hAnsiTheme="minorHAnsi" w:cstheme="minorHAnsi"/>
                <w:b/>
                <w:bCs/>
                <w:lang w:val="en-US"/>
              </w:rPr>
            </w:pPr>
            <w:r w:rsidRPr="00B65AB8">
              <w:rPr>
                <w:rFonts w:asciiTheme="minorHAnsi" w:hAnsiTheme="minorHAnsi" w:cstheme="minorHAnsi"/>
                <w:b/>
                <w:bCs/>
                <w:lang w:val="en-US"/>
              </w:rPr>
              <w:t>Key Features:</w:t>
            </w:r>
          </w:p>
          <w:p w14:paraId="713BD25D" w14:textId="77777777" w:rsidR="00472D77" w:rsidRPr="00B65AB8" w:rsidRDefault="00472D77" w:rsidP="00BB53F4">
            <w:pPr>
              <w:numPr>
                <w:ilvl w:val="0"/>
                <w:numId w:val="22"/>
              </w:numPr>
              <w:spacing w:before="0" w:after="0"/>
              <w:rPr>
                <w:rFonts w:asciiTheme="minorHAnsi" w:hAnsiTheme="minorHAnsi" w:cstheme="minorHAnsi"/>
                <w:lang w:val="en-US"/>
              </w:rPr>
            </w:pPr>
            <w:r w:rsidRPr="00B65AB8">
              <w:rPr>
                <w:rFonts w:asciiTheme="minorHAnsi" w:hAnsiTheme="minorHAnsi" w:cstheme="minorHAnsi"/>
                <w:lang w:val="en-US"/>
              </w:rPr>
              <w:t>High-Intensity LED Light – output of at least 2,000 lumens, depending on the model.</w:t>
            </w:r>
          </w:p>
          <w:p w14:paraId="1F022AA1" w14:textId="77777777" w:rsidR="00472D77" w:rsidRPr="00B65AB8" w:rsidRDefault="00472D77" w:rsidP="00BB53F4">
            <w:pPr>
              <w:numPr>
                <w:ilvl w:val="0"/>
                <w:numId w:val="22"/>
              </w:numPr>
              <w:spacing w:before="0" w:after="0"/>
              <w:rPr>
                <w:rFonts w:asciiTheme="minorHAnsi" w:hAnsiTheme="minorHAnsi" w:cstheme="minorHAnsi"/>
                <w:lang w:val="en-US"/>
              </w:rPr>
            </w:pPr>
            <w:r w:rsidRPr="00B65AB8">
              <w:rPr>
                <w:rFonts w:asciiTheme="minorHAnsi" w:hAnsiTheme="minorHAnsi" w:cstheme="minorHAnsi"/>
                <w:lang w:val="en-US"/>
              </w:rPr>
              <w:lastRenderedPageBreak/>
              <w:t>Multiple Light Heads – system may include one or more adjustable light heads for increased coverage.</w:t>
            </w:r>
          </w:p>
          <w:p w14:paraId="312A2B3F" w14:textId="77777777" w:rsidR="00472D77" w:rsidRPr="00B65AB8" w:rsidRDefault="00472D77" w:rsidP="00BB53F4">
            <w:pPr>
              <w:numPr>
                <w:ilvl w:val="0"/>
                <w:numId w:val="22"/>
              </w:numPr>
              <w:spacing w:before="0" w:after="0"/>
              <w:rPr>
                <w:rFonts w:asciiTheme="minorHAnsi" w:hAnsiTheme="minorHAnsi" w:cstheme="minorHAnsi"/>
                <w:lang w:val="en-US"/>
              </w:rPr>
            </w:pPr>
            <w:r w:rsidRPr="00B65AB8">
              <w:rPr>
                <w:rFonts w:asciiTheme="minorHAnsi" w:hAnsiTheme="minorHAnsi" w:cstheme="minorHAnsi"/>
                <w:lang w:val="en-US"/>
              </w:rPr>
              <w:t>Adjustable Brightness – multiple power levels for optimized energy consumption and extended battery life.</w:t>
            </w:r>
          </w:p>
          <w:p w14:paraId="39C9D1AD" w14:textId="77777777" w:rsidR="00472D77" w:rsidRPr="00B65AB8" w:rsidRDefault="00472D77" w:rsidP="00BB53F4">
            <w:pPr>
              <w:numPr>
                <w:ilvl w:val="0"/>
                <w:numId w:val="22"/>
              </w:numPr>
              <w:spacing w:before="0" w:after="0"/>
              <w:rPr>
                <w:rFonts w:asciiTheme="minorHAnsi" w:hAnsiTheme="minorHAnsi" w:cstheme="minorHAnsi"/>
                <w:lang w:val="en-US"/>
              </w:rPr>
            </w:pPr>
            <w:r w:rsidRPr="00B65AB8">
              <w:rPr>
                <w:rFonts w:asciiTheme="minorHAnsi" w:hAnsiTheme="minorHAnsi" w:cstheme="minorHAnsi"/>
                <w:lang w:val="en-US"/>
              </w:rPr>
              <w:t>Rechargeable Battery – lithium-ion, providing extended operation time.</w:t>
            </w:r>
          </w:p>
          <w:p w14:paraId="0E7D9FC2" w14:textId="77777777" w:rsidR="00472D77" w:rsidRPr="00B65AB8" w:rsidRDefault="00472D77" w:rsidP="00BB53F4">
            <w:pPr>
              <w:numPr>
                <w:ilvl w:val="0"/>
                <w:numId w:val="22"/>
              </w:numPr>
              <w:spacing w:before="0" w:after="0"/>
              <w:rPr>
                <w:rFonts w:asciiTheme="minorHAnsi" w:hAnsiTheme="minorHAnsi" w:cstheme="minorHAnsi"/>
                <w:lang w:val="en-US"/>
              </w:rPr>
            </w:pPr>
            <w:r w:rsidRPr="00B65AB8">
              <w:rPr>
                <w:rFonts w:asciiTheme="minorHAnsi" w:hAnsiTheme="minorHAnsi" w:cstheme="minorHAnsi"/>
                <w:lang w:val="en-US"/>
              </w:rPr>
              <w:t>Weather-Resistant Housing – impact-resistant with a protection rating of at least IP54.</w:t>
            </w:r>
          </w:p>
          <w:p w14:paraId="04669B04" w14:textId="77777777" w:rsidR="00472D77" w:rsidRPr="00B65AB8" w:rsidRDefault="00472D77" w:rsidP="00BB53F4">
            <w:pPr>
              <w:numPr>
                <w:ilvl w:val="0"/>
                <w:numId w:val="22"/>
              </w:numPr>
              <w:spacing w:before="0" w:after="0"/>
              <w:rPr>
                <w:rFonts w:asciiTheme="minorHAnsi" w:hAnsiTheme="minorHAnsi" w:cstheme="minorHAnsi"/>
                <w:lang w:val="en-US"/>
              </w:rPr>
            </w:pPr>
            <w:r w:rsidRPr="00B65AB8">
              <w:rPr>
                <w:rFonts w:asciiTheme="minorHAnsi" w:hAnsiTheme="minorHAnsi" w:cstheme="minorHAnsi"/>
                <w:lang w:val="en-US"/>
              </w:rPr>
              <w:t>Adjustable Mast – telescopic support with a minimum height of 1.8 meters, stable on uneven surfaces.</w:t>
            </w:r>
          </w:p>
          <w:p w14:paraId="6F558B24" w14:textId="77777777" w:rsidR="00472D77" w:rsidRPr="00B65AB8" w:rsidRDefault="00472D77" w:rsidP="00BB53F4">
            <w:pPr>
              <w:numPr>
                <w:ilvl w:val="0"/>
                <w:numId w:val="22"/>
              </w:numPr>
              <w:spacing w:before="0" w:after="0"/>
              <w:rPr>
                <w:rFonts w:asciiTheme="minorHAnsi" w:hAnsiTheme="minorHAnsi" w:cstheme="minorHAnsi"/>
                <w:lang w:val="en-US"/>
              </w:rPr>
            </w:pPr>
            <w:r w:rsidRPr="00B65AB8">
              <w:rPr>
                <w:rFonts w:asciiTheme="minorHAnsi" w:hAnsiTheme="minorHAnsi" w:cstheme="minorHAnsi"/>
                <w:lang w:val="en-US"/>
              </w:rPr>
              <w:t>Portable Design – integrated wheels and handles for easy transport and deployment.</w:t>
            </w:r>
          </w:p>
          <w:p w14:paraId="3FC7E81A" w14:textId="77777777" w:rsidR="00472D77" w:rsidRPr="00B65AB8" w:rsidRDefault="00472D77" w:rsidP="00472D77">
            <w:pPr>
              <w:spacing w:before="0" w:after="0"/>
              <w:rPr>
                <w:rFonts w:asciiTheme="minorHAnsi" w:hAnsiTheme="minorHAnsi" w:cstheme="minorHAnsi"/>
                <w:b/>
                <w:bCs/>
                <w:lang w:val="en-US"/>
              </w:rPr>
            </w:pPr>
            <w:r w:rsidRPr="00B65AB8">
              <w:rPr>
                <w:rFonts w:asciiTheme="minorHAnsi" w:hAnsiTheme="minorHAnsi" w:cstheme="minorHAnsi"/>
                <w:b/>
                <w:bCs/>
                <w:lang w:val="en-US"/>
              </w:rPr>
              <w:t>Specifications:</w:t>
            </w:r>
          </w:p>
          <w:p w14:paraId="73200961" w14:textId="77777777" w:rsidR="00472D77" w:rsidRPr="00B65AB8" w:rsidRDefault="00472D77" w:rsidP="00BB53F4">
            <w:pPr>
              <w:numPr>
                <w:ilvl w:val="0"/>
                <w:numId w:val="23"/>
              </w:numPr>
              <w:spacing w:before="0" w:after="0"/>
              <w:rPr>
                <w:rFonts w:asciiTheme="minorHAnsi" w:hAnsiTheme="minorHAnsi" w:cstheme="minorHAnsi"/>
                <w:lang w:val="en-US"/>
              </w:rPr>
            </w:pPr>
            <w:r w:rsidRPr="00B65AB8">
              <w:rPr>
                <w:rFonts w:asciiTheme="minorHAnsi" w:hAnsiTheme="minorHAnsi" w:cstheme="minorHAnsi"/>
                <w:lang w:val="en-US"/>
              </w:rPr>
              <w:t>Light Output: at least 2,000 lumens, depending on the model</w:t>
            </w:r>
          </w:p>
          <w:p w14:paraId="2F14C992" w14:textId="77777777" w:rsidR="00472D77" w:rsidRPr="00B65AB8" w:rsidRDefault="00472D77" w:rsidP="00BB53F4">
            <w:pPr>
              <w:numPr>
                <w:ilvl w:val="0"/>
                <w:numId w:val="23"/>
              </w:numPr>
              <w:spacing w:before="0" w:after="0"/>
              <w:rPr>
                <w:rFonts w:asciiTheme="minorHAnsi" w:hAnsiTheme="minorHAnsi" w:cstheme="minorHAnsi"/>
                <w:lang w:val="en-US"/>
              </w:rPr>
            </w:pPr>
            <w:r w:rsidRPr="00B65AB8">
              <w:rPr>
                <w:rFonts w:asciiTheme="minorHAnsi" w:hAnsiTheme="minorHAnsi" w:cstheme="minorHAnsi"/>
                <w:lang w:val="en-US"/>
              </w:rPr>
              <w:t>Battery Life: at least 7 hours at maximum brightness</w:t>
            </w:r>
          </w:p>
          <w:p w14:paraId="4B85BF47" w14:textId="77777777" w:rsidR="00472D77" w:rsidRPr="00B65AB8" w:rsidRDefault="00472D77" w:rsidP="00BB53F4">
            <w:pPr>
              <w:numPr>
                <w:ilvl w:val="0"/>
                <w:numId w:val="23"/>
              </w:numPr>
              <w:spacing w:before="0" w:after="0"/>
              <w:rPr>
                <w:rFonts w:asciiTheme="minorHAnsi" w:hAnsiTheme="minorHAnsi" w:cstheme="minorHAnsi"/>
                <w:lang w:val="en-US"/>
              </w:rPr>
            </w:pPr>
            <w:r w:rsidRPr="00B65AB8">
              <w:rPr>
                <w:rFonts w:asciiTheme="minorHAnsi" w:hAnsiTheme="minorHAnsi" w:cstheme="minorHAnsi"/>
                <w:lang w:val="en-US"/>
              </w:rPr>
              <w:t>Mast Height: at least 1.8 meters</w:t>
            </w:r>
          </w:p>
          <w:p w14:paraId="6507ED71" w14:textId="77777777" w:rsidR="00472D77" w:rsidRPr="00B65AB8" w:rsidRDefault="00472D77" w:rsidP="00BB53F4">
            <w:pPr>
              <w:numPr>
                <w:ilvl w:val="0"/>
                <w:numId w:val="23"/>
              </w:numPr>
              <w:spacing w:before="0" w:after="0"/>
              <w:rPr>
                <w:rFonts w:asciiTheme="minorHAnsi" w:hAnsiTheme="minorHAnsi" w:cstheme="minorHAnsi"/>
                <w:lang w:val="en-US"/>
              </w:rPr>
            </w:pPr>
            <w:r w:rsidRPr="00B65AB8">
              <w:rPr>
                <w:rFonts w:asciiTheme="minorHAnsi" w:hAnsiTheme="minorHAnsi" w:cstheme="minorHAnsi"/>
                <w:lang w:val="en-US"/>
              </w:rPr>
              <w:t>Operating Temperature: -20°C to +50°C</w:t>
            </w:r>
          </w:p>
          <w:p w14:paraId="7C2D0268" w14:textId="77777777" w:rsidR="00472D77" w:rsidRPr="00B65AB8" w:rsidRDefault="00472D77" w:rsidP="00BB53F4">
            <w:pPr>
              <w:numPr>
                <w:ilvl w:val="0"/>
                <w:numId w:val="23"/>
              </w:numPr>
              <w:spacing w:before="0" w:after="0"/>
              <w:rPr>
                <w:rFonts w:asciiTheme="minorHAnsi" w:hAnsiTheme="minorHAnsi" w:cstheme="minorHAnsi"/>
                <w:lang w:val="en-US"/>
              </w:rPr>
            </w:pPr>
            <w:r w:rsidRPr="00B65AB8">
              <w:rPr>
                <w:rFonts w:asciiTheme="minorHAnsi" w:hAnsiTheme="minorHAnsi" w:cstheme="minorHAnsi"/>
                <w:lang w:val="en-US"/>
              </w:rPr>
              <w:t>Protection Rating: at least IP54</w:t>
            </w:r>
          </w:p>
          <w:p w14:paraId="65C2415F" w14:textId="77777777" w:rsidR="00472D77" w:rsidRPr="00B65AB8" w:rsidRDefault="00472D77" w:rsidP="00472D77">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6852C16F" w14:textId="77777777" w:rsidR="00472D77" w:rsidRPr="00B65AB8" w:rsidRDefault="00472D77" w:rsidP="00BB53F4">
            <w:pPr>
              <w:numPr>
                <w:ilvl w:val="0"/>
                <w:numId w:val="24"/>
              </w:numPr>
              <w:spacing w:before="0" w:after="0"/>
              <w:rPr>
                <w:rFonts w:asciiTheme="minorHAnsi" w:hAnsiTheme="minorHAnsi" w:cstheme="minorHAnsi"/>
                <w:lang w:val="en-US"/>
              </w:rPr>
            </w:pPr>
            <w:r w:rsidRPr="00B65AB8">
              <w:rPr>
                <w:rFonts w:asciiTheme="minorHAnsi" w:hAnsiTheme="minorHAnsi" w:cstheme="minorHAnsi"/>
                <w:lang w:val="en-US"/>
              </w:rPr>
              <w:t>Crime scene illumination</w:t>
            </w:r>
          </w:p>
          <w:p w14:paraId="49D3BD0E" w14:textId="77777777" w:rsidR="00472D77" w:rsidRPr="00B65AB8" w:rsidRDefault="00472D77" w:rsidP="00BB53F4">
            <w:pPr>
              <w:numPr>
                <w:ilvl w:val="0"/>
                <w:numId w:val="24"/>
              </w:numPr>
              <w:spacing w:before="0" w:after="0"/>
              <w:rPr>
                <w:rFonts w:asciiTheme="minorHAnsi" w:hAnsiTheme="minorHAnsi" w:cstheme="minorHAnsi"/>
                <w:lang w:val="en-US"/>
              </w:rPr>
            </w:pPr>
            <w:r w:rsidRPr="00B65AB8">
              <w:rPr>
                <w:rFonts w:asciiTheme="minorHAnsi" w:hAnsiTheme="minorHAnsi" w:cstheme="minorHAnsi"/>
                <w:lang w:val="en-US"/>
              </w:rPr>
              <w:t>Search and rescue operations</w:t>
            </w:r>
          </w:p>
          <w:p w14:paraId="5B0893FB" w14:textId="77777777" w:rsidR="00472D77" w:rsidRPr="00B65AB8" w:rsidRDefault="00472D77" w:rsidP="00BB53F4">
            <w:pPr>
              <w:numPr>
                <w:ilvl w:val="0"/>
                <w:numId w:val="24"/>
              </w:numPr>
              <w:spacing w:before="0" w:after="0"/>
              <w:rPr>
                <w:rFonts w:asciiTheme="minorHAnsi" w:hAnsiTheme="minorHAnsi" w:cstheme="minorHAnsi"/>
                <w:lang w:val="en-US"/>
              </w:rPr>
            </w:pPr>
            <w:r w:rsidRPr="00B65AB8">
              <w:rPr>
                <w:rFonts w:asciiTheme="minorHAnsi" w:hAnsiTheme="minorHAnsi" w:cstheme="minorHAnsi"/>
                <w:lang w:val="en-US"/>
              </w:rPr>
              <w:t>Emergency and disaster response</w:t>
            </w:r>
          </w:p>
          <w:p w14:paraId="7321F27A" w14:textId="77777777" w:rsidR="00472D77" w:rsidRPr="00B65AB8" w:rsidRDefault="00472D77" w:rsidP="00BB53F4">
            <w:pPr>
              <w:numPr>
                <w:ilvl w:val="0"/>
                <w:numId w:val="24"/>
              </w:numPr>
              <w:spacing w:before="0" w:after="0"/>
              <w:rPr>
                <w:rFonts w:asciiTheme="minorHAnsi" w:hAnsiTheme="minorHAnsi" w:cstheme="minorHAnsi"/>
                <w:lang w:val="en-US"/>
              </w:rPr>
            </w:pPr>
            <w:r w:rsidRPr="00B65AB8">
              <w:rPr>
                <w:rFonts w:asciiTheme="minorHAnsi" w:hAnsiTheme="minorHAnsi" w:cstheme="minorHAnsi"/>
                <w:lang w:val="en-US"/>
              </w:rPr>
              <w:t>Forensic field investigations</w:t>
            </w:r>
          </w:p>
          <w:p w14:paraId="78601A8B" w14:textId="77777777" w:rsidR="00472D77" w:rsidRPr="00B65AB8" w:rsidRDefault="00472D77" w:rsidP="00472D77">
            <w:pPr>
              <w:spacing w:before="0" w:after="0"/>
              <w:rPr>
                <w:rFonts w:asciiTheme="minorHAnsi" w:hAnsiTheme="minorHAnsi" w:cstheme="minorHAnsi"/>
                <w:b/>
                <w:bCs/>
                <w:lang w:val="en-US"/>
              </w:rPr>
            </w:pPr>
            <w:r w:rsidRPr="00B65AB8">
              <w:rPr>
                <w:rFonts w:asciiTheme="minorHAnsi" w:hAnsiTheme="minorHAnsi" w:cstheme="minorHAnsi"/>
                <w:b/>
                <w:bCs/>
                <w:lang w:val="en-US"/>
              </w:rPr>
              <w:t>Safety Features:</w:t>
            </w:r>
          </w:p>
          <w:p w14:paraId="19E739D0" w14:textId="77777777" w:rsidR="00472D77" w:rsidRPr="00B65AB8" w:rsidRDefault="00472D77" w:rsidP="00BB53F4">
            <w:pPr>
              <w:numPr>
                <w:ilvl w:val="0"/>
                <w:numId w:val="25"/>
              </w:numPr>
              <w:spacing w:before="0" w:after="0"/>
              <w:rPr>
                <w:rFonts w:asciiTheme="minorHAnsi" w:hAnsiTheme="minorHAnsi" w:cstheme="minorHAnsi"/>
                <w:lang w:val="en-US"/>
              </w:rPr>
            </w:pPr>
            <w:r w:rsidRPr="00B65AB8">
              <w:rPr>
                <w:rFonts w:asciiTheme="minorHAnsi" w:hAnsiTheme="minorHAnsi" w:cstheme="minorHAnsi"/>
                <w:lang w:val="en-US"/>
              </w:rPr>
              <w:t>Overcharge and overheating protection</w:t>
            </w:r>
          </w:p>
          <w:p w14:paraId="56A1A904" w14:textId="77777777" w:rsidR="00472D77" w:rsidRPr="00B65AB8" w:rsidRDefault="00472D77" w:rsidP="00BB53F4">
            <w:pPr>
              <w:numPr>
                <w:ilvl w:val="0"/>
                <w:numId w:val="25"/>
              </w:numPr>
              <w:spacing w:before="0" w:after="0"/>
              <w:rPr>
                <w:rFonts w:asciiTheme="minorHAnsi" w:hAnsiTheme="minorHAnsi" w:cstheme="minorHAnsi"/>
                <w:lang w:val="en-US"/>
              </w:rPr>
            </w:pPr>
            <w:r w:rsidRPr="00B65AB8">
              <w:rPr>
                <w:rFonts w:asciiTheme="minorHAnsi" w:hAnsiTheme="minorHAnsi" w:cstheme="minorHAnsi"/>
                <w:lang w:val="en-US"/>
              </w:rPr>
              <w:t>Non-slip feet for stability</w:t>
            </w:r>
          </w:p>
          <w:p w14:paraId="12DDF119" w14:textId="77777777" w:rsidR="00472D77" w:rsidRPr="00B65AB8" w:rsidRDefault="00472D77" w:rsidP="00BB53F4">
            <w:pPr>
              <w:numPr>
                <w:ilvl w:val="0"/>
                <w:numId w:val="25"/>
              </w:numPr>
              <w:spacing w:before="0" w:after="0"/>
              <w:rPr>
                <w:rFonts w:asciiTheme="minorHAnsi" w:hAnsiTheme="minorHAnsi" w:cstheme="minorHAnsi"/>
                <w:lang w:val="en-US"/>
              </w:rPr>
            </w:pPr>
            <w:r w:rsidRPr="00B65AB8">
              <w:rPr>
                <w:rFonts w:asciiTheme="minorHAnsi" w:hAnsiTheme="minorHAnsi" w:cstheme="minorHAnsi"/>
                <w:lang w:val="en-US"/>
              </w:rPr>
              <w:t>Automatic shutoff during inactivity</w:t>
            </w:r>
          </w:p>
          <w:p w14:paraId="6776FC1C" w14:textId="77777777" w:rsidR="00472D77" w:rsidRPr="00B65AB8" w:rsidRDefault="00472D77" w:rsidP="00472D77">
            <w:pPr>
              <w:spacing w:before="0" w:after="0"/>
              <w:rPr>
                <w:rFonts w:asciiTheme="minorHAnsi" w:hAnsiTheme="minorHAnsi" w:cstheme="minorHAnsi"/>
                <w:b/>
                <w:bCs/>
                <w:lang w:val="en-US"/>
              </w:rPr>
            </w:pPr>
            <w:r w:rsidRPr="00B65AB8">
              <w:rPr>
                <w:rFonts w:asciiTheme="minorHAnsi" w:hAnsiTheme="minorHAnsi" w:cstheme="minorHAnsi"/>
                <w:b/>
                <w:bCs/>
                <w:lang w:val="en-US"/>
              </w:rPr>
              <w:t>Compliance:</w:t>
            </w:r>
          </w:p>
          <w:p w14:paraId="5E7DB085" w14:textId="77777777" w:rsidR="0095646F" w:rsidRDefault="00472D77" w:rsidP="00CD7531">
            <w:pPr>
              <w:spacing w:before="0" w:after="0"/>
              <w:rPr>
                <w:rFonts w:asciiTheme="minorHAnsi" w:hAnsiTheme="minorHAnsi" w:cstheme="minorHAnsi"/>
                <w:lang w:val="en-US"/>
              </w:rPr>
            </w:pPr>
            <w:r w:rsidRPr="00B65AB8">
              <w:rPr>
                <w:rFonts w:asciiTheme="minorHAnsi" w:hAnsiTheme="minorHAnsi" w:cstheme="minorHAnsi"/>
                <w:lang w:val="en-US"/>
              </w:rPr>
              <w:t>Meets IEC safety standards for field operations.</w:t>
            </w:r>
          </w:p>
          <w:p w14:paraId="22C5C01D" w14:textId="77777777" w:rsidR="008677D5" w:rsidRDefault="008677D5" w:rsidP="00CD7531">
            <w:pPr>
              <w:spacing w:before="0" w:after="0"/>
              <w:rPr>
                <w:rFonts w:asciiTheme="minorHAnsi" w:hAnsiTheme="minorHAnsi" w:cstheme="minorHAnsi"/>
                <w:lang w:val="en-US"/>
              </w:rPr>
            </w:pPr>
          </w:p>
          <w:p w14:paraId="1767E663" w14:textId="77777777" w:rsidR="008677D5" w:rsidRPr="00B65AB8" w:rsidRDefault="008677D5" w:rsidP="008677D5">
            <w:pPr>
              <w:spacing w:before="0" w:after="0"/>
              <w:rPr>
                <w:rFonts w:asciiTheme="minorHAnsi" w:hAnsiTheme="minorHAnsi" w:cstheme="minorHAnsi"/>
                <w:lang w:val="en-US"/>
              </w:rPr>
            </w:pPr>
            <w:r w:rsidRPr="00CA4D47">
              <w:rPr>
                <w:rFonts w:asciiTheme="minorHAnsi" w:hAnsiTheme="minorHAnsi" w:cstheme="minorHAnsi"/>
                <w:b/>
                <w:bCs/>
                <w:lang w:val="en-US"/>
              </w:rPr>
              <w:t>Warranty:</w:t>
            </w:r>
            <w:r w:rsidRPr="00CA4D47">
              <w:rPr>
                <w:rFonts w:asciiTheme="minorHAnsi" w:hAnsiTheme="minorHAnsi" w:cstheme="minorHAnsi"/>
                <w:lang w:val="en-US"/>
              </w:rPr>
              <w:t xml:space="preserve"> Minimum 2-year warranty with service support</w:t>
            </w:r>
          </w:p>
          <w:p w14:paraId="4C7F0E8E" w14:textId="07FE333E" w:rsidR="008677D5" w:rsidRPr="00B65AB8" w:rsidRDefault="008677D5" w:rsidP="008677D5">
            <w:pPr>
              <w:spacing w:before="0" w:after="0"/>
              <w:rPr>
                <w:rFonts w:asciiTheme="minorHAnsi" w:hAnsiTheme="minorHAnsi" w:cstheme="minorHAnsi"/>
                <w:lang w:val="en-US"/>
              </w:rPr>
            </w:pPr>
            <w:r>
              <w:rPr>
                <w:rFonts w:asciiTheme="minorHAnsi" w:hAnsiTheme="minorHAnsi" w:cstheme="minorHAnsi"/>
                <w:b/>
                <w:bCs/>
                <w:lang w:val="en-US"/>
              </w:rPr>
              <w:t>Training</w:t>
            </w:r>
            <w:r w:rsidRPr="00B65AB8">
              <w:rPr>
                <w:rFonts w:asciiTheme="minorHAnsi" w:hAnsiTheme="minorHAnsi" w:cstheme="minorHAnsi"/>
                <w:b/>
                <w:bCs/>
                <w:lang w:val="en-US"/>
              </w:rPr>
              <w:t>:</w:t>
            </w:r>
            <w:r>
              <w:rPr>
                <w:rFonts w:asciiTheme="minorHAnsi" w:hAnsiTheme="minorHAnsi" w:cstheme="minorHAnsi"/>
                <w:lang w:val="en-US"/>
              </w:rPr>
              <w:t xml:space="preserve"> </w:t>
            </w:r>
            <w:r w:rsidRPr="00B65AB8">
              <w:rPr>
                <w:rFonts w:asciiTheme="minorHAnsi" w:hAnsiTheme="minorHAnsi" w:cstheme="minorHAnsi"/>
                <w:lang w:val="en-US"/>
              </w:rPr>
              <w:t>Supplier must provide training on the proper use of the equipment.</w:t>
            </w:r>
          </w:p>
        </w:tc>
        <w:tc>
          <w:tcPr>
            <w:tcW w:w="3669" w:type="dxa"/>
            <w:shd w:val="clear" w:color="auto" w:fill="auto"/>
            <w:noWrap/>
            <w:vAlign w:val="center"/>
          </w:tcPr>
          <w:p w14:paraId="415E3028" w14:textId="77777777" w:rsidR="0095646F" w:rsidRPr="00B65AB8" w:rsidRDefault="0095646F"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556A4ED0" w14:textId="77777777" w:rsidR="0095646F" w:rsidRPr="00B65AB8" w:rsidRDefault="0095646F"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6A5E6B0F" w14:textId="77777777" w:rsidR="0095646F" w:rsidRPr="00B65AB8" w:rsidRDefault="0095646F" w:rsidP="00CD7531">
            <w:pPr>
              <w:spacing w:before="0" w:after="0"/>
              <w:jc w:val="center"/>
              <w:rPr>
                <w:rFonts w:asciiTheme="minorHAnsi" w:hAnsiTheme="minorHAnsi" w:cstheme="minorHAnsi"/>
                <w:b/>
                <w:bCs/>
                <w:snapToGrid/>
                <w:lang w:val="en-US"/>
              </w:rPr>
            </w:pPr>
          </w:p>
        </w:tc>
      </w:tr>
      <w:tr w:rsidR="00CD7531" w:rsidRPr="00B65AB8" w14:paraId="3A78D965" w14:textId="77777777" w:rsidTr="00741F47">
        <w:trPr>
          <w:trHeight w:val="557"/>
          <w:tblHeader/>
        </w:trPr>
        <w:tc>
          <w:tcPr>
            <w:tcW w:w="993" w:type="dxa"/>
            <w:shd w:val="clear" w:color="auto" w:fill="auto"/>
            <w:noWrap/>
            <w:vAlign w:val="center"/>
          </w:tcPr>
          <w:p w14:paraId="0A386961" w14:textId="44F826D5" w:rsidR="00CD753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t>12</w:t>
            </w:r>
          </w:p>
        </w:tc>
        <w:tc>
          <w:tcPr>
            <w:tcW w:w="6112" w:type="dxa"/>
            <w:tcBorders>
              <w:top w:val="nil"/>
              <w:left w:val="single" w:sz="4" w:space="0" w:color="auto"/>
              <w:bottom w:val="single" w:sz="4" w:space="0" w:color="auto"/>
              <w:right w:val="single" w:sz="4" w:space="0" w:color="auto"/>
            </w:tcBorders>
            <w:shd w:val="clear" w:color="auto" w:fill="auto"/>
            <w:vAlign w:val="center"/>
          </w:tcPr>
          <w:p w14:paraId="5EE522C8" w14:textId="15C19BE8" w:rsidR="00CD7531" w:rsidRPr="00B65AB8" w:rsidRDefault="00CD7531" w:rsidP="00CD7531">
            <w:pPr>
              <w:spacing w:before="0" w:after="0"/>
              <w:rPr>
                <w:rFonts w:asciiTheme="minorHAnsi" w:hAnsiTheme="minorHAnsi" w:cstheme="minorHAnsi"/>
                <w:b/>
                <w:u w:val="single"/>
                <w:lang w:val="en-US"/>
              </w:rPr>
            </w:pPr>
            <w:r w:rsidRPr="00B65AB8">
              <w:rPr>
                <w:rFonts w:asciiTheme="minorHAnsi" w:hAnsiTheme="minorHAnsi" w:cstheme="minorHAnsi"/>
                <w:b/>
                <w:u w:val="single"/>
                <w:lang w:val="en-US"/>
              </w:rPr>
              <w:t>Gunshot Residue (GSR) Collection Kit</w:t>
            </w:r>
            <w:r w:rsidR="006F23B5" w:rsidRPr="00B65AB8">
              <w:rPr>
                <w:rFonts w:asciiTheme="minorHAnsi" w:hAnsiTheme="minorHAnsi" w:cstheme="minorHAnsi"/>
                <w:b/>
                <w:u w:val="single"/>
                <w:lang w:val="uk-UA"/>
              </w:rPr>
              <w:t xml:space="preserve"> (</w:t>
            </w:r>
            <w:proofErr w:type="spellStart"/>
            <w:r w:rsidR="007D3ED6" w:rsidRPr="00B65AB8">
              <w:rPr>
                <w:rFonts w:asciiTheme="minorHAnsi" w:hAnsiTheme="minorHAnsi" w:cstheme="minorHAnsi"/>
                <w:b/>
                <w:u w:val="single"/>
                <w:lang w:val="uk-UA"/>
              </w:rPr>
              <w:t>Tri-Tech</w:t>
            </w:r>
            <w:proofErr w:type="spellEnd"/>
            <w:r w:rsidR="007D3ED6" w:rsidRPr="00B65AB8">
              <w:rPr>
                <w:rFonts w:asciiTheme="minorHAnsi" w:hAnsiTheme="minorHAnsi" w:cstheme="minorHAnsi"/>
                <w:b/>
                <w:u w:val="single"/>
                <w:lang w:val="uk-UA"/>
              </w:rPr>
              <w:t xml:space="preserve"> </w:t>
            </w:r>
            <w:proofErr w:type="spellStart"/>
            <w:r w:rsidR="007D3ED6" w:rsidRPr="00B65AB8">
              <w:rPr>
                <w:rFonts w:asciiTheme="minorHAnsi" w:hAnsiTheme="minorHAnsi" w:cstheme="minorHAnsi"/>
                <w:b/>
                <w:u w:val="single"/>
                <w:lang w:val="uk-UA"/>
              </w:rPr>
              <w:t>Forensics</w:t>
            </w:r>
            <w:proofErr w:type="spellEnd"/>
            <w:r w:rsidR="007D3ED6" w:rsidRPr="00B65AB8">
              <w:rPr>
                <w:rFonts w:asciiTheme="minorHAnsi" w:hAnsiTheme="minorHAnsi" w:cstheme="minorHAnsi"/>
                <w:b/>
                <w:u w:val="single"/>
                <w:lang w:val="uk-UA"/>
              </w:rPr>
              <w:t xml:space="preserve"> </w:t>
            </w:r>
            <w:r w:rsidR="006F23B5" w:rsidRPr="00B65AB8">
              <w:rPr>
                <w:rFonts w:asciiTheme="minorHAnsi" w:hAnsiTheme="minorHAnsi" w:cstheme="minorHAnsi"/>
                <w:b/>
                <w:u w:val="single"/>
                <w:lang w:val="uk-UA"/>
              </w:rPr>
              <w:t>GSR-2SEM</w:t>
            </w:r>
            <w:r w:rsidR="007D3ED6" w:rsidRPr="00B65AB8">
              <w:rPr>
                <w:rFonts w:asciiTheme="minorHAnsi" w:hAnsiTheme="minorHAnsi" w:cstheme="minorHAnsi"/>
                <w:b/>
                <w:u w:val="single"/>
                <w:lang w:val="uk-UA"/>
              </w:rPr>
              <w:t xml:space="preserve"> </w:t>
            </w:r>
            <w:r w:rsidR="007D3ED6" w:rsidRPr="00B65AB8">
              <w:rPr>
                <w:rFonts w:asciiTheme="minorHAnsi" w:hAnsiTheme="minorHAnsi" w:cstheme="minorHAnsi"/>
                <w:b/>
                <w:u w:val="single"/>
                <w:lang w:val="en-US"/>
              </w:rPr>
              <w:t>or equivalent)</w:t>
            </w:r>
          </w:p>
          <w:p w14:paraId="17743484" w14:textId="77777777" w:rsidR="00CD7531" w:rsidRPr="00B65AB8" w:rsidRDefault="00CD7531" w:rsidP="00CD7531">
            <w:pPr>
              <w:spacing w:before="0" w:after="0"/>
              <w:rPr>
                <w:rFonts w:asciiTheme="minorHAnsi" w:hAnsiTheme="minorHAnsi" w:cstheme="minorHAnsi"/>
                <w:b/>
                <w:bCs/>
                <w:lang w:val="uk-UA"/>
              </w:rPr>
            </w:pPr>
          </w:p>
          <w:p w14:paraId="4A1481E4" w14:textId="1231EA0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Description:</w:t>
            </w:r>
            <w:r w:rsidR="00275EA5" w:rsidRPr="00B65AB8">
              <w:rPr>
                <w:rFonts w:asciiTheme="minorHAnsi" w:hAnsiTheme="minorHAnsi" w:cstheme="minorHAnsi"/>
                <w:b/>
                <w:bCs/>
                <w:lang w:val="en-US"/>
              </w:rPr>
              <w:t xml:space="preserve"> </w:t>
            </w:r>
            <w:r w:rsidRPr="00B65AB8">
              <w:rPr>
                <w:rFonts w:asciiTheme="minorHAnsi" w:hAnsiTheme="minorHAnsi" w:cstheme="minorHAnsi"/>
                <w:lang w:val="en-US"/>
              </w:rPr>
              <w:t>A portable kit designed for the collection of GSR particles from hands, clothing, or surrounding surfaces at a crime scene.</w:t>
            </w:r>
          </w:p>
          <w:p w14:paraId="0FC7D7C8"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Technical Specifications:</w:t>
            </w:r>
          </w:p>
          <w:p w14:paraId="00ADBFDE" w14:textId="77777777" w:rsidR="00CD7531" w:rsidRPr="00B65AB8" w:rsidRDefault="00CD7531" w:rsidP="00BB53F4">
            <w:pPr>
              <w:numPr>
                <w:ilvl w:val="0"/>
                <w:numId w:val="11"/>
              </w:numPr>
              <w:spacing w:before="0" w:after="0"/>
              <w:rPr>
                <w:rFonts w:asciiTheme="minorHAnsi" w:hAnsiTheme="minorHAnsi" w:cstheme="minorHAnsi"/>
                <w:lang w:val="en-US"/>
              </w:rPr>
            </w:pPr>
            <w:r w:rsidRPr="00B65AB8">
              <w:rPr>
                <w:rFonts w:asciiTheme="minorHAnsi" w:hAnsiTheme="minorHAnsi" w:cstheme="minorHAnsi"/>
                <w:lang w:val="en-US"/>
              </w:rPr>
              <w:t>Collection methods: adhesive devices, swabs, or specialized tapes.</w:t>
            </w:r>
          </w:p>
          <w:p w14:paraId="24A66192" w14:textId="77777777" w:rsidR="00CD7531" w:rsidRPr="00B65AB8" w:rsidRDefault="00CD7531" w:rsidP="00BB53F4">
            <w:pPr>
              <w:numPr>
                <w:ilvl w:val="0"/>
                <w:numId w:val="11"/>
              </w:numPr>
              <w:spacing w:before="0" w:after="0"/>
              <w:rPr>
                <w:rFonts w:asciiTheme="minorHAnsi" w:hAnsiTheme="minorHAnsi" w:cstheme="minorHAnsi"/>
                <w:lang w:val="en-US"/>
              </w:rPr>
            </w:pPr>
            <w:r w:rsidRPr="00B65AB8">
              <w:rPr>
                <w:rFonts w:asciiTheme="minorHAnsi" w:hAnsiTheme="minorHAnsi" w:cstheme="minorHAnsi"/>
                <w:lang w:val="en-US"/>
              </w:rPr>
              <w:t>Packaging: pre-sterilized and designed to prevent cross-contamination.</w:t>
            </w:r>
          </w:p>
          <w:p w14:paraId="1DF9E12E" w14:textId="77777777" w:rsidR="00CD7531" w:rsidRPr="00B65AB8" w:rsidRDefault="00CD7531" w:rsidP="00BB53F4">
            <w:pPr>
              <w:numPr>
                <w:ilvl w:val="0"/>
                <w:numId w:val="11"/>
              </w:numPr>
              <w:spacing w:before="0" w:after="0"/>
              <w:rPr>
                <w:rFonts w:asciiTheme="minorHAnsi" w:hAnsiTheme="minorHAnsi" w:cstheme="minorHAnsi"/>
                <w:lang w:val="en-US"/>
              </w:rPr>
            </w:pPr>
            <w:r w:rsidRPr="00B65AB8">
              <w:rPr>
                <w:rFonts w:asciiTheme="minorHAnsi" w:hAnsiTheme="minorHAnsi" w:cstheme="minorHAnsi"/>
                <w:lang w:val="en-US"/>
              </w:rPr>
              <w:t>Storage containers: sealed and secure to maintain sample integrity.</w:t>
            </w:r>
          </w:p>
          <w:p w14:paraId="1640571A"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3D5A30D0" w14:textId="77777777" w:rsidR="00CD7531" w:rsidRPr="00B65AB8" w:rsidRDefault="00CD7531" w:rsidP="00BB53F4">
            <w:pPr>
              <w:numPr>
                <w:ilvl w:val="0"/>
                <w:numId w:val="12"/>
              </w:numPr>
              <w:spacing w:before="0" w:after="0"/>
              <w:rPr>
                <w:rFonts w:asciiTheme="minorHAnsi" w:hAnsiTheme="minorHAnsi" w:cstheme="minorHAnsi"/>
                <w:lang w:val="en-US"/>
              </w:rPr>
            </w:pPr>
            <w:r w:rsidRPr="00B65AB8">
              <w:rPr>
                <w:rFonts w:asciiTheme="minorHAnsi" w:hAnsiTheme="minorHAnsi" w:cstheme="minorHAnsi"/>
                <w:lang w:val="en-US"/>
              </w:rPr>
              <w:t>Rapid collection of gunshot residue at crime scenes.</w:t>
            </w:r>
          </w:p>
          <w:p w14:paraId="312F622A" w14:textId="480F6BC6" w:rsidR="00CD7531" w:rsidRPr="00B65AB8" w:rsidRDefault="00CD7531" w:rsidP="00CD7531">
            <w:pPr>
              <w:spacing w:before="0" w:after="0"/>
              <w:rPr>
                <w:rFonts w:asciiTheme="minorHAnsi" w:hAnsiTheme="minorHAnsi" w:cstheme="minorHAnsi"/>
                <w:lang w:val="uk-UA"/>
              </w:rPr>
            </w:pPr>
            <w:r w:rsidRPr="00B65AB8">
              <w:rPr>
                <w:rFonts w:asciiTheme="minorHAnsi" w:hAnsiTheme="minorHAnsi" w:cstheme="minorHAnsi"/>
                <w:lang w:val="en-US"/>
              </w:rPr>
              <w:t>Immediate sampling from suspects or firearms for forensic analysis.</w:t>
            </w:r>
          </w:p>
        </w:tc>
        <w:tc>
          <w:tcPr>
            <w:tcW w:w="3669" w:type="dxa"/>
            <w:shd w:val="clear" w:color="auto" w:fill="auto"/>
            <w:noWrap/>
            <w:vAlign w:val="center"/>
          </w:tcPr>
          <w:p w14:paraId="01D5BA61"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7F5BDBE6"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020FFD66" w14:textId="77777777" w:rsidR="00CD7531" w:rsidRPr="00B65AB8" w:rsidRDefault="00CD7531" w:rsidP="00CD7531">
            <w:pPr>
              <w:spacing w:before="0" w:after="0"/>
              <w:jc w:val="center"/>
              <w:rPr>
                <w:rFonts w:asciiTheme="minorHAnsi" w:hAnsiTheme="minorHAnsi" w:cstheme="minorHAnsi"/>
                <w:b/>
                <w:bCs/>
                <w:snapToGrid/>
                <w:lang w:val="en-US"/>
              </w:rPr>
            </w:pPr>
          </w:p>
        </w:tc>
      </w:tr>
      <w:tr w:rsidR="00CD7531" w:rsidRPr="00B65AB8" w14:paraId="0A067E48" w14:textId="77777777" w:rsidTr="00741F47">
        <w:trPr>
          <w:trHeight w:val="557"/>
          <w:tblHeader/>
        </w:trPr>
        <w:tc>
          <w:tcPr>
            <w:tcW w:w="993" w:type="dxa"/>
            <w:shd w:val="clear" w:color="auto" w:fill="auto"/>
            <w:noWrap/>
            <w:vAlign w:val="center"/>
          </w:tcPr>
          <w:p w14:paraId="2431CC6F" w14:textId="57015FEB" w:rsidR="00CD753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t>13</w:t>
            </w:r>
          </w:p>
        </w:tc>
        <w:tc>
          <w:tcPr>
            <w:tcW w:w="6112" w:type="dxa"/>
            <w:tcBorders>
              <w:top w:val="nil"/>
              <w:left w:val="single" w:sz="4" w:space="0" w:color="auto"/>
              <w:bottom w:val="single" w:sz="4" w:space="0" w:color="auto"/>
              <w:right w:val="single" w:sz="4" w:space="0" w:color="auto"/>
            </w:tcBorders>
            <w:shd w:val="clear" w:color="auto" w:fill="auto"/>
            <w:vAlign w:val="center"/>
          </w:tcPr>
          <w:p w14:paraId="62309E94" w14:textId="18CD6838" w:rsidR="00F531C7" w:rsidRPr="00B65AB8" w:rsidRDefault="00F531C7" w:rsidP="00F531C7">
            <w:pPr>
              <w:spacing w:before="0" w:after="0"/>
              <w:rPr>
                <w:rFonts w:asciiTheme="minorHAnsi" w:hAnsiTheme="minorHAnsi" w:cstheme="minorHAnsi"/>
                <w:b/>
                <w:u w:val="single"/>
                <w:lang w:val="uk-UA"/>
              </w:rPr>
            </w:pPr>
            <w:r w:rsidRPr="00B65AB8">
              <w:rPr>
                <w:rFonts w:asciiTheme="minorHAnsi" w:hAnsiTheme="minorHAnsi" w:cstheme="minorHAnsi"/>
                <w:b/>
                <w:u w:val="single"/>
                <w:lang w:val="en-US"/>
              </w:rPr>
              <w:t>DNA Sampling Kit</w:t>
            </w:r>
            <w:r w:rsidR="001527EE" w:rsidRPr="00B65AB8">
              <w:rPr>
                <w:rFonts w:asciiTheme="minorHAnsi" w:hAnsiTheme="minorHAnsi" w:cstheme="minorHAnsi"/>
                <w:b/>
                <w:u w:val="single"/>
                <w:lang w:val="en-US"/>
              </w:rPr>
              <w:t xml:space="preserve"> (</w:t>
            </w:r>
            <w:proofErr w:type="spellStart"/>
            <w:r w:rsidR="001527EE" w:rsidRPr="00B65AB8">
              <w:rPr>
                <w:rFonts w:asciiTheme="minorHAnsi" w:hAnsiTheme="minorHAnsi" w:cstheme="minorHAnsi"/>
                <w:b/>
                <w:u w:val="single"/>
                <w:lang w:val="en-US"/>
              </w:rPr>
              <w:t>Sirchie</w:t>
            </w:r>
            <w:proofErr w:type="spellEnd"/>
            <w:r w:rsidR="001527EE" w:rsidRPr="00B65AB8">
              <w:rPr>
                <w:rFonts w:asciiTheme="minorHAnsi" w:hAnsiTheme="minorHAnsi" w:cstheme="minorHAnsi"/>
                <w:b/>
                <w:u w:val="single"/>
                <w:lang w:val="en-US"/>
              </w:rPr>
              <w:t xml:space="preserve"> DNA200 or equivalent)</w:t>
            </w:r>
          </w:p>
          <w:p w14:paraId="7972C639" w14:textId="77777777" w:rsidR="00F531C7" w:rsidRPr="00B65AB8" w:rsidRDefault="00F531C7" w:rsidP="00F531C7">
            <w:pPr>
              <w:spacing w:before="0" w:after="0"/>
              <w:rPr>
                <w:rFonts w:asciiTheme="minorHAnsi" w:hAnsiTheme="minorHAnsi" w:cstheme="minorHAnsi"/>
                <w:lang w:val="uk-UA"/>
              </w:rPr>
            </w:pPr>
          </w:p>
          <w:p w14:paraId="7E4075EB" w14:textId="77777777" w:rsidR="00F531C7" w:rsidRPr="00B65AB8" w:rsidRDefault="00F531C7" w:rsidP="00F531C7">
            <w:pPr>
              <w:spacing w:before="0" w:after="0"/>
              <w:rPr>
                <w:rFonts w:asciiTheme="minorHAnsi" w:hAnsiTheme="minorHAnsi" w:cstheme="minorHAnsi"/>
                <w:lang w:val="en-US"/>
              </w:rPr>
            </w:pPr>
            <w:r w:rsidRPr="00B65AB8">
              <w:rPr>
                <w:rFonts w:asciiTheme="minorHAnsi" w:hAnsiTheme="minorHAnsi" w:cstheme="minorHAnsi"/>
                <w:lang w:val="en-US"/>
              </w:rPr>
              <w:t>The DNA Sampling Kit is designed for the secure collection, preservation, and transport of DNA evidence from crime scenes. This kit ensures the integrity of the sample, prevents contamination, and complies with forensic standards, making it suitable for legal and investigative purposes.</w:t>
            </w:r>
          </w:p>
          <w:p w14:paraId="09F8B6A1" w14:textId="77777777" w:rsidR="00F531C7" w:rsidRPr="00B65AB8" w:rsidRDefault="00F531C7" w:rsidP="00F531C7">
            <w:pPr>
              <w:spacing w:before="0" w:after="0"/>
              <w:rPr>
                <w:rFonts w:asciiTheme="minorHAnsi" w:hAnsiTheme="minorHAnsi" w:cstheme="minorHAnsi"/>
                <w:lang w:val="en-US"/>
              </w:rPr>
            </w:pPr>
            <w:r w:rsidRPr="00B65AB8">
              <w:rPr>
                <w:rFonts w:asciiTheme="minorHAnsi" w:hAnsiTheme="minorHAnsi" w:cstheme="minorHAnsi"/>
                <w:b/>
                <w:bCs/>
                <w:lang w:val="en-US"/>
              </w:rPr>
              <w:t>Kit Components:</w:t>
            </w:r>
          </w:p>
          <w:p w14:paraId="2582F483" w14:textId="77777777" w:rsidR="00F531C7" w:rsidRPr="00B65AB8" w:rsidRDefault="00F531C7" w:rsidP="00BB53F4">
            <w:pPr>
              <w:numPr>
                <w:ilvl w:val="0"/>
                <w:numId w:val="26"/>
              </w:numPr>
              <w:spacing w:before="0" w:after="0"/>
              <w:rPr>
                <w:rFonts w:asciiTheme="minorHAnsi" w:hAnsiTheme="minorHAnsi" w:cstheme="minorHAnsi"/>
                <w:lang w:val="en-US"/>
              </w:rPr>
            </w:pPr>
            <w:r w:rsidRPr="00B65AB8">
              <w:rPr>
                <w:rFonts w:asciiTheme="minorHAnsi" w:hAnsiTheme="minorHAnsi" w:cstheme="minorHAnsi"/>
                <w:lang w:val="en-US"/>
              </w:rPr>
              <w:t>Sterile Single-Use Swabs (foam or flocked): Optimized for high DNA yield and contamination-free collection.</w:t>
            </w:r>
          </w:p>
          <w:p w14:paraId="2BEB1E02" w14:textId="77777777" w:rsidR="00F531C7" w:rsidRPr="00B65AB8" w:rsidRDefault="00F531C7" w:rsidP="00BB53F4">
            <w:pPr>
              <w:numPr>
                <w:ilvl w:val="0"/>
                <w:numId w:val="26"/>
              </w:numPr>
              <w:spacing w:before="0" w:after="0"/>
              <w:rPr>
                <w:rFonts w:asciiTheme="minorHAnsi" w:hAnsiTheme="minorHAnsi" w:cstheme="minorHAnsi"/>
                <w:lang w:val="en-US"/>
              </w:rPr>
            </w:pPr>
            <w:r w:rsidRPr="00B65AB8">
              <w:rPr>
                <w:rFonts w:asciiTheme="minorHAnsi" w:hAnsiTheme="minorHAnsi" w:cstheme="minorHAnsi"/>
                <w:lang w:val="en-US"/>
              </w:rPr>
              <w:t>Sample Transport Tubes: Leak-proof, labeled, and designed for long-term DNA stabilization.</w:t>
            </w:r>
          </w:p>
          <w:p w14:paraId="75EAF316" w14:textId="77777777" w:rsidR="00F531C7" w:rsidRPr="00B65AB8" w:rsidRDefault="00F531C7" w:rsidP="00BB53F4">
            <w:pPr>
              <w:numPr>
                <w:ilvl w:val="0"/>
                <w:numId w:val="26"/>
              </w:numPr>
              <w:spacing w:before="0" w:after="0"/>
              <w:rPr>
                <w:rFonts w:asciiTheme="minorHAnsi" w:hAnsiTheme="minorHAnsi" w:cstheme="minorHAnsi"/>
                <w:lang w:val="en-US"/>
              </w:rPr>
            </w:pPr>
            <w:r w:rsidRPr="00B65AB8">
              <w:rPr>
                <w:rFonts w:asciiTheme="minorHAnsi" w:hAnsiTheme="minorHAnsi" w:cstheme="minorHAnsi"/>
                <w:lang w:val="en-US"/>
              </w:rPr>
              <w:t>Tamper-Proof Evidence Bags: Pre-labeled with case information fields and barcodes for secure tracking.</w:t>
            </w:r>
          </w:p>
          <w:p w14:paraId="517C9451" w14:textId="77777777" w:rsidR="00F531C7" w:rsidRPr="00B65AB8" w:rsidRDefault="00F531C7" w:rsidP="00BB53F4">
            <w:pPr>
              <w:numPr>
                <w:ilvl w:val="0"/>
                <w:numId w:val="26"/>
              </w:numPr>
              <w:spacing w:before="0" w:after="0"/>
              <w:rPr>
                <w:rFonts w:asciiTheme="minorHAnsi" w:hAnsiTheme="minorHAnsi" w:cstheme="minorHAnsi"/>
                <w:lang w:val="en-US"/>
              </w:rPr>
            </w:pPr>
            <w:r w:rsidRPr="00B65AB8">
              <w:rPr>
                <w:rFonts w:asciiTheme="minorHAnsi" w:hAnsiTheme="minorHAnsi" w:cstheme="minorHAnsi"/>
                <w:lang w:val="en-US"/>
              </w:rPr>
              <w:t>Disposable Nitrile Gloves: To prevent cross-contamination during collection.</w:t>
            </w:r>
          </w:p>
          <w:p w14:paraId="3352D50C" w14:textId="77777777" w:rsidR="00F531C7" w:rsidRPr="00B65AB8" w:rsidRDefault="00F531C7" w:rsidP="00BB53F4">
            <w:pPr>
              <w:numPr>
                <w:ilvl w:val="0"/>
                <w:numId w:val="26"/>
              </w:numPr>
              <w:spacing w:before="0" w:after="0"/>
              <w:rPr>
                <w:rFonts w:asciiTheme="minorHAnsi" w:hAnsiTheme="minorHAnsi" w:cstheme="minorHAnsi"/>
                <w:lang w:val="en-US"/>
              </w:rPr>
            </w:pPr>
            <w:r w:rsidRPr="00B65AB8">
              <w:rPr>
                <w:rFonts w:asciiTheme="minorHAnsi" w:hAnsiTheme="minorHAnsi" w:cstheme="minorHAnsi"/>
                <w:lang w:val="en-US"/>
              </w:rPr>
              <w:t>Chain-of-Custody Forms: For proper documentation and legal integrity of evidence.</w:t>
            </w:r>
          </w:p>
          <w:p w14:paraId="0BC3FD3D" w14:textId="77777777" w:rsidR="00F531C7" w:rsidRPr="00B65AB8" w:rsidRDefault="00F531C7" w:rsidP="00F531C7">
            <w:pPr>
              <w:spacing w:before="0" w:after="0"/>
              <w:rPr>
                <w:rFonts w:asciiTheme="minorHAnsi" w:hAnsiTheme="minorHAnsi" w:cstheme="minorHAnsi"/>
                <w:lang w:val="en-US"/>
              </w:rPr>
            </w:pPr>
            <w:r w:rsidRPr="00B65AB8">
              <w:rPr>
                <w:rFonts w:asciiTheme="minorHAnsi" w:hAnsiTheme="minorHAnsi" w:cstheme="minorHAnsi"/>
                <w:b/>
                <w:bCs/>
                <w:lang w:val="en-US"/>
              </w:rPr>
              <w:t>Key Features:</w:t>
            </w:r>
          </w:p>
          <w:p w14:paraId="78D6B265" w14:textId="77777777" w:rsidR="00F531C7" w:rsidRPr="00B65AB8" w:rsidRDefault="00F531C7" w:rsidP="00BB53F4">
            <w:pPr>
              <w:numPr>
                <w:ilvl w:val="0"/>
                <w:numId w:val="27"/>
              </w:numPr>
              <w:spacing w:before="0" w:after="0"/>
              <w:rPr>
                <w:rFonts w:asciiTheme="minorHAnsi" w:hAnsiTheme="minorHAnsi" w:cstheme="minorHAnsi"/>
                <w:lang w:val="en-US"/>
              </w:rPr>
            </w:pPr>
            <w:r w:rsidRPr="00B65AB8">
              <w:rPr>
                <w:rFonts w:asciiTheme="minorHAnsi" w:hAnsiTheme="minorHAnsi" w:cstheme="minorHAnsi"/>
                <w:lang w:val="en-US"/>
              </w:rPr>
              <w:t>Forensic-Grade Sterility: All components are pre-sterilized and individually sealed to ensure high-quality sampling.</w:t>
            </w:r>
          </w:p>
          <w:p w14:paraId="5F86D775" w14:textId="77777777" w:rsidR="00F531C7" w:rsidRPr="00B65AB8" w:rsidRDefault="00F531C7" w:rsidP="00BB53F4">
            <w:pPr>
              <w:numPr>
                <w:ilvl w:val="0"/>
                <w:numId w:val="27"/>
              </w:numPr>
              <w:spacing w:before="0" w:after="0"/>
              <w:rPr>
                <w:rFonts w:asciiTheme="minorHAnsi" w:hAnsiTheme="minorHAnsi" w:cstheme="minorHAnsi"/>
                <w:lang w:val="en-US"/>
              </w:rPr>
            </w:pPr>
            <w:r w:rsidRPr="00B65AB8">
              <w:rPr>
                <w:rFonts w:asciiTheme="minorHAnsi" w:hAnsiTheme="minorHAnsi" w:cstheme="minorHAnsi"/>
                <w:lang w:val="en-US"/>
              </w:rPr>
              <w:t>Secure Chain of Custody: Unique identifiers and tamper-proof packaging guarantee traceability and integrity of the evidence.</w:t>
            </w:r>
          </w:p>
          <w:p w14:paraId="53048CA1" w14:textId="77777777" w:rsidR="00F531C7" w:rsidRPr="00B65AB8" w:rsidRDefault="00F531C7" w:rsidP="00BB53F4">
            <w:pPr>
              <w:numPr>
                <w:ilvl w:val="0"/>
                <w:numId w:val="27"/>
              </w:numPr>
              <w:spacing w:before="0" w:after="0"/>
              <w:rPr>
                <w:rFonts w:asciiTheme="minorHAnsi" w:hAnsiTheme="minorHAnsi" w:cstheme="minorHAnsi"/>
                <w:lang w:val="en-US"/>
              </w:rPr>
            </w:pPr>
            <w:r w:rsidRPr="00B65AB8">
              <w:rPr>
                <w:rFonts w:asciiTheme="minorHAnsi" w:hAnsiTheme="minorHAnsi" w:cstheme="minorHAnsi"/>
                <w:lang w:val="en-US"/>
              </w:rPr>
              <w:lastRenderedPageBreak/>
              <w:t>Optimized DNA Preservation: Transport tubes with stabilization media protect samples from degradation and maintain their integrity for analysis.</w:t>
            </w:r>
          </w:p>
          <w:p w14:paraId="7093D041" w14:textId="77777777" w:rsidR="00F531C7" w:rsidRPr="00B65AB8" w:rsidRDefault="00F531C7" w:rsidP="00BB53F4">
            <w:pPr>
              <w:numPr>
                <w:ilvl w:val="0"/>
                <w:numId w:val="27"/>
              </w:numPr>
              <w:spacing w:before="0" w:after="0"/>
              <w:rPr>
                <w:rFonts w:asciiTheme="minorHAnsi" w:hAnsiTheme="minorHAnsi" w:cstheme="minorHAnsi"/>
                <w:lang w:val="en-US"/>
              </w:rPr>
            </w:pPr>
            <w:r w:rsidRPr="00B65AB8">
              <w:rPr>
                <w:rFonts w:asciiTheme="minorHAnsi" w:hAnsiTheme="minorHAnsi" w:cstheme="minorHAnsi"/>
                <w:lang w:val="en-US"/>
              </w:rPr>
              <w:t>Versatile Collection: Suitable for buccal swabs, blood, saliva, touch DNA, and tissue samples, ensuring comprehensive evidence collection.</w:t>
            </w:r>
          </w:p>
          <w:p w14:paraId="71A950A9" w14:textId="77777777" w:rsidR="00F531C7" w:rsidRPr="00B65AB8" w:rsidRDefault="00F531C7" w:rsidP="00BB53F4">
            <w:pPr>
              <w:numPr>
                <w:ilvl w:val="0"/>
                <w:numId w:val="27"/>
              </w:numPr>
              <w:spacing w:before="0" w:after="0"/>
              <w:rPr>
                <w:rFonts w:asciiTheme="minorHAnsi" w:hAnsiTheme="minorHAnsi" w:cstheme="minorHAnsi"/>
                <w:lang w:val="en-US"/>
              </w:rPr>
            </w:pPr>
            <w:r w:rsidRPr="00B65AB8">
              <w:rPr>
                <w:rFonts w:asciiTheme="minorHAnsi" w:hAnsiTheme="minorHAnsi" w:cstheme="minorHAnsi"/>
                <w:lang w:val="en-US"/>
              </w:rPr>
              <w:t>Field-Ready Design: Easy-to-use components ensure reliable DNA collection in challenging crime scene environments.</w:t>
            </w:r>
          </w:p>
          <w:p w14:paraId="078857C3" w14:textId="77777777" w:rsidR="00F531C7" w:rsidRPr="00B65AB8" w:rsidRDefault="00F531C7" w:rsidP="00F531C7">
            <w:pPr>
              <w:spacing w:before="0" w:after="0"/>
              <w:rPr>
                <w:rFonts w:asciiTheme="minorHAnsi" w:hAnsiTheme="minorHAnsi" w:cstheme="minorHAnsi"/>
                <w:lang w:val="en-US"/>
              </w:rPr>
            </w:pPr>
            <w:r w:rsidRPr="00B65AB8">
              <w:rPr>
                <w:rFonts w:asciiTheme="minorHAnsi" w:hAnsiTheme="minorHAnsi" w:cstheme="minorHAnsi"/>
                <w:b/>
                <w:bCs/>
                <w:lang w:val="en-US"/>
              </w:rPr>
              <w:t>Specifications:</w:t>
            </w:r>
          </w:p>
          <w:p w14:paraId="149B8AC4" w14:textId="77777777" w:rsidR="00F531C7" w:rsidRPr="00B65AB8" w:rsidRDefault="00F531C7" w:rsidP="00BB53F4">
            <w:pPr>
              <w:numPr>
                <w:ilvl w:val="0"/>
                <w:numId w:val="28"/>
              </w:numPr>
              <w:spacing w:before="0" w:after="0"/>
              <w:rPr>
                <w:rFonts w:asciiTheme="minorHAnsi" w:hAnsiTheme="minorHAnsi" w:cstheme="minorHAnsi"/>
                <w:lang w:val="en-US"/>
              </w:rPr>
            </w:pPr>
            <w:r w:rsidRPr="00B65AB8">
              <w:rPr>
                <w:rFonts w:asciiTheme="minorHAnsi" w:hAnsiTheme="minorHAnsi" w:cstheme="minorHAnsi"/>
                <w:lang w:val="en-US"/>
              </w:rPr>
              <w:t>Sample Types: Buccal cells, blood, saliva, touch DNA, and tissue.</w:t>
            </w:r>
          </w:p>
          <w:p w14:paraId="2E273A26" w14:textId="77777777" w:rsidR="00F531C7" w:rsidRPr="00B65AB8" w:rsidRDefault="00F531C7" w:rsidP="00BB53F4">
            <w:pPr>
              <w:numPr>
                <w:ilvl w:val="0"/>
                <w:numId w:val="28"/>
              </w:numPr>
              <w:spacing w:before="0" w:after="0"/>
              <w:rPr>
                <w:rFonts w:asciiTheme="minorHAnsi" w:hAnsiTheme="minorHAnsi" w:cstheme="minorHAnsi"/>
                <w:lang w:val="en-US"/>
              </w:rPr>
            </w:pPr>
            <w:r w:rsidRPr="00B65AB8">
              <w:rPr>
                <w:rFonts w:asciiTheme="minorHAnsi" w:hAnsiTheme="minorHAnsi" w:cstheme="minorHAnsi"/>
                <w:lang w:val="en-US"/>
              </w:rPr>
              <w:t>Swab Material: Sterile foam or flocked swabs optimized for DNA capture and yield.</w:t>
            </w:r>
          </w:p>
          <w:p w14:paraId="31EE9F71" w14:textId="77777777" w:rsidR="00F531C7" w:rsidRPr="00B65AB8" w:rsidRDefault="00F531C7" w:rsidP="00BB53F4">
            <w:pPr>
              <w:numPr>
                <w:ilvl w:val="0"/>
                <w:numId w:val="28"/>
              </w:numPr>
              <w:spacing w:before="0" w:after="0"/>
              <w:rPr>
                <w:rFonts w:asciiTheme="minorHAnsi" w:hAnsiTheme="minorHAnsi" w:cstheme="minorHAnsi"/>
                <w:lang w:val="en-US"/>
              </w:rPr>
            </w:pPr>
            <w:r w:rsidRPr="00B65AB8">
              <w:rPr>
                <w:rFonts w:asciiTheme="minorHAnsi" w:hAnsiTheme="minorHAnsi" w:cstheme="minorHAnsi"/>
                <w:lang w:val="en-US"/>
              </w:rPr>
              <w:t>Tube Capacity: 1–2 mL, ideal for DNA stabilization solutions.</w:t>
            </w:r>
          </w:p>
          <w:p w14:paraId="2A679183" w14:textId="77777777" w:rsidR="00F531C7" w:rsidRPr="00B65AB8" w:rsidRDefault="00F531C7" w:rsidP="00BB53F4">
            <w:pPr>
              <w:numPr>
                <w:ilvl w:val="0"/>
                <w:numId w:val="28"/>
              </w:numPr>
              <w:spacing w:before="0" w:after="0"/>
              <w:rPr>
                <w:rFonts w:asciiTheme="minorHAnsi" w:hAnsiTheme="minorHAnsi" w:cstheme="minorHAnsi"/>
                <w:lang w:val="en-US"/>
              </w:rPr>
            </w:pPr>
            <w:r w:rsidRPr="00B65AB8">
              <w:rPr>
                <w:rFonts w:asciiTheme="minorHAnsi" w:hAnsiTheme="minorHAnsi" w:cstheme="minorHAnsi"/>
                <w:lang w:val="en-US"/>
              </w:rPr>
              <w:t>Storage Conditions: Stable at ambient temperatures; compatible with freezing for long-term preservation.</w:t>
            </w:r>
          </w:p>
          <w:p w14:paraId="624611CC" w14:textId="77777777" w:rsidR="00F531C7" w:rsidRPr="00B65AB8" w:rsidRDefault="00F531C7" w:rsidP="00F531C7">
            <w:pPr>
              <w:spacing w:before="0" w:after="0"/>
              <w:rPr>
                <w:rFonts w:asciiTheme="minorHAnsi" w:hAnsiTheme="minorHAnsi" w:cstheme="minorHAnsi"/>
                <w:lang w:val="en-US"/>
              </w:rPr>
            </w:pPr>
            <w:r w:rsidRPr="00B65AB8">
              <w:rPr>
                <w:rFonts w:asciiTheme="minorHAnsi" w:hAnsiTheme="minorHAnsi" w:cstheme="minorHAnsi"/>
                <w:b/>
                <w:bCs/>
                <w:lang w:val="en-US"/>
              </w:rPr>
              <w:t>Applications:</w:t>
            </w:r>
          </w:p>
          <w:p w14:paraId="3525BCB1" w14:textId="77777777" w:rsidR="00F531C7" w:rsidRPr="00B65AB8" w:rsidRDefault="00F531C7" w:rsidP="00BB53F4">
            <w:pPr>
              <w:numPr>
                <w:ilvl w:val="0"/>
                <w:numId w:val="29"/>
              </w:numPr>
              <w:spacing w:before="0" w:after="0"/>
              <w:rPr>
                <w:rFonts w:asciiTheme="minorHAnsi" w:hAnsiTheme="minorHAnsi" w:cstheme="minorHAnsi"/>
                <w:lang w:val="en-US"/>
              </w:rPr>
            </w:pPr>
            <w:r w:rsidRPr="00B65AB8">
              <w:rPr>
                <w:rFonts w:asciiTheme="minorHAnsi" w:hAnsiTheme="minorHAnsi" w:cstheme="minorHAnsi"/>
                <w:lang w:val="en-US"/>
              </w:rPr>
              <w:t>Forensic Investigations: DNA collection from crime scenes, victims, and suspects.</w:t>
            </w:r>
          </w:p>
          <w:p w14:paraId="03C49644" w14:textId="77777777" w:rsidR="00F531C7" w:rsidRPr="00B65AB8" w:rsidRDefault="00F531C7" w:rsidP="00BB53F4">
            <w:pPr>
              <w:numPr>
                <w:ilvl w:val="0"/>
                <w:numId w:val="29"/>
              </w:numPr>
              <w:spacing w:before="0" w:after="0"/>
              <w:rPr>
                <w:rFonts w:asciiTheme="minorHAnsi" w:hAnsiTheme="minorHAnsi" w:cstheme="minorHAnsi"/>
                <w:lang w:val="en-US"/>
              </w:rPr>
            </w:pPr>
            <w:r w:rsidRPr="00B65AB8">
              <w:rPr>
                <w:rFonts w:asciiTheme="minorHAnsi" w:hAnsiTheme="minorHAnsi" w:cstheme="minorHAnsi"/>
                <w:lang w:val="en-US"/>
              </w:rPr>
              <w:t>Criminal Identification: Vital for linking suspects to evidence or clearing individuals.</w:t>
            </w:r>
          </w:p>
          <w:p w14:paraId="27C55884" w14:textId="77777777" w:rsidR="00F531C7" w:rsidRPr="00B65AB8" w:rsidRDefault="00F531C7" w:rsidP="00BB53F4">
            <w:pPr>
              <w:numPr>
                <w:ilvl w:val="0"/>
                <w:numId w:val="29"/>
              </w:numPr>
              <w:spacing w:before="0" w:after="0"/>
              <w:rPr>
                <w:rFonts w:asciiTheme="minorHAnsi" w:hAnsiTheme="minorHAnsi" w:cstheme="minorHAnsi"/>
                <w:lang w:val="en-US"/>
              </w:rPr>
            </w:pPr>
            <w:r w:rsidRPr="00B65AB8">
              <w:rPr>
                <w:rFonts w:asciiTheme="minorHAnsi" w:hAnsiTheme="minorHAnsi" w:cstheme="minorHAnsi"/>
                <w:lang w:val="en-US"/>
              </w:rPr>
              <w:t>Legal and Law Enforcement Use: Supports casework, paternity testing, and victim identification.</w:t>
            </w:r>
          </w:p>
          <w:p w14:paraId="58E18111" w14:textId="77777777" w:rsidR="00F531C7" w:rsidRPr="00B65AB8" w:rsidRDefault="00F531C7" w:rsidP="00F531C7">
            <w:pPr>
              <w:spacing w:before="0" w:after="0"/>
              <w:rPr>
                <w:rFonts w:asciiTheme="minorHAnsi" w:hAnsiTheme="minorHAnsi" w:cstheme="minorHAnsi"/>
                <w:lang w:val="en-US"/>
              </w:rPr>
            </w:pPr>
            <w:r w:rsidRPr="00B65AB8">
              <w:rPr>
                <w:rFonts w:asciiTheme="minorHAnsi" w:hAnsiTheme="minorHAnsi" w:cstheme="minorHAnsi"/>
                <w:b/>
                <w:bCs/>
                <w:lang w:val="en-US"/>
              </w:rPr>
              <w:t>Compliance &amp; Safety:</w:t>
            </w:r>
          </w:p>
          <w:p w14:paraId="5E213D18" w14:textId="77777777" w:rsidR="00F531C7" w:rsidRPr="00B65AB8" w:rsidRDefault="00F531C7" w:rsidP="00BB53F4">
            <w:pPr>
              <w:numPr>
                <w:ilvl w:val="0"/>
                <w:numId w:val="30"/>
              </w:numPr>
              <w:spacing w:before="0" w:after="0"/>
              <w:rPr>
                <w:rFonts w:asciiTheme="minorHAnsi" w:hAnsiTheme="minorHAnsi" w:cstheme="minorHAnsi"/>
                <w:lang w:val="en-US"/>
              </w:rPr>
            </w:pPr>
            <w:r w:rsidRPr="00B65AB8">
              <w:rPr>
                <w:rFonts w:asciiTheme="minorHAnsi" w:hAnsiTheme="minorHAnsi" w:cstheme="minorHAnsi"/>
                <w:lang w:val="en-US"/>
              </w:rPr>
              <w:t>All components meet forensic and laboratory-grade quality standards.</w:t>
            </w:r>
          </w:p>
          <w:p w14:paraId="257C844F" w14:textId="50BDFFE8" w:rsidR="00CD7531" w:rsidRPr="00B65AB8" w:rsidRDefault="00F531C7" w:rsidP="00BB53F4">
            <w:pPr>
              <w:numPr>
                <w:ilvl w:val="0"/>
                <w:numId w:val="30"/>
              </w:numPr>
              <w:spacing w:before="0" w:after="0"/>
              <w:rPr>
                <w:rFonts w:asciiTheme="minorHAnsi" w:hAnsiTheme="minorHAnsi" w:cstheme="minorHAnsi"/>
                <w:lang w:val="en-US"/>
              </w:rPr>
            </w:pPr>
            <w:r w:rsidRPr="00B65AB8">
              <w:rPr>
                <w:rFonts w:asciiTheme="minorHAnsi" w:hAnsiTheme="minorHAnsi" w:cstheme="minorHAnsi"/>
                <w:lang w:val="en-US"/>
              </w:rPr>
              <w:t>Designed for single use to prevent cross-contamination, ensuring integrity in every sample collection.</w:t>
            </w:r>
          </w:p>
        </w:tc>
        <w:tc>
          <w:tcPr>
            <w:tcW w:w="3669" w:type="dxa"/>
            <w:shd w:val="clear" w:color="auto" w:fill="auto"/>
            <w:noWrap/>
            <w:vAlign w:val="center"/>
          </w:tcPr>
          <w:p w14:paraId="34EC9734"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73716AD2"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611BFEB0" w14:textId="77777777" w:rsidR="00CD7531" w:rsidRPr="00B65AB8" w:rsidRDefault="00CD7531" w:rsidP="00CD7531">
            <w:pPr>
              <w:spacing w:before="0" w:after="0"/>
              <w:jc w:val="center"/>
              <w:rPr>
                <w:rFonts w:asciiTheme="minorHAnsi" w:hAnsiTheme="minorHAnsi" w:cstheme="minorHAnsi"/>
                <w:b/>
                <w:bCs/>
                <w:snapToGrid/>
                <w:lang w:val="en-US"/>
              </w:rPr>
            </w:pPr>
          </w:p>
        </w:tc>
      </w:tr>
      <w:tr w:rsidR="00CD7531" w:rsidRPr="00B65AB8" w14:paraId="75929294" w14:textId="77777777" w:rsidTr="00741F47">
        <w:trPr>
          <w:trHeight w:val="557"/>
          <w:tblHeader/>
        </w:trPr>
        <w:tc>
          <w:tcPr>
            <w:tcW w:w="993" w:type="dxa"/>
            <w:shd w:val="clear" w:color="auto" w:fill="auto"/>
            <w:noWrap/>
            <w:vAlign w:val="center"/>
          </w:tcPr>
          <w:p w14:paraId="518DC40E" w14:textId="513F3930" w:rsidR="00CD753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t>14</w:t>
            </w:r>
          </w:p>
        </w:tc>
        <w:tc>
          <w:tcPr>
            <w:tcW w:w="6112" w:type="dxa"/>
            <w:tcBorders>
              <w:top w:val="nil"/>
              <w:left w:val="single" w:sz="4" w:space="0" w:color="auto"/>
              <w:bottom w:val="single" w:sz="4" w:space="0" w:color="auto"/>
              <w:right w:val="single" w:sz="4" w:space="0" w:color="auto"/>
            </w:tcBorders>
            <w:shd w:val="clear" w:color="auto" w:fill="auto"/>
            <w:vAlign w:val="center"/>
          </w:tcPr>
          <w:p w14:paraId="16EE93E4" w14:textId="02F046BA" w:rsidR="00973DB6" w:rsidRPr="00B65AB8" w:rsidRDefault="00973DB6" w:rsidP="00973DB6">
            <w:pPr>
              <w:spacing w:before="0" w:after="0"/>
              <w:rPr>
                <w:rFonts w:asciiTheme="minorHAnsi" w:hAnsiTheme="minorHAnsi" w:cstheme="minorHAnsi"/>
                <w:b/>
                <w:u w:val="single"/>
                <w:lang w:val="en-US"/>
              </w:rPr>
            </w:pPr>
            <w:r w:rsidRPr="00B65AB8">
              <w:rPr>
                <w:rFonts w:asciiTheme="minorHAnsi" w:hAnsiTheme="minorHAnsi" w:cstheme="minorHAnsi"/>
                <w:b/>
                <w:u w:val="single"/>
                <w:lang w:val="en-US"/>
              </w:rPr>
              <w:t>Blood Identification Kit</w:t>
            </w:r>
            <w:r w:rsidR="006F442B" w:rsidRPr="00B65AB8">
              <w:rPr>
                <w:rFonts w:asciiTheme="minorHAnsi" w:hAnsiTheme="minorHAnsi" w:cstheme="minorHAnsi"/>
                <w:b/>
                <w:u w:val="single"/>
                <w:lang w:val="en-US"/>
              </w:rPr>
              <w:t xml:space="preserve"> (BLUESTAR Forensic MAGNUM or equivalent)</w:t>
            </w:r>
          </w:p>
          <w:p w14:paraId="31652826" w14:textId="77777777" w:rsidR="00973DB6" w:rsidRPr="00B65AB8" w:rsidRDefault="00973DB6" w:rsidP="00973DB6">
            <w:pPr>
              <w:spacing w:before="0" w:after="0"/>
              <w:rPr>
                <w:rFonts w:asciiTheme="minorHAnsi" w:hAnsiTheme="minorHAnsi" w:cstheme="minorHAnsi"/>
                <w:lang w:val="en-US"/>
              </w:rPr>
            </w:pPr>
          </w:p>
          <w:p w14:paraId="59AC5257" w14:textId="77777777" w:rsidR="00973DB6" w:rsidRPr="00B65AB8" w:rsidRDefault="00973DB6" w:rsidP="00973DB6">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t xml:space="preserve"> The Blood Identification Kit is designed for detecting and confirming blood traces at crime scenes and forensic laboratories. It utilizes chemical, optical, immunological, and spectroscopic methods to identify human or animal blood on various surfaces and samples. This kit is essential for evidence collection, crime scene reconstruction, and forensic analysis, providing reliable results for investigations.</w:t>
            </w:r>
          </w:p>
          <w:p w14:paraId="42DFBC81" w14:textId="77777777" w:rsidR="00973DB6" w:rsidRPr="00B65AB8" w:rsidRDefault="00973DB6" w:rsidP="00973DB6">
            <w:pPr>
              <w:spacing w:before="0" w:after="0"/>
              <w:rPr>
                <w:rFonts w:asciiTheme="minorHAnsi" w:hAnsiTheme="minorHAnsi" w:cstheme="minorHAnsi"/>
                <w:lang w:val="en-US"/>
              </w:rPr>
            </w:pPr>
            <w:r w:rsidRPr="00B65AB8">
              <w:rPr>
                <w:rFonts w:asciiTheme="minorHAnsi" w:hAnsiTheme="minorHAnsi" w:cstheme="minorHAnsi"/>
                <w:b/>
                <w:bCs/>
                <w:lang w:val="en-US"/>
              </w:rPr>
              <w:lastRenderedPageBreak/>
              <w:t>Key Features:</w:t>
            </w:r>
          </w:p>
          <w:p w14:paraId="1C4F8618" w14:textId="77777777" w:rsidR="00973DB6" w:rsidRPr="00B65AB8" w:rsidRDefault="00973DB6" w:rsidP="00BB53F4">
            <w:pPr>
              <w:numPr>
                <w:ilvl w:val="0"/>
                <w:numId w:val="31"/>
              </w:numPr>
              <w:spacing w:before="0" w:after="0"/>
              <w:rPr>
                <w:rFonts w:asciiTheme="minorHAnsi" w:hAnsiTheme="minorHAnsi" w:cstheme="minorHAnsi"/>
                <w:lang w:val="en-US"/>
              </w:rPr>
            </w:pPr>
            <w:r w:rsidRPr="00B65AB8">
              <w:rPr>
                <w:rFonts w:asciiTheme="minorHAnsi" w:hAnsiTheme="minorHAnsi" w:cstheme="minorHAnsi"/>
                <w:lang w:val="en-US"/>
              </w:rPr>
              <w:t>High-Sensitivity Detection: Capable of detecting minute traces of blood, including dried and diluted samples.</w:t>
            </w:r>
          </w:p>
          <w:p w14:paraId="31D80968" w14:textId="77777777" w:rsidR="00973DB6" w:rsidRPr="00B65AB8" w:rsidRDefault="00973DB6" w:rsidP="00BB53F4">
            <w:pPr>
              <w:numPr>
                <w:ilvl w:val="0"/>
                <w:numId w:val="31"/>
              </w:numPr>
              <w:spacing w:before="0" w:after="0"/>
              <w:rPr>
                <w:rFonts w:asciiTheme="minorHAnsi" w:hAnsiTheme="minorHAnsi" w:cstheme="minorHAnsi"/>
                <w:lang w:val="en-US"/>
              </w:rPr>
            </w:pPr>
            <w:r w:rsidRPr="00B65AB8">
              <w:rPr>
                <w:rFonts w:asciiTheme="minorHAnsi" w:hAnsiTheme="minorHAnsi" w:cstheme="minorHAnsi"/>
                <w:lang w:val="en-US"/>
              </w:rPr>
              <w:t>Portable and User-Friendly: Compact, lightweight, and easy to operate with minimal training required.</w:t>
            </w:r>
          </w:p>
          <w:p w14:paraId="47EDA795" w14:textId="77777777" w:rsidR="00973DB6" w:rsidRPr="00B65AB8" w:rsidRDefault="00973DB6" w:rsidP="00BB53F4">
            <w:pPr>
              <w:numPr>
                <w:ilvl w:val="0"/>
                <w:numId w:val="31"/>
              </w:numPr>
              <w:spacing w:before="0" w:after="0"/>
              <w:rPr>
                <w:rFonts w:asciiTheme="minorHAnsi" w:hAnsiTheme="minorHAnsi" w:cstheme="minorHAnsi"/>
                <w:lang w:val="en-US"/>
              </w:rPr>
            </w:pPr>
            <w:r w:rsidRPr="00B65AB8">
              <w:rPr>
                <w:rFonts w:asciiTheme="minorHAnsi" w:hAnsiTheme="minorHAnsi" w:cstheme="minorHAnsi"/>
                <w:lang w:val="en-US"/>
              </w:rPr>
              <w:t>Non-Destructive Testing: Ensures that the sample remains intact for further analysis without altering its integrity.</w:t>
            </w:r>
          </w:p>
          <w:p w14:paraId="0342DFF1" w14:textId="77777777" w:rsidR="00973DB6" w:rsidRPr="00B65AB8" w:rsidRDefault="00973DB6" w:rsidP="00BB53F4">
            <w:pPr>
              <w:numPr>
                <w:ilvl w:val="0"/>
                <w:numId w:val="31"/>
              </w:numPr>
              <w:spacing w:before="0" w:after="0"/>
              <w:rPr>
                <w:rFonts w:asciiTheme="minorHAnsi" w:hAnsiTheme="minorHAnsi" w:cstheme="minorHAnsi"/>
                <w:lang w:val="en-US"/>
              </w:rPr>
            </w:pPr>
            <w:r w:rsidRPr="00B65AB8">
              <w:rPr>
                <w:rFonts w:asciiTheme="minorHAnsi" w:hAnsiTheme="minorHAnsi" w:cstheme="minorHAnsi"/>
                <w:lang w:val="en-US"/>
              </w:rPr>
              <w:t>Versatile Performance: Effective on a variety of surfaces and in different crime scene conditions.</w:t>
            </w:r>
          </w:p>
          <w:p w14:paraId="3795C7BD" w14:textId="77777777" w:rsidR="00973DB6" w:rsidRPr="00B65AB8" w:rsidRDefault="00973DB6" w:rsidP="00BB53F4">
            <w:pPr>
              <w:numPr>
                <w:ilvl w:val="0"/>
                <w:numId w:val="31"/>
              </w:numPr>
              <w:spacing w:before="0" w:after="0"/>
              <w:rPr>
                <w:rFonts w:asciiTheme="minorHAnsi" w:hAnsiTheme="minorHAnsi" w:cstheme="minorHAnsi"/>
                <w:lang w:val="en-US"/>
              </w:rPr>
            </w:pPr>
            <w:r w:rsidRPr="00B65AB8">
              <w:rPr>
                <w:rFonts w:asciiTheme="minorHAnsi" w:hAnsiTheme="minorHAnsi" w:cstheme="minorHAnsi"/>
                <w:lang w:val="en-US"/>
              </w:rPr>
              <w:t>Forensic Standards Compliance: Meets forensic requirements, compatible with DNA analysis and serology tests.</w:t>
            </w:r>
          </w:p>
          <w:p w14:paraId="081C776E" w14:textId="77777777" w:rsidR="00973DB6" w:rsidRPr="00B65AB8" w:rsidRDefault="00973DB6" w:rsidP="00973DB6">
            <w:pPr>
              <w:spacing w:before="0" w:after="0"/>
              <w:rPr>
                <w:rFonts w:asciiTheme="minorHAnsi" w:hAnsiTheme="minorHAnsi" w:cstheme="minorHAnsi"/>
                <w:lang w:val="en-US"/>
              </w:rPr>
            </w:pPr>
            <w:r w:rsidRPr="00B65AB8">
              <w:rPr>
                <w:rFonts w:asciiTheme="minorHAnsi" w:hAnsiTheme="minorHAnsi" w:cstheme="minorHAnsi"/>
                <w:b/>
                <w:bCs/>
                <w:lang w:val="en-US"/>
              </w:rPr>
              <w:t>Detection Technologies:</w:t>
            </w:r>
          </w:p>
          <w:p w14:paraId="471E724E" w14:textId="77777777" w:rsidR="00973DB6" w:rsidRPr="00B65AB8" w:rsidRDefault="00973DB6" w:rsidP="00BB53F4">
            <w:pPr>
              <w:numPr>
                <w:ilvl w:val="0"/>
                <w:numId w:val="32"/>
              </w:numPr>
              <w:spacing w:before="0" w:after="0"/>
              <w:rPr>
                <w:rFonts w:asciiTheme="minorHAnsi" w:hAnsiTheme="minorHAnsi" w:cstheme="minorHAnsi"/>
                <w:lang w:val="en-US"/>
              </w:rPr>
            </w:pPr>
            <w:r w:rsidRPr="00B65AB8">
              <w:rPr>
                <w:rFonts w:asciiTheme="minorHAnsi" w:hAnsiTheme="minorHAnsi" w:cstheme="minorHAnsi"/>
                <w:lang w:val="en-US"/>
              </w:rPr>
              <w:t>Chemical Testing Kits: Utilizes reagents like luminol for chemiluminescence to reveal blood traces.</w:t>
            </w:r>
          </w:p>
          <w:p w14:paraId="7613EEC7" w14:textId="77777777" w:rsidR="00973DB6" w:rsidRPr="00B65AB8" w:rsidRDefault="00973DB6" w:rsidP="00BB53F4">
            <w:pPr>
              <w:numPr>
                <w:ilvl w:val="0"/>
                <w:numId w:val="32"/>
              </w:numPr>
              <w:spacing w:before="0" w:after="0"/>
              <w:rPr>
                <w:rFonts w:asciiTheme="minorHAnsi" w:hAnsiTheme="minorHAnsi" w:cstheme="minorHAnsi"/>
                <w:lang w:val="en-US"/>
              </w:rPr>
            </w:pPr>
            <w:r w:rsidRPr="00B65AB8">
              <w:rPr>
                <w:rFonts w:asciiTheme="minorHAnsi" w:hAnsiTheme="minorHAnsi" w:cstheme="minorHAnsi"/>
                <w:lang w:val="en-US"/>
              </w:rPr>
              <w:t>Optical Detection Devices: Employs UV or infrared light to enhance blood visibility for easier identification.</w:t>
            </w:r>
          </w:p>
          <w:p w14:paraId="75BC3D54" w14:textId="77777777" w:rsidR="00973DB6" w:rsidRPr="00B65AB8" w:rsidRDefault="00973DB6" w:rsidP="00BB53F4">
            <w:pPr>
              <w:numPr>
                <w:ilvl w:val="0"/>
                <w:numId w:val="32"/>
              </w:numPr>
              <w:spacing w:before="0" w:after="0"/>
              <w:rPr>
                <w:rFonts w:asciiTheme="minorHAnsi" w:hAnsiTheme="minorHAnsi" w:cstheme="minorHAnsi"/>
                <w:lang w:val="en-US"/>
              </w:rPr>
            </w:pPr>
            <w:r w:rsidRPr="00B65AB8">
              <w:rPr>
                <w:rFonts w:asciiTheme="minorHAnsi" w:hAnsiTheme="minorHAnsi" w:cstheme="minorHAnsi"/>
                <w:lang w:val="en-US"/>
              </w:rPr>
              <w:t>Immunological Assays: Differentiates human blood from animal blood for accurate classification.</w:t>
            </w:r>
          </w:p>
          <w:p w14:paraId="5189B53A" w14:textId="77777777" w:rsidR="00973DB6" w:rsidRPr="00B65AB8" w:rsidRDefault="00973DB6" w:rsidP="00BB53F4">
            <w:pPr>
              <w:numPr>
                <w:ilvl w:val="0"/>
                <w:numId w:val="32"/>
              </w:numPr>
              <w:spacing w:before="0" w:after="0"/>
              <w:rPr>
                <w:rFonts w:asciiTheme="minorHAnsi" w:hAnsiTheme="minorHAnsi" w:cstheme="minorHAnsi"/>
                <w:lang w:val="en-US"/>
              </w:rPr>
            </w:pPr>
            <w:r w:rsidRPr="00B65AB8">
              <w:rPr>
                <w:rFonts w:asciiTheme="minorHAnsi" w:hAnsiTheme="minorHAnsi" w:cstheme="minorHAnsi"/>
                <w:b/>
                <w:bCs/>
                <w:lang w:val="en-US"/>
              </w:rPr>
              <w:t>Spectroscopic Analyzers</w:t>
            </w:r>
            <w:r w:rsidRPr="00B65AB8">
              <w:rPr>
                <w:rFonts w:asciiTheme="minorHAnsi" w:hAnsiTheme="minorHAnsi" w:cstheme="minorHAnsi"/>
                <w:lang w:val="en-US"/>
              </w:rPr>
              <w:t>: Provides real-time analysis to distinguish blood from other substances.</w:t>
            </w:r>
          </w:p>
          <w:p w14:paraId="2AFA59B3" w14:textId="77777777" w:rsidR="00973DB6" w:rsidRPr="00B65AB8" w:rsidRDefault="00973DB6" w:rsidP="00973DB6">
            <w:pPr>
              <w:spacing w:before="0" w:after="0"/>
              <w:rPr>
                <w:rFonts w:asciiTheme="minorHAnsi" w:hAnsiTheme="minorHAnsi" w:cstheme="minorHAnsi"/>
                <w:lang w:val="en-US"/>
              </w:rPr>
            </w:pPr>
            <w:r w:rsidRPr="00B65AB8">
              <w:rPr>
                <w:rFonts w:asciiTheme="minorHAnsi" w:hAnsiTheme="minorHAnsi" w:cstheme="minorHAnsi"/>
                <w:b/>
                <w:bCs/>
                <w:lang w:val="en-US"/>
              </w:rPr>
              <w:t>Applications:</w:t>
            </w:r>
          </w:p>
          <w:p w14:paraId="614FE385" w14:textId="77777777" w:rsidR="00973DB6" w:rsidRPr="00B65AB8" w:rsidRDefault="00973DB6" w:rsidP="00BB53F4">
            <w:pPr>
              <w:numPr>
                <w:ilvl w:val="0"/>
                <w:numId w:val="33"/>
              </w:numPr>
              <w:spacing w:before="0" w:after="0"/>
              <w:rPr>
                <w:rFonts w:asciiTheme="minorHAnsi" w:hAnsiTheme="minorHAnsi" w:cstheme="minorHAnsi"/>
                <w:lang w:val="en-US"/>
              </w:rPr>
            </w:pPr>
            <w:r w:rsidRPr="00B65AB8">
              <w:rPr>
                <w:rFonts w:asciiTheme="minorHAnsi" w:hAnsiTheme="minorHAnsi" w:cstheme="minorHAnsi"/>
                <w:lang w:val="en-US"/>
              </w:rPr>
              <w:t>Crime Scene Investigation: Identifies bloodstains for crime scene reconstruction and evidence collection.</w:t>
            </w:r>
          </w:p>
          <w:p w14:paraId="50D847B2" w14:textId="77777777" w:rsidR="00973DB6" w:rsidRPr="00B65AB8" w:rsidRDefault="00973DB6" w:rsidP="00BB53F4">
            <w:pPr>
              <w:numPr>
                <w:ilvl w:val="0"/>
                <w:numId w:val="33"/>
              </w:numPr>
              <w:spacing w:before="0" w:after="0"/>
              <w:rPr>
                <w:rFonts w:asciiTheme="minorHAnsi" w:hAnsiTheme="minorHAnsi" w:cstheme="minorHAnsi"/>
                <w:lang w:val="en-US"/>
              </w:rPr>
            </w:pPr>
            <w:r w:rsidRPr="00B65AB8">
              <w:rPr>
                <w:rFonts w:asciiTheme="minorHAnsi" w:hAnsiTheme="minorHAnsi" w:cstheme="minorHAnsi"/>
                <w:lang w:val="en-US"/>
              </w:rPr>
              <w:t>Laboratory Analysis: Confirms the presence of blood for DNA extraction and subsequent analysis.</w:t>
            </w:r>
          </w:p>
          <w:p w14:paraId="14436477" w14:textId="77777777" w:rsidR="00973DB6" w:rsidRPr="00B65AB8" w:rsidRDefault="00973DB6" w:rsidP="00BB53F4">
            <w:pPr>
              <w:numPr>
                <w:ilvl w:val="0"/>
                <w:numId w:val="33"/>
              </w:numPr>
              <w:spacing w:before="0" w:after="0"/>
              <w:rPr>
                <w:rFonts w:asciiTheme="minorHAnsi" w:hAnsiTheme="minorHAnsi" w:cstheme="minorHAnsi"/>
                <w:lang w:val="en-US"/>
              </w:rPr>
            </w:pPr>
            <w:r w:rsidRPr="00B65AB8">
              <w:rPr>
                <w:rFonts w:asciiTheme="minorHAnsi" w:hAnsiTheme="minorHAnsi" w:cstheme="minorHAnsi"/>
                <w:lang w:val="en-US"/>
              </w:rPr>
              <w:t>Disaster Victim Identification (DVI): Detects blood traces in mass casualty scenarios, aiding in victim identification.</w:t>
            </w:r>
          </w:p>
          <w:p w14:paraId="7871D2D0" w14:textId="77777777" w:rsidR="00973DB6" w:rsidRPr="00B65AB8" w:rsidRDefault="00973DB6" w:rsidP="00973DB6">
            <w:pPr>
              <w:spacing w:before="0" w:after="0"/>
              <w:rPr>
                <w:rFonts w:asciiTheme="minorHAnsi" w:hAnsiTheme="minorHAnsi" w:cstheme="minorHAnsi"/>
                <w:lang w:val="en-US"/>
              </w:rPr>
            </w:pPr>
            <w:r w:rsidRPr="00B65AB8">
              <w:rPr>
                <w:rFonts w:asciiTheme="minorHAnsi" w:hAnsiTheme="minorHAnsi" w:cstheme="minorHAnsi"/>
                <w:b/>
                <w:bCs/>
                <w:lang w:val="en-US"/>
              </w:rPr>
              <w:t>Advantages:</w:t>
            </w:r>
          </w:p>
          <w:p w14:paraId="41B16E7F" w14:textId="77777777" w:rsidR="00973DB6" w:rsidRPr="00B65AB8" w:rsidRDefault="00973DB6" w:rsidP="00BB53F4">
            <w:pPr>
              <w:numPr>
                <w:ilvl w:val="0"/>
                <w:numId w:val="34"/>
              </w:numPr>
              <w:spacing w:before="0" w:after="0"/>
              <w:rPr>
                <w:rFonts w:asciiTheme="minorHAnsi" w:hAnsiTheme="minorHAnsi" w:cstheme="minorHAnsi"/>
                <w:lang w:val="en-US"/>
              </w:rPr>
            </w:pPr>
            <w:r w:rsidRPr="00B65AB8">
              <w:rPr>
                <w:rFonts w:asciiTheme="minorHAnsi" w:hAnsiTheme="minorHAnsi" w:cstheme="minorHAnsi"/>
                <w:lang w:val="en-US"/>
              </w:rPr>
              <w:t>Rapid and Reliable Detection: Provides fast results with high sensitivity for thorough forensic analysis.</w:t>
            </w:r>
          </w:p>
          <w:p w14:paraId="4EE8DE92" w14:textId="77777777" w:rsidR="00973DB6" w:rsidRPr="00B65AB8" w:rsidRDefault="00973DB6" w:rsidP="00BB53F4">
            <w:pPr>
              <w:numPr>
                <w:ilvl w:val="0"/>
                <w:numId w:val="34"/>
              </w:numPr>
              <w:spacing w:before="0" w:after="0"/>
              <w:rPr>
                <w:rFonts w:asciiTheme="minorHAnsi" w:hAnsiTheme="minorHAnsi" w:cstheme="minorHAnsi"/>
                <w:lang w:val="en-US"/>
              </w:rPr>
            </w:pPr>
            <w:r w:rsidRPr="00B65AB8">
              <w:rPr>
                <w:rFonts w:asciiTheme="minorHAnsi" w:hAnsiTheme="minorHAnsi" w:cstheme="minorHAnsi"/>
                <w:lang w:val="en-US"/>
              </w:rPr>
              <w:t>Enhances Investigation Efficiency: Helps investigators quickly locate and identify blood samples, streamlining the investigative process.</w:t>
            </w:r>
          </w:p>
          <w:p w14:paraId="56AF581C" w14:textId="77777777" w:rsidR="00973DB6" w:rsidRPr="00B65AB8" w:rsidRDefault="00973DB6" w:rsidP="00BB53F4">
            <w:pPr>
              <w:numPr>
                <w:ilvl w:val="0"/>
                <w:numId w:val="34"/>
              </w:numPr>
              <w:spacing w:before="0" w:after="0"/>
              <w:rPr>
                <w:rFonts w:asciiTheme="minorHAnsi" w:hAnsiTheme="minorHAnsi" w:cstheme="minorHAnsi"/>
                <w:lang w:val="en-US"/>
              </w:rPr>
            </w:pPr>
            <w:r w:rsidRPr="00B65AB8">
              <w:rPr>
                <w:rFonts w:asciiTheme="minorHAnsi" w:hAnsiTheme="minorHAnsi" w:cstheme="minorHAnsi"/>
                <w:lang w:val="en-US"/>
              </w:rPr>
              <w:t>Supports Legal Validation: Results are court-admissible, making this kit essential for legal investigations and proceedings.</w:t>
            </w:r>
          </w:p>
          <w:p w14:paraId="1FD4188B" w14:textId="77777777" w:rsidR="00973DB6" w:rsidRPr="00B65AB8" w:rsidRDefault="00973DB6" w:rsidP="00973DB6">
            <w:pPr>
              <w:spacing w:before="0" w:after="0"/>
              <w:rPr>
                <w:rFonts w:asciiTheme="minorHAnsi" w:hAnsiTheme="minorHAnsi" w:cstheme="minorHAnsi"/>
                <w:lang w:val="en-US"/>
              </w:rPr>
            </w:pPr>
            <w:r w:rsidRPr="00B65AB8">
              <w:rPr>
                <w:rFonts w:asciiTheme="minorHAnsi" w:hAnsiTheme="minorHAnsi" w:cstheme="minorHAnsi"/>
                <w:b/>
                <w:bCs/>
                <w:lang w:val="en-US"/>
              </w:rPr>
              <w:lastRenderedPageBreak/>
              <w:t>Safety and Maintenance:</w:t>
            </w:r>
          </w:p>
          <w:p w14:paraId="26BE5554" w14:textId="77777777" w:rsidR="00973DB6" w:rsidRPr="00B65AB8" w:rsidRDefault="00973DB6" w:rsidP="00BB53F4">
            <w:pPr>
              <w:numPr>
                <w:ilvl w:val="0"/>
                <w:numId w:val="35"/>
              </w:numPr>
              <w:spacing w:before="0" w:after="0"/>
              <w:rPr>
                <w:rFonts w:asciiTheme="minorHAnsi" w:hAnsiTheme="minorHAnsi" w:cstheme="minorHAnsi"/>
                <w:lang w:val="en-US"/>
              </w:rPr>
            </w:pPr>
            <w:r w:rsidRPr="00B65AB8">
              <w:rPr>
                <w:rFonts w:asciiTheme="minorHAnsi" w:hAnsiTheme="minorHAnsi" w:cstheme="minorHAnsi"/>
                <w:lang w:val="en-US"/>
              </w:rPr>
              <w:t>Non-toxic Reagents: Safe for use, with clear disposal and handling guidelines.</w:t>
            </w:r>
          </w:p>
          <w:p w14:paraId="6EDC4045" w14:textId="77777777" w:rsidR="00973DB6" w:rsidRPr="00B65AB8" w:rsidRDefault="00973DB6" w:rsidP="00BB53F4">
            <w:pPr>
              <w:numPr>
                <w:ilvl w:val="0"/>
                <w:numId w:val="35"/>
              </w:numPr>
              <w:spacing w:before="0" w:after="0"/>
              <w:rPr>
                <w:rFonts w:asciiTheme="minorHAnsi" w:hAnsiTheme="minorHAnsi" w:cstheme="minorHAnsi"/>
                <w:lang w:val="en-US"/>
              </w:rPr>
            </w:pPr>
            <w:r w:rsidRPr="00B65AB8">
              <w:rPr>
                <w:rFonts w:asciiTheme="minorHAnsi" w:hAnsiTheme="minorHAnsi" w:cstheme="minorHAnsi"/>
                <w:lang w:val="en-US"/>
              </w:rPr>
              <w:t>Regular Calibration: Ensures accurate results, requiring routine calibration for optimal performance.</w:t>
            </w:r>
          </w:p>
          <w:p w14:paraId="46A737DC" w14:textId="6460EBA2" w:rsidR="00CD7531" w:rsidRPr="00B65AB8" w:rsidRDefault="00973DB6" w:rsidP="00CD7531">
            <w:pPr>
              <w:spacing w:before="0" w:after="0"/>
              <w:rPr>
                <w:rFonts w:asciiTheme="minorHAnsi" w:hAnsiTheme="minorHAnsi" w:cstheme="minorHAnsi"/>
                <w:lang w:val="en-US"/>
              </w:rPr>
            </w:pPr>
            <w:r w:rsidRPr="00B65AB8">
              <w:rPr>
                <w:rFonts w:asciiTheme="minorHAnsi" w:hAnsiTheme="minorHAnsi" w:cstheme="minorHAnsi"/>
                <w:lang w:val="en-US"/>
              </w:rPr>
              <w:t>This Blood Identification Kit is an indispensable tool for forensic professionals, providing fast, accurate blood detection to support investigations and legal processes effectively.</w:t>
            </w:r>
          </w:p>
        </w:tc>
        <w:tc>
          <w:tcPr>
            <w:tcW w:w="3669" w:type="dxa"/>
            <w:shd w:val="clear" w:color="auto" w:fill="auto"/>
            <w:noWrap/>
            <w:vAlign w:val="center"/>
          </w:tcPr>
          <w:p w14:paraId="1816C68B"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3CCB913F"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688FF40D" w14:textId="77777777" w:rsidR="00CD7531" w:rsidRPr="00B65AB8" w:rsidRDefault="00CD7531" w:rsidP="00CD7531">
            <w:pPr>
              <w:spacing w:before="0" w:after="0"/>
              <w:jc w:val="center"/>
              <w:rPr>
                <w:rFonts w:asciiTheme="minorHAnsi" w:hAnsiTheme="minorHAnsi" w:cstheme="minorHAnsi"/>
                <w:b/>
                <w:bCs/>
                <w:snapToGrid/>
                <w:lang w:val="en-US"/>
              </w:rPr>
            </w:pPr>
          </w:p>
        </w:tc>
      </w:tr>
      <w:tr w:rsidR="00052811" w:rsidRPr="00B65AB8" w14:paraId="36BB3162" w14:textId="77777777" w:rsidTr="00741F47">
        <w:trPr>
          <w:trHeight w:val="557"/>
          <w:tblHeader/>
        </w:trPr>
        <w:tc>
          <w:tcPr>
            <w:tcW w:w="993" w:type="dxa"/>
            <w:shd w:val="clear" w:color="auto" w:fill="auto"/>
            <w:noWrap/>
            <w:vAlign w:val="center"/>
          </w:tcPr>
          <w:p w14:paraId="2F4F61B7" w14:textId="69023DBD" w:rsidR="0005281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lastRenderedPageBreak/>
              <w:t>15</w:t>
            </w:r>
          </w:p>
        </w:tc>
        <w:tc>
          <w:tcPr>
            <w:tcW w:w="6112" w:type="dxa"/>
            <w:tcBorders>
              <w:top w:val="nil"/>
              <w:left w:val="single" w:sz="4" w:space="0" w:color="auto"/>
              <w:bottom w:val="single" w:sz="4" w:space="0" w:color="auto"/>
              <w:right w:val="single" w:sz="4" w:space="0" w:color="auto"/>
            </w:tcBorders>
            <w:shd w:val="clear" w:color="auto" w:fill="auto"/>
            <w:vAlign w:val="center"/>
          </w:tcPr>
          <w:p w14:paraId="469640E5" w14:textId="0E65EE52" w:rsidR="00052811" w:rsidRPr="00B65AB8" w:rsidRDefault="00052811" w:rsidP="00052811">
            <w:pPr>
              <w:spacing w:before="0" w:after="0"/>
              <w:rPr>
                <w:rFonts w:asciiTheme="minorHAnsi" w:hAnsiTheme="minorHAnsi" w:cstheme="minorHAnsi"/>
                <w:b/>
                <w:u w:val="single"/>
                <w:lang w:val="en-US"/>
              </w:rPr>
            </w:pPr>
            <w:r w:rsidRPr="00B65AB8">
              <w:rPr>
                <w:rFonts w:asciiTheme="minorHAnsi" w:hAnsiTheme="minorHAnsi" w:cstheme="minorHAnsi"/>
                <w:b/>
                <w:u w:val="single"/>
                <w:lang w:val="en-US"/>
              </w:rPr>
              <w:t>Blood Identification Reagent Test Strips (</w:t>
            </w:r>
            <w:proofErr w:type="spellStart"/>
            <w:r w:rsidRPr="00B65AB8">
              <w:rPr>
                <w:rFonts w:asciiTheme="minorHAnsi" w:hAnsiTheme="minorHAnsi" w:cstheme="minorHAnsi"/>
                <w:b/>
                <w:u w:val="single"/>
                <w:lang w:val="en-US"/>
              </w:rPr>
              <w:t>Hemastix</w:t>
            </w:r>
            <w:proofErr w:type="spellEnd"/>
            <w:r w:rsidRPr="00B65AB8">
              <w:rPr>
                <w:rFonts w:asciiTheme="minorHAnsi" w:hAnsiTheme="minorHAnsi" w:cstheme="minorHAnsi"/>
                <w:b/>
                <w:u w:val="single"/>
                <w:lang w:val="en-US"/>
              </w:rPr>
              <w:t xml:space="preserve"> or equivalent)</w:t>
            </w:r>
          </w:p>
          <w:p w14:paraId="35C66DDB" w14:textId="77777777" w:rsidR="00052811" w:rsidRPr="00B65AB8" w:rsidRDefault="00052811" w:rsidP="00052811">
            <w:pPr>
              <w:spacing w:before="0" w:after="0"/>
              <w:rPr>
                <w:rFonts w:asciiTheme="minorHAnsi" w:hAnsiTheme="minorHAnsi" w:cstheme="minorHAnsi"/>
                <w:lang w:val="en-US"/>
              </w:rPr>
            </w:pPr>
          </w:p>
          <w:p w14:paraId="0D4465F0" w14:textId="77777777" w:rsidR="00052811" w:rsidRPr="00B65AB8" w:rsidRDefault="00052811" w:rsidP="00052811">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t>: A rapid and reliable blood identification reagent test strip designed for the detection of human blood at crime scenes and in forensic investigations. This non-invasive tool offers an easy-to-use, cost-effective solution for initial blood detection, assisting law enforcement and forensic experts in the identification of blood stains or traces with high accuracy.</w:t>
            </w:r>
          </w:p>
          <w:p w14:paraId="14076C60" w14:textId="77777777" w:rsidR="00052811" w:rsidRPr="00B65AB8" w:rsidRDefault="00052811" w:rsidP="00052811">
            <w:pPr>
              <w:spacing w:before="0" w:after="0"/>
              <w:rPr>
                <w:rFonts w:asciiTheme="minorHAnsi" w:hAnsiTheme="minorHAnsi" w:cstheme="minorHAnsi"/>
                <w:b/>
                <w:bCs/>
                <w:lang w:val="en-US"/>
              </w:rPr>
            </w:pPr>
            <w:r w:rsidRPr="00B65AB8">
              <w:rPr>
                <w:rFonts w:asciiTheme="minorHAnsi" w:hAnsiTheme="minorHAnsi" w:cstheme="minorHAnsi"/>
                <w:b/>
                <w:bCs/>
                <w:lang w:val="en-US"/>
              </w:rPr>
              <w:t>Key Features:</w:t>
            </w:r>
          </w:p>
          <w:p w14:paraId="7BD55D96" w14:textId="77777777" w:rsidR="00052811" w:rsidRPr="00B65AB8" w:rsidRDefault="00052811" w:rsidP="00BB53F4">
            <w:pPr>
              <w:numPr>
                <w:ilvl w:val="0"/>
                <w:numId w:val="41"/>
              </w:numPr>
              <w:spacing w:before="0" w:after="0"/>
              <w:rPr>
                <w:rFonts w:asciiTheme="minorHAnsi" w:hAnsiTheme="minorHAnsi" w:cstheme="minorHAnsi"/>
                <w:lang w:val="en-US"/>
              </w:rPr>
            </w:pPr>
            <w:r w:rsidRPr="00B65AB8">
              <w:rPr>
                <w:rFonts w:asciiTheme="minorHAnsi" w:hAnsiTheme="minorHAnsi" w:cstheme="minorHAnsi"/>
                <w:lang w:val="en-US"/>
              </w:rPr>
              <w:t>Fast and Simple Operation: The test strips are easy to use and provide quick results for the identification of human blood.</w:t>
            </w:r>
          </w:p>
          <w:p w14:paraId="437444F8" w14:textId="77777777" w:rsidR="00052811" w:rsidRPr="00B65AB8" w:rsidRDefault="00052811" w:rsidP="00BB53F4">
            <w:pPr>
              <w:numPr>
                <w:ilvl w:val="0"/>
                <w:numId w:val="41"/>
              </w:numPr>
              <w:spacing w:before="0" w:after="0"/>
              <w:rPr>
                <w:rFonts w:asciiTheme="minorHAnsi" w:hAnsiTheme="minorHAnsi" w:cstheme="minorHAnsi"/>
                <w:lang w:val="en-US"/>
              </w:rPr>
            </w:pPr>
            <w:r w:rsidRPr="00B65AB8">
              <w:rPr>
                <w:rFonts w:asciiTheme="minorHAnsi" w:hAnsiTheme="minorHAnsi" w:cstheme="minorHAnsi"/>
                <w:lang w:val="en-US"/>
              </w:rPr>
              <w:t>Color Change Indicator: When the reagent reacts with human hemoglobin, the strip changes color, providing a clear and visible result.</w:t>
            </w:r>
          </w:p>
          <w:p w14:paraId="5E86B323" w14:textId="77777777" w:rsidR="00052811" w:rsidRPr="00B65AB8" w:rsidRDefault="00052811" w:rsidP="00BB53F4">
            <w:pPr>
              <w:numPr>
                <w:ilvl w:val="0"/>
                <w:numId w:val="41"/>
              </w:numPr>
              <w:spacing w:before="0" w:after="0"/>
              <w:rPr>
                <w:rFonts w:asciiTheme="minorHAnsi" w:hAnsiTheme="minorHAnsi" w:cstheme="minorHAnsi"/>
                <w:lang w:val="en-US"/>
              </w:rPr>
            </w:pPr>
            <w:r w:rsidRPr="00B65AB8">
              <w:rPr>
                <w:rFonts w:asciiTheme="minorHAnsi" w:hAnsiTheme="minorHAnsi" w:cstheme="minorHAnsi"/>
                <w:lang w:val="en-US"/>
              </w:rPr>
              <w:t>Non-Invasive: Ideal for field use, these strips are simple to apply without requiring extensive sample preparation.</w:t>
            </w:r>
          </w:p>
          <w:p w14:paraId="709325C5" w14:textId="77777777" w:rsidR="00052811" w:rsidRPr="00B65AB8" w:rsidRDefault="00052811" w:rsidP="00BB53F4">
            <w:pPr>
              <w:numPr>
                <w:ilvl w:val="0"/>
                <w:numId w:val="41"/>
              </w:numPr>
              <w:spacing w:before="0" w:after="0"/>
              <w:rPr>
                <w:rFonts w:asciiTheme="minorHAnsi" w:hAnsiTheme="minorHAnsi" w:cstheme="minorHAnsi"/>
                <w:lang w:val="en-US"/>
              </w:rPr>
            </w:pPr>
            <w:r w:rsidRPr="00B65AB8">
              <w:rPr>
                <w:rFonts w:asciiTheme="minorHAnsi" w:hAnsiTheme="minorHAnsi" w:cstheme="minorHAnsi"/>
                <w:lang w:val="en-US"/>
              </w:rPr>
              <w:t>No Need for Specialized Equipment: The strips can be used without the need for complex laboratory equipment, making them suitable for field investigations.</w:t>
            </w:r>
          </w:p>
          <w:p w14:paraId="581CF186" w14:textId="77777777" w:rsidR="00052811" w:rsidRPr="00B65AB8" w:rsidRDefault="00052811" w:rsidP="00BB53F4">
            <w:pPr>
              <w:numPr>
                <w:ilvl w:val="0"/>
                <w:numId w:val="41"/>
              </w:numPr>
              <w:spacing w:before="0" w:after="0"/>
              <w:rPr>
                <w:rFonts w:asciiTheme="minorHAnsi" w:hAnsiTheme="minorHAnsi" w:cstheme="minorHAnsi"/>
                <w:lang w:val="en-US"/>
              </w:rPr>
            </w:pPr>
            <w:r w:rsidRPr="00B65AB8">
              <w:rPr>
                <w:rFonts w:asciiTheme="minorHAnsi" w:hAnsiTheme="minorHAnsi" w:cstheme="minorHAnsi"/>
                <w:lang w:val="en-US"/>
              </w:rPr>
              <w:t>Compact and Portable: Lightweight and compact packaging, ideal for carrying on-site to crime scenes.</w:t>
            </w:r>
          </w:p>
          <w:p w14:paraId="696A7E5D" w14:textId="77777777" w:rsidR="00052811" w:rsidRPr="00B65AB8" w:rsidRDefault="00052811" w:rsidP="00BB53F4">
            <w:pPr>
              <w:numPr>
                <w:ilvl w:val="0"/>
                <w:numId w:val="41"/>
              </w:numPr>
              <w:spacing w:before="0" w:after="0"/>
              <w:rPr>
                <w:rFonts w:asciiTheme="minorHAnsi" w:hAnsiTheme="minorHAnsi" w:cstheme="minorHAnsi"/>
                <w:lang w:val="en-US"/>
              </w:rPr>
            </w:pPr>
            <w:r w:rsidRPr="00B65AB8">
              <w:rPr>
                <w:rFonts w:asciiTheme="minorHAnsi" w:hAnsiTheme="minorHAnsi" w:cstheme="minorHAnsi"/>
                <w:lang w:val="en-US"/>
              </w:rPr>
              <w:t>Reliable Results: High sensitivity to human blood, even in trace amounts, ensuring reliable identification of blood at crime scenes.</w:t>
            </w:r>
          </w:p>
          <w:p w14:paraId="357EAA13" w14:textId="77777777" w:rsidR="00052811" w:rsidRPr="00B65AB8" w:rsidRDefault="00052811" w:rsidP="00BB53F4">
            <w:pPr>
              <w:numPr>
                <w:ilvl w:val="0"/>
                <w:numId w:val="41"/>
              </w:numPr>
              <w:spacing w:before="0" w:after="0"/>
              <w:rPr>
                <w:rFonts w:asciiTheme="minorHAnsi" w:hAnsiTheme="minorHAnsi" w:cstheme="minorHAnsi"/>
                <w:lang w:val="en-US"/>
              </w:rPr>
            </w:pPr>
            <w:r w:rsidRPr="00B65AB8">
              <w:rPr>
                <w:rFonts w:asciiTheme="minorHAnsi" w:hAnsiTheme="minorHAnsi" w:cstheme="minorHAnsi"/>
                <w:lang w:val="en-US"/>
              </w:rPr>
              <w:t>Durable and Long Shelf Life: Stable and effective under a wide range of environmental conditions, ensuring consistent performance over time.</w:t>
            </w:r>
          </w:p>
          <w:p w14:paraId="574F7125" w14:textId="77777777" w:rsidR="00052811" w:rsidRPr="00B65AB8" w:rsidRDefault="00052811" w:rsidP="00052811">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1DB474E8" w14:textId="77777777" w:rsidR="00052811" w:rsidRPr="00B65AB8" w:rsidRDefault="00052811" w:rsidP="00BB53F4">
            <w:pPr>
              <w:numPr>
                <w:ilvl w:val="0"/>
                <w:numId w:val="42"/>
              </w:numPr>
              <w:spacing w:before="0" w:after="0"/>
              <w:rPr>
                <w:rFonts w:asciiTheme="minorHAnsi" w:hAnsiTheme="minorHAnsi" w:cstheme="minorHAnsi"/>
                <w:lang w:val="en-US"/>
              </w:rPr>
            </w:pPr>
            <w:r w:rsidRPr="00B65AB8">
              <w:rPr>
                <w:rFonts w:asciiTheme="minorHAnsi" w:hAnsiTheme="minorHAnsi" w:cstheme="minorHAnsi"/>
                <w:lang w:val="en-US"/>
              </w:rPr>
              <w:lastRenderedPageBreak/>
              <w:t>Field Forensics: Detection of blood at crime scenes for preliminary investigation before confirmatory tests.</w:t>
            </w:r>
          </w:p>
          <w:p w14:paraId="2EF5A14E" w14:textId="77777777" w:rsidR="00052811" w:rsidRPr="00B65AB8" w:rsidRDefault="00052811" w:rsidP="00BB53F4">
            <w:pPr>
              <w:numPr>
                <w:ilvl w:val="0"/>
                <w:numId w:val="42"/>
              </w:numPr>
              <w:spacing w:before="0" w:after="0"/>
              <w:rPr>
                <w:rFonts w:asciiTheme="minorHAnsi" w:hAnsiTheme="minorHAnsi" w:cstheme="minorHAnsi"/>
                <w:lang w:val="en-US"/>
              </w:rPr>
            </w:pPr>
            <w:r w:rsidRPr="00B65AB8">
              <w:rPr>
                <w:rFonts w:asciiTheme="minorHAnsi" w:hAnsiTheme="minorHAnsi" w:cstheme="minorHAnsi"/>
                <w:lang w:val="en-US"/>
              </w:rPr>
              <w:t>Crime Scene Investigation: Identification of bloodstains on clothing, surfaces, or other materials.</w:t>
            </w:r>
          </w:p>
          <w:p w14:paraId="2039E995" w14:textId="77777777" w:rsidR="00052811" w:rsidRPr="00B65AB8" w:rsidRDefault="00052811" w:rsidP="00BB53F4">
            <w:pPr>
              <w:numPr>
                <w:ilvl w:val="0"/>
                <w:numId w:val="42"/>
              </w:numPr>
              <w:spacing w:before="0" w:after="0"/>
              <w:rPr>
                <w:rFonts w:asciiTheme="minorHAnsi" w:hAnsiTheme="minorHAnsi" w:cstheme="minorHAnsi"/>
                <w:lang w:val="en-US"/>
              </w:rPr>
            </w:pPr>
            <w:r w:rsidRPr="00B65AB8">
              <w:rPr>
                <w:rFonts w:asciiTheme="minorHAnsi" w:hAnsiTheme="minorHAnsi" w:cstheme="minorHAnsi"/>
                <w:lang w:val="en-US"/>
              </w:rPr>
              <w:t>Corroborating Evidence: Assisting investigators in confirming the presence of blood as part of a broader forensic investigation.</w:t>
            </w:r>
          </w:p>
          <w:p w14:paraId="68C2AE1A" w14:textId="77777777" w:rsidR="00052811" w:rsidRPr="00B65AB8" w:rsidRDefault="00052811" w:rsidP="00052811">
            <w:pPr>
              <w:spacing w:before="0" w:after="0"/>
              <w:rPr>
                <w:rFonts w:asciiTheme="minorHAnsi" w:hAnsiTheme="minorHAnsi" w:cstheme="minorHAnsi"/>
                <w:lang w:val="en-US"/>
              </w:rPr>
            </w:pPr>
            <w:r w:rsidRPr="00B65AB8">
              <w:rPr>
                <w:rFonts w:asciiTheme="minorHAnsi" w:hAnsiTheme="minorHAnsi" w:cstheme="minorHAnsi"/>
                <w:b/>
                <w:bCs/>
                <w:lang w:val="en-US"/>
              </w:rPr>
              <w:t>Compliance</w:t>
            </w:r>
            <w:r w:rsidRPr="00B65AB8">
              <w:rPr>
                <w:rFonts w:asciiTheme="minorHAnsi" w:hAnsiTheme="minorHAnsi" w:cstheme="minorHAnsi"/>
                <w:lang w:val="en-US"/>
              </w:rPr>
              <w:t>: Meets forensic standards for blood identification in crime scene investigations.</w:t>
            </w:r>
          </w:p>
          <w:p w14:paraId="13648379" w14:textId="22BAFD89" w:rsidR="00052811" w:rsidRPr="00B65AB8" w:rsidRDefault="00052811" w:rsidP="00C711BA">
            <w:pPr>
              <w:spacing w:before="0" w:after="0"/>
              <w:rPr>
                <w:rFonts w:asciiTheme="minorHAnsi" w:hAnsiTheme="minorHAnsi" w:cstheme="minorHAnsi"/>
                <w:lang w:val="en-US"/>
              </w:rPr>
            </w:pPr>
            <w:r w:rsidRPr="00B65AB8">
              <w:rPr>
                <w:rFonts w:asciiTheme="minorHAnsi" w:hAnsiTheme="minorHAnsi" w:cstheme="minorHAnsi"/>
                <w:b/>
                <w:bCs/>
                <w:lang w:val="en-US"/>
              </w:rPr>
              <w:t>Packaging Options</w:t>
            </w:r>
            <w:r w:rsidRPr="00B65AB8">
              <w:rPr>
                <w:rFonts w:asciiTheme="minorHAnsi" w:hAnsiTheme="minorHAnsi" w:cstheme="minorHAnsi"/>
                <w:lang w:val="en-US"/>
              </w:rPr>
              <w:t>: Available in convenient packaging formats with multiple strips for extended use in the field.</w:t>
            </w:r>
          </w:p>
        </w:tc>
        <w:tc>
          <w:tcPr>
            <w:tcW w:w="3669" w:type="dxa"/>
            <w:shd w:val="clear" w:color="auto" w:fill="auto"/>
            <w:noWrap/>
            <w:vAlign w:val="center"/>
          </w:tcPr>
          <w:p w14:paraId="12147235" w14:textId="77777777" w:rsidR="00052811" w:rsidRPr="00B65AB8" w:rsidRDefault="0005281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356E060A" w14:textId="77777777" w:rsidR="00052811" w:rsidRPr="00B65AB8" w:rsidRDefault="0005281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58EA7C9B" w14:textId="77777777" w:rsidR="00052811" w:rsidRPr="00B65AB8" w:rsidRDefault="00052811" w:rsidP="00CD7531">
            <w:pPr>
              <w:spacing w:before="0" w:after="0"/>
              <w:jc w:val="center"/>
              <w:rPr>
                <w:rFonts w:asciiTheme="minorHAnsi" w:hAnsiTheme="minorHAnsi" w:cstheme="minorHAnsi"/>
                <w:b/>
                <w:bCs/>
                <w:snapToGrid/>
                <w:lang w:val="en-US"/>
              </w:rPr>
            </w:pPr>
          </w:p>
        </w:tc>
      </w:tr>
      <w:tr w:rsidR="00843EC3" w:rsidRPr="00B65AB8" w14:paraId="6344C438" w14:textId="77777777" w:rsidTr="00741F47">
        <w:trPr>
          <w:trHeight w:val="557"/>
          <w:tblHeader/>
        </w:trPr>
        <w:tc>
          <w:tcPr>
            <w:tcW w:w="993" w:type="dxa"/>
            <w:shd w:val="clear" w:color="auto" w:fill="auto"/>
            <w:noWrap/>
            <w:vAlign w:val="center"/>
          </w:tcPr>
          <w:p w14:paraId="3CF8553A" w14:textId="375E737A" w:rsidR="00843EC3"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t>16</w:t>
            </w:r>
          </w:p>
        </w:tc>
        <w:tc>
          <w:tcPr>
            <w:tcW w:w="6112" w:type="dxa"/>
            <w:tcBorders>
              <w:top w:val="nil"/>
              <w:left w:val="single" w:sz="4" w:space="0" w:color="auto"/>
              <w:bottom w:val="single" w:sz="4" w:space="0" w:color="auto"/>
              <w:right w:val="single" w:sz="4" w:space="0" w:color="auto"/>
            </w:tcBorders>
            <w:shd w:val="clear" w:color="auto" w:fill="auto"/>
            <w:vAlign w:val="center"/>
          </w:tcPr>
          <w:p w14:paraId="20B014D5" w14:textId="37F62C3E" w:rsidR="00A25F03" w:rsidRPr="00B65AB8" w:rsidRDefault="00A25F03" w:rsidP="00A25F03">
            <w:pPr>
              <w:spacing w:before="0" w:after="0"/>
              <w:rPr>
                <w:rFonts w:asciiTheme="minorHAnsi" w:hAnsiTheme="minorHAnsi" w:cstheme="minorHAnsi"/>
                <w:b/>
                <w:u w:val="single"/>
                <w:lang w:val="en-US"/>
              </w:rPr>
            </w:pPr>
            <w:r w:rsidRPr="00B65AB8">
              <w:rPr>
                <w:rFonts w:asciiTheme="minorHAnsi" w:hAnsiTheme="minorHAnsi" w:cstheme="minorHAnsi"/>
                <w:b/>
                <w:u w:val="single"/>
                <w:lang w:val="en-US"/>
              </w:rPr>
              <w:t>Immunological Blood Identification Test (Hexagon OBTI or equivalent)</w:t>
            </w:r>
          </w:p>
          <w:p w14:paraId="5FC0EBA7" w14:textId="77777777" w:rsidR="00A25F03" w:rsidRPr="00B65AB8" w:rsidRDefault="00A25F03" w:rsidP="00A25F03">
            <w:pPr>
              <w:spacing w:before="0" w:after="0"/>
              <w:rPr>
                <w:rFonts w:asciiTheme="minorHAnsi" w:hAnsiTheme="minorHAnsi" w:cstheme="minorHAnsi"/>
                <w:b/>
                <w:bCs/>
                <w:u w:val="single"/>
                <w:lang w:val="en-US"/>
              </w:rPr>
            </w:pPr>
          </w:p>
          <w:p w14:paraId="1E1BEAE0" w14:textId="77777777" w:rsidR="00A25F03" w:rsidRPr="00B65AB8" w:rsidRDefault="00A25F03" w:rsidP="00A25F03">
            <w:pPr>
              <w:spacing w:before="0" w:after="0"/>
              <w:rPr>
                <w:rFonts w:asciiTheme="minorHAnsi" w:hAnsiTheme="minorHAnsi" w:cstheme="minorHAnsi"/>
                <w:lang w:val="en-US"/>
              </w:rPr>
            </w:pPr>
            <w:r w:rsidRPr="00B65AB8">
              <w:rPr>
                <w:rFonts w:asciiTheme="minorHAnsi" w:hAnsiTheme="minorHAnsi" w:cstheme="minorHAnsi"/>
                <w:b/>
                <w:bCs/>
                <w:lang w:val="en-US"/>
              </w:rPr>
              <w:t>Description</w:t>
            </w:r>
            <w:r w:rsidRPr="00B65AB8">
              <w:rPr>
                <w:rFonts w:asciiTheme="minorHAnsi" w:hAnsiTheme="minorHAnsi" w:cstheme="minorHAnsi"/>
                <w:lang w:val="en-US"/>
              </w:rPr>
              <w:t>: Rapid test designed to confirm human blood presence in forensic investigations. Utilizes monoclonal antibodies to detect human hemoglobin, ensuring precise identification of human blood at crime scenes or in the lab.</w:t>
            </w:r>
          </w:p>
          <w:p w14:paraId="300E4F65" w14:textId="77777777" w:rsidR="00A25F03" w:rsidRPr="00B65AB8" w:rsidRDefault="00A25F03" w:rsidP="00A25F03">
            <w:pPr>
              <w:spacing w:before="0" w:after="0"/>
              <w:rPr>
                <w:rFonts w:asciiTheme="minorHAnsi" w:hAnsiTheme="minorHAnsi" w:cstheme="minorHAnsi"/>
                <w:b/>
                <w:bCs/>
                <w:lang w:val="en-US"/>
              </w:rPr>
            </w:pPr>
            <w:r w:rsidRPr="00B65AB8">
              <w:rPr>
                <w:rFonts w:asciiTheme="minorHAnsi" w:hAnsiTheme="minorHAnsi" w:cstheme="minorHAnsi"/>
                <w:b/>
                <w:bCs/>
                <w:lang w:val="en-US"/>
              </w:rPr>
              <w:t>Key Features:</w:t>
            </w:r>
          </w:p>
          <w:p w14:paraId="30089C20" w14:textId="77777777" w:rsidR="00A25F03" w:rsidRPr="00B65AB8" w:rsidRDefault="00A25F03" w:rsidP="00BB53F4">
            <w:pPr>
              <w:numPr>
                <w:ilvl w:val="0"/>
                <w:numId w:val="43"/>
              </w:numPr>
              <w:spacing w:before="0" w:after="0"/>
              <w:rPr>
                <w:rFonts w:asciiTheme="minorHAnsi" w:hAnsiTheme="minorHAnsi" w:cstheme="minorHAnsi"/>
                <w:lang w:val="en-US"/>
              </w:rPr>
            </w:pPr>
            <w:r w:rsidRPr="00B65AB8">
              <w:rPr>
                <w:rFonts w:asciiTheme="minorHAnsi" w:hAnsiTheme="minorHAnsi" w:cstheme="minorHAnsi"/>
                <w:lang w:val="en-US"/>
              </w:rPr>
              <w:t>Human Blood Specificity: Detects human blood by identifying human hemoglobin antigens, distinguishing from animal blood.</w:t>
            </w:r>
          </w:p>
          <w:p w14:paraId="555A4793" w14:textId="77777777" w:rsidR="00A25F03" w:rsidRPr="00B65AB8" w:rsidRDefault="00A25F03" w:rsidP="00BB53F4">
            <w:pPr>
              <w:numPr>
                <w:ilvl w:val="0"/>
                <w:numId w:val="43"/>
              </w:numPr>
              <w:spacing w:before="0" w:after="0"/>
              <w:rPr>
                <w:rFonts w:asciiTheme="minorHAnsi" w:hAnsiTheme="minorHAnsi" w:cstheme="minorHAnsi"/>
                <w:lang w:val="en-US"/>
              </w:rPr>
            </w:pPr>
            <w:r w:rsidRPr="00B65AB8">
              <w:rPr>
                <w:rFonts w:asciiTheme="minorHAnsi" w:hAnsiTheme="minorHAnsi" w:cstheme="minorHAnsi"/>
                <w:lang w:val="en-US"/>
              </w:rPr>
              <w:t>Quick Results: Provides results in minutes, with easy-to-read colorimetric changes for clear interpretation.</w:t>
            </w:r>
          </w:p>
          <w:p w14:paraId="0378A4FA" w14:textId="77777777" w:rsidR="00A25F03" w:rsidRPr="00B65AB8" w:rsidRDefault="00A25F03" w:rsidP="00BB53F4">
            <w:pPr>
              <w:numPr>
                <w:ilvl w:val="0"/>
                <w:numId w:val="43"/>
              </w:numPr>
              <w:spacing w:before="0" w:after="0"/>
              <w:rPr>
                <w:rFonts w:asciiTheme="minorHAnsi" w:hAnsiTheme="minorHAnsi" w:cstheme="minorHAnsi"/>
                <w:lang w:val="en-US"/>
              </w:rPr>
            </w:pPr>
            <w:r w:rsidRPr="00B65AB8">
              <w:rPr>
                <w:rFonts w:asciiTheme="minorHAnsi" w:hAnsiTheme="minorHAnsi" w:cstheme="minorHAnsi"/>
                <w:lang w:val="en-US"/>
              </w:rPr>
              <w:t>Portable and Simple: No specialized equipment required, ideal for field or lab use.</w:t>
            </w:r>
          </w:p>
          <w:p w14:paraId="465DC4BD" w14:textId="77777777" w:rsidR="00A25F03" w:rsidRPr="00B65AB8" w:rsidRDefault="00A25F03" w:rsidP="00BB53F4">
            <w:pPr>
              <w:numPr>
                <w:ilvl w:val="0"/>
                <w:numId w:val="43"/>
              </w:numPr>
              <w:spacing w:before="0" w:after="0"/>
              <w:rPr>
                <w:rFonts w:asciiTheme="minorHAnsi" w:hAnsiTheme="minorHAnsi" w:cstheme="minorHAnsi"/>
                <w:lang w:val="en-US"/>
              </w:rPr>
            </w:pPr>
            <w:r w:rsidRPr="00B65AB8">
              <w:rPr>
                <w:rFonts w:asciiTheme="minorHAnsi" w:hAnsiTheme="minorHAnsi" w:cstheme="minorHAnsi"/>
                <w:lang w:val="en-US"/>
              </w:rPr>
              <w:t>Compact and Lightweight: Convenient for on-site investigations and field analysis.</w:t>
            </w:r>
          </w:p>
          <w:p w14:paraId="16517029" w14:textId="77777777" w:rsidR="00A25F03" w:rsidRPr="00B65AB8" w:rsidRDefault="00A25F03" w:rsidP="00BB53F4">
            <w:pPr>
              <w:numPr>
                <w:ilvl w:val="0"/>
                <w:numId w:val="43"/>
              </w:numPr>
              <w:spacing w:before="0" w:after="0"/>
              <w:rPr>
                <w:rFonts w:asciiTheme="minorHAnsi" w:hAnsiTheme="minorHAnsi" w:cstheme="minorHAnsi"/>
                <w:lang w:val="en-US"/>
              </w:rPr>
            </w:pPr>
            <w:r w:rsidRPr="00B65AB8">
              <w:rPr>
                <w:rFonts w:asciiTheme="minorHAnsi" w:hAnsiTheme="minorHAnsi" w:cstheme="minorHAnsi"/>
                <w:lang w:val="en-US"/>
              </w:rPr>
              <w:t>Reliable: High sensitivity for small or degraded blood samples.</w:t>
            </w:r>
          </w:p>
          <w:p w14:paraId="4D48A524" w14:textId="77777777" w:rsidR="00A25F03" w:rsidRPr="00B65AB8" w:rsidRDefault="00A25F03" w:rsidP="00A25F03">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76F44485" w14:textId="77777777" w:rsidR="00A25F03" w:rsidRPr="00B65AB8" w:rsidRDefault="00A25F03" w:rsidP="00BB53F4">
            <w:pPr>
              <w:numPr>
                <w:ilvl w:val="0"/>
                <w:numId w:val="44"/>
              </w:numPr>
              <w:spacing w:before="0" w:after="0"/>
              <w:rPr>
                <w:rFonts w:asciiTheme="minorHAnsi" w:hAnsiTheme="minorHAnsi" w:cstheme="minorHAnsi"/>
                <w:lang w:val="en-US"/>
              </w:rPr>
            </w:pPr>
            <w:r w:rsidRPr="00B65AB8">
              <w:rPr>
                <w:rFonts w:asciiTheme="minorHAnsi" w:hAnsiTheme="minorHAnsi" w:cstheme="minorHAnsi"/>
                <w:lang w:val="en-US"/>
              </w:rPr>
              <w:t>Field Forensics: Identifies human blood at crime scenes.</w:t>
            </w:r>
          </w:p>
          <w:p w14:paraId="13F5987B" w14:textId="77777777" w:rsidR="00A25F03" w:rsidRPr="00B65AB8" w:rsidRDefault="00A25F03" w:rsidP="00BB53F4">
            <w:pPr>
              <w:numPr>
                <w:ilvl w:val="0"/>
                <w:numId w:val="44"/>
              </w:numPr>
              <w:spacing w:before="0" w:after="0"/>
              <w:rPr>
                <w:rFonts w:asciiTheme="minorHAnsi" w:hAnsiTheme="minorHAnsi" w:cstheme="minorHAnsi"/>
                <w:lang w:val="en-US"/>
              </w:rPr>
            </w:pPr>
            <w:r w:rsidRPr="00B65AB8">
              <w:rPr>
                <w:rFonts w:asciiTheme="minorHAnsi" w:hAnsiTheme="minorHAnsi" w:cstheme="minorHAnsi"/>
                <w:lang w:val="en-US"/>
              </w:rPr>
              <w:t>Forensic Laboratories: Initial screening before further DNA analysis.</w:t>
            </w:r>
          </w:p>
          <w:p w14:paraId="4FE76B64" w14:textId="77777777" w:rsidR="00A25F03" w:rsidRPr="00B65AB8" w:rsidRDefault="00A25F03" w:rsidP="00BB53F4">
            <w:pPr>
              <w:numPr>
                <w:ilvl w:val="0"/>
                <w:numId w:val="44"/>
              </w:numPr>
              <w:spacing w:before="0" w:after="0"/>
              <w:rPr>
                <w:rFonts w:asciiTheme="minorHAnsi" w:hAnsiTheme="minorHAnsi" w:cstheme="minorHAnsi"/>
                <w:lang w:val="en-US"/>
              </w:rPr>
            </w:pPr>
            <w:r w:rsidRPr="00B65AB8">
              <w:rPr>
                <w:rFonts w:asciiTheme="minorHAnsi" w:hAnsiTheme="minorHAnsi" w:cstheme="minorHAnsi"/>
                <w:lang w:val="en-US"/>
              </w:rPr>
              <w:t xml:space="preserve">Crime Scene Investigation: Differentiates </w:t>
            </w:r>
            <w:proofErr w:type="gramStart"/>
            <w:r w:rsidRPr="00B65AB8">
              <w:rPr>
                <w:rFonts w:asciiTheme="minorHAnsi" w:hAnsiTheme="minorHAnsi" w:cstheme="minorHAnsi"/>
                <w:lang w:val="en-US"/>
              </w:rPr>
              <w:t>human</w:t>
            </w:r>
            <w:proofErr w:type="gramEnd"/>
            <w:r w:rsidRPr="00B65AB8">
              <w:rPr>
                <w:rFonts w:asciiTheme="minorHAnsi" w:hAnsiTheme="minorHAnsi" w:cstheme="minorHAnsi"/>
                <w:lang w:val="en-US"/>
              </w:rPr>
              <w:t xml:space="preserve"> from animal blood for evidence collection.</w:t>
            </w:r>
          </w:p>
          <w:p w14:paraId="1DEA556F" w14:textId="6BA0619A" w:rsidR="00843EC3" w:rsidRPr="00B65AB8" w:rsidRDefault="00A25F03" w:rsidP="00C711BA">
            <w:pPr>
              <w:spacing w:before="0" w:after="0"/>
              <w:rPr>
                <w:rFonts w:asciiTheme="minorHAnsi" w:hAnsiTheme="minorHAnsi" w:cstheme="minorHAnsi"/>
                <w:lang w:val="en-US"/>
              </w:rPr>
            </w:pPr>
            <w:r w:rsidRPr="00B65AB8">
              <w:rPr>
                <w:rFonts w:asciiTheme="minorHAnsi" w:hAnsiTheme="minorHAnsi" w:cstheme="minorHAnsi"/>
                <w:b/>
                <w:bCs/>
                <w:lang w:val="en-US"/>
              </w:rPr>
              <w:t>Compliance:</w:t>
            </w:r>
            <w:r w:rsidRPr="00B65AB8">
              <w:rPr>
                <w:rFonts w:asciiTheme="minorHAnsi" w:hAnsiTheme="minorHAnsi" w:cstheme="minorHAnsi"/>
                <w:lang w:val="en-US"/>
              </w:rPr>
              <w:t xml:space="preserve"> Meets forensic standards for blood identification.</w:t>
            </w:r>
          </w:p>
        </w:tc>
        <w:tc>
          <w:tcPr>
            <w:tcW w:w="3669" w:type="dxa"/>
            <w:shd w:val="clear" w:color="auto" w:fill="auto"/>
            <w:noWrap/>
            <w:vAlign w:val="center"/>
          </w:tcPr>
          <w:p w14:paraId="41DC421D" w14:textId="77777777" w:rsidR="00843EC3" w:rsidRPr="00B65AB8" w:rsidRDefault="00843EC3"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39E1349E" w14:textId="77777777" w:rsidR="00843EC3" w:rsidRPr="00B65AB8" w:rsidRDefault="00843EC3"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0FAC6253" w14:textId="77777777" w:rsidR="00843EC3" w:rsidRPr="00B65AB8" w:rsidRDefault="00843EC3" w:rsidP="00CD7531">
            <w:pPr>
              <w:spacing w:before="0" w:after="0"/>
              <w:jc w:val="center"/>
              <w:rPr>
                <w:rFonts w:asciiTheme="minorHAnsi" w:hAnsiTheme="minorHAnsi" w:cstheme="minorHAnsi"/>
                <w:b/>
                <w:bCs/>
                <w:snapToGrid/>
                <w:lang w:val="en-US"/>
              </w:rPr>
            </w:pPr>
          </w:p>
        </w:tc>
      </w:tr>
      <w:tr w:rsidR="00CD7531" w:rsidRPr="00B65AB8" w14:paraId="12A1660F" w14:textId="77777777" w:rsidTr="00741F47">
        <w:trPr>
          <w:trHeight w:val="557"/>
          <w:tblHeader/>
        </w:trPr>
        <w:tc>
          <w:tcPr>
            <w:tcW w:w="993" w:type="dxa"/>
            <w:shd w:val="clear" w:color="auto" w:fill="auto"/>
            <w:noWrap/>
            <w:vAlign w:val="center"/>
          </w:tcPr>
          <w:p w14:paraId="22FFC5BD" w14:textId="1175A9FF" w:rsidR="00CD753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lastRenderedPageBreak/>
              <w:t>17</w:t>
            </w:r>
          </w:p>
        </w:tc>
        <w:tc>
          <w:tcPr>
            <w:tcW w:w="6112" w:type="dxa"/>
            <w:tcBorders>
              <w:top w:val="nil"/>
              <w:left w:val="single" w:sz="4" w:space="0" w:color="auto"/>
              <w:bottom w:val="single" w:sz="4" w:space="0" w:color="auto"/>
              <w:right w:val="single" w:sz="4" w:space="0" w:color="auto"/>
            </w:tcBorders>
            <w:shd w:val="clear" w:color="auto" w:fill="auto"/>
            <w:vAlign w:val="center"/>
          </w:tcPr>
          <w:p w14:paraId="03BC84E9" w14:textId="77777777" w:rsidR="00CD7531" w:rsidRPr="00B65AB8" w:rsidRDefault="00CD7531" w:rsidP="00CD7531">
            <w:pPr>
              <w:spacing w:before="0" w:after="0"/>
              <w:rPr>
                <w:rFonts w:asciiTheme="minorHAnsi" w:hAnsiTheme="minorHAnsi" w:cstheme="minorHAnsi"/>
                <w:b/>
                <w:u w:val="single"/>
              </w:rPr>
            </w:pPr>
            <w:r w:rsidRPr="00B65AB8">
              <w:rPr>
                <w:rFonts w:asciiTheme="minorHAnsi" w:hAnsiTheme="minorHAnsi" w:cstheme="minorHAnsi"/>
                <w:b/>
                <w:u w:val="single"/>
                <w:lang w:val="en-US"/>
              </w:rPr>
              <w:t xml:space="preserve">Microtube </w:t>
            </w:r>
            <w:proofErr w:type="spellStart"/>
            <w:r w:rsidRPr="00B65AB8">
              <w:rPr>
                <w:rFonts w:asciiTheme="minorHAnsi" w:hAnsiTheme="minorHAnsi" w:cstheme="minorHAnsi"/>
                <w:b/>
                <w:u w:val="single"/>
                <w:lang w:val="en-US"/>
              </w:rPr>
              <w:t>Thermoshaker</w:t>
            </w:r>
            <w:proofErr w:type="spellEnd"/>
            <w:r w:rsidRPr="00B65AB8">
              <w:rPr>
                <w:rFonts w:asciiTheme="minorHAnsi" w:hAnsiTheme="minorHAnsi" w:cstheme="minorHAnsi"/>
                <w:b/>
                <w:u w:val="single"/>
                <w:lang w:val="en-US"/>
              </w:rPr>
              <w:t xml:space="preserve"> (Biosan </w:t>
            </w:r>
            <w:r w:rsidRPr="00B65AB8">
              <w:rPr>
                <w:rFonts w:asciiTheme="minorHAnsi" w:hAnsiTheme="minorHAnsi" w:cstheme="minorHAnsi"/>
                <w:b/>
                <w:u w:val="single"/>
              </w:rPr>
              <w:t>TS-100 or equivalent)</w:t>
            </w:r>
          </w:p>
          <w:p w14:paraId="72438AC6" w14:textId="77777777" w:rsidR="00CD7531" w:rsidRPr="00B65AB8" w:rsidRDefault="00CD7531" w:rsidP="00CD7531">
            <w:pPr>
              <w:spacing w:before="0" w:after="0"/>
              <w:rPr>
                <w:rFonts w:asciiTheme="minorHAnsi" w:hAnsiTheme="minorHAnsi" w:cstheme="minorHAnsi"/>
                <w:b/>
                <w:bCs/>
                <w:lang w:val="en-US"/>
              </w:rPr>
            </w:pPr>
          </w:p>
          <w:p w14:paraId="242FCD9C" w14:textId="77777777" w:rsidR="00CD7531" w:rsidRPr="00B65AB8" w:rsidRDefault="00CD7531" w:rsidP="00CD7531">
            <w:pPr>
              <w:spacing w:before="0" w:after="0"/>
              <w:rPr>
                <w:rFonts w:asciiTheme="minorHAnsi" w:hAnsiTheme="minorHAnsi" w:cstheme="minorHAnsi"/>
                <w:lang w:val="en-US"/>
              </w:rPr>
            </w:pPr>
            <w:r w:rsidRPr="00B65AB8">
              <w:rPr>
                <w:rFonts w:asciiTheme="minorHAnsi" w:hAnsiTheme="minorHAnsi" w:cstheme="minorHAnsi"/>
                <w:lang w:val="en-US"/>
              </w:rPr>
              <w:t xml:space="preserve">A laboratory device designed for precise temperature control and intensive mixing of samples in </w:t>
            </w:r>
            <w:proofErr w:type="spellStart"/>
            <w:r w:rsidRPr="00B65AB8">
              <w:rPr>
                <w:rFonts w:asciiTheme="minorHAnsi" w:hAnsiTheme="minorHAnsi" w:cstheme="minorHAnsi"/>
                <w:lang w:val="en-US"/>
              </w:rPr>
              <w:t>microtest</w:t>
            </w:r>
            <w:proofErr w:type="spellEnd"/>
            <w:r w:rsidRPr="00B65AB8">
              <w:rPr>
                <w:rFonts w:asciiTheme="minorHAnsi" w:hAnsiTheme="minorHAnsi" w:cstheme="minorHAnsi"/>
                <w:lang w:val="en-US"/>
              </w:rPr>
              <w:t xml:space="preserve"> tubes or PCR plates. Combining the functionalities of a shaker, dry-block thermostat, and </w:t>
            </w:r>
            <w:proofErr w:type="spellStart"/>
            <w:r w:rsidRPr="00B65AB8">
              <w:rPr>
                <w:rFonts w:asciiTheme="minorHAnsi" w:hAnsiTheme="minorHAnsi" w:cstheme="minorHAnsi"/>
                <w:lang w:val="en-US"/>
              </w:rPr>
              <w:t>thermoshaker</w:t>
            </w:r>
            <w:proofErr w:type="spellEnd"/>
            <w:r w:rsidRPr="00B65AB8">
              <w:rPr>
                <w:rFonts w:asciiTheme="minorHAnsi" w:hAnsiTheme="minorHAnsi" w:cstheme="minorHAnsi"/>
                <w:lang w:val="en-US"/>
              </w:rPr>
              <w:t xml:space="preserve"> in one compact unit, it is ideal for applications like DNA analysis, protein extraction, and molecular biology procedures.</w:t>
            </w:r>
          </w:p>
          <w:p w14:paraId="58EFA0ED" w14:textId="77777777" w:rsidR="00CD7531" w:rsidRPr="00B65AB8" w:rsidRDefault="00CD7531" w:rsidP="00CD7531">
            <w:pPr>
              <w:spacing w:before="0" w:after="0"/>
              <w:rPr>
                <w:rFonts w:asciiTheme="minorHAnsi" w:hAnsiTheme="minorHAnsi" w:cstheme="minorHAnsi"/>
                <w:lang w:val="en-US"/>
              </w:rPr>
            </w:pPr>
          </w:p>
          <w:p w14:paraId="7BFD9A55" w14:textId="77777777" w:rsidR="00CD7531" w:rsidRPr="00B65AB8" w:rsidRDefault="00CD7531" w:rsidP="00CD7531">
            <w:pPr>
              <w:spacing w:before="0" w:after="0"/>
              <w:rPr>
                <w:rFonts w:asciiTheme="minorHAnsi" w:hAnsiTheme="minorHAnsi" w:cstheme="minorHAnsi"/>
                <w:lang w:val="en-US"/>
              </w:rPr>
            </w:pPr>
            <w:r w:rsidRPr="00B65AB8">
              <w:rPr>
                <w:rFonts w:asciiTheme="minorHAnsi" w:hAnsiTheme="minorHAnsi" w:cstheme="minorHAnsi"/>
                <w:b/>
                <w:bCs/>
                <w:lang w:val="en-US"/>
              </w:rPr>
              <w:t>Key Features:</w:t>
            </w:r>
          </w:p>
          <w:p w14:paraId="4B16A0D8" w14:textId="77777777" w:rsidR="00CD7531" w:rsidRPr="00B65AB8" w:rsidRDefault="00CD7531" w:rsidP="006F442B">
            <w:pPr>
              <w:numPr>
                <w:ilvl w:val="0"/>
                <w:numId w:val="3"/>
              </w:numPr>
              <w:spacing w:before="0" w:after="0"/>
              <w:rPr>
                <w:rFonts w:asciiTheme="minorHAnsi" w:hAnsiTheme="minorHAnsi" w:cstheme="minorHAnsi"/>
                <w:lang w:val="en-US"/>
              </w:rPr>
            </w:pPr>
            <w:r w:rsidRPr="00B65AB8">
              <w:rPr>
                <w:rFonts w:asciiTheme="minorHAnsi" w:hAnsiTheme="minorHAnsi" w:cstheme="minorHAnsi"/>
                <w:lang w:val="en-US"/>
              </w:rPr>
              <w:t>Simultaneous Heating and Mixing: Allows for concurrent or independent heating (up to +100°C) and mixing, offering flexibility for various experimental protocols.</w:t>
            </w:r>
          </w:p>
          <w:p w14:paraId="3E2562F3" w14:textId="77777777" w:rsidR="00CD7531" w:rsidRPr="00B65AB8" w:rsidRDefault="00CD7531" w:rsidP="006F442B">
            <w:pPr>
              <w:numPr>
                <w:ilvl w:val="0"/>
                <w:numId w:val="3"/>
              </w:numPr>
              <w:spacing w:before="0" w:after="0"/>
              <w:rPr>
                <w:rFonts w:asciiTheme="minorHAnsi" w:hAnsiTheme="minorHAnsi" w:cstheme="minorHAnsi"/>
                <w:lang w:val="en-US"/>
              </w:rPr>
            </w:pPr>
            <w:r w:rsidRPr="00B65AB8">
              <w:rPr>
                <w:rFonts w:asciiTheme="minorHAnsi" w:hAnsiTheme="minorHAnsi" w:cstheme="minorHAnsi"/>
                <w:lang w:val="en-US"/>
              </w:rPr>
              <w:t>Rapid Mixing Speed: Quickly achieves set mixing speeds, maintaining a consistent rotation amplitude for uniform sample processing.</w:t>
            </w:r>
          </w:p>
          <w:p w14:paraId="3B51CE02" w14:textId="77777777" w:rsidR="00CD7531" w:rsidRPr="00B65AB8" w:rsidRDefault="00CD7531" w:rsidP="006F442B">
            <w:pPr>
              <w:numPr>
                <w:ilvl w:val="0"/>
                <w:numId w:val="3"/>
              </w:numPr>
              <w:spacing w:before="0" w:after="0"/>
              <w:rPr>
                <w:rFonts w:asciiTheme="minorHAnsi" w:hAnsiTheme="minorHAnsi" w:cstheme="minorHAnsi"/>
                <w:lang w:val="en-US"/>
              </w:rPr>
            </w:pPr>
            <w:r w:rsidRPr="00B65AB8">
              <w:rPr>
                <w:rFonts w:asciiTheme="minorHAnsi" w:hAnsiTheme="minorHAnsi" w:cstheme="minorHAnsi"/>
                <w:lang w:val="en-US"/>
              </w:rPr>
              <w:t>Temperature Stability: Maintains a stable temperature across a wide range, with uniformity at ±0.1°C at 37°C and ±0.2°C at 100°C.</w:t>
            </w:r>
          </w:p>
          <w:p w14:paraId="4C58F260" w14:textId="77777777" w:rsidR="00CD7531" w:rsidRPr="00B65AB8" w:rsidRDefault="00CD7531" w:rsidP="006F442B">
            <w:pPr>
              <w:numPr>
                <w:ilvl w:val="0"/>
                <w:numId w:val="3"/>
              </w:numPr>
              <w:spacing w:before="0" w:after="0"/>
              <w:rPr>
                <w:rFonts w:asciiTheme="minorHAnsi" w:hAnsiTheme="minorHAnsi" w:cstheme="minorHAnsi"/>
                <w:lang w:val="en-US"/>
              </w:rPr>
            </w:pPr>
            <w:r w:rsidRPr="00B65AB8">
              <w:rPr>
                <w:rFonts w:asciiTheme="minorHAnsi" w:hAnsiTheme="minorHAnsi" w:cstheme="minorHAnsi"/>
                <w:lang w:val="en-US"/>
              </w:rPr>
              <w:t>User-Friendly Interface: Features an LCD display showing preset and actual values for temperature, speed, and time, enabling easy monitoring and adjustments.</w:t>
            </w:r>
          </w:p>
          <w:p w14:paraId="0B5729F1" w14:textId="77777777" w:rsidR="00CD7531" w:rsidRPr="00B65AB8" w:rsidRDefault="00CD7531" w:rsidP="006F442B">
            <w:pPr>
              <w:numPr>
                <w:ilvl w:val="0"/>
                <w:numId w:val="3"/>
              </w:numPr>
              <w:spacing w:before="0" w:after="0"/>
              <w:rPr>
                <w:rFonts w:asciiTheme="minorHAnsi" w:hAnsiTheme="minorHAnsi" w:cstheme="minorHAnsi"/>
                <w:lang w:val="en-US"/>
              </w:rPr>
            </w:pPr>
            <w:r w:rsidRPr="00B65AB8">
              <w:rPr>
                <w:rFonts w:asciiTheme="minorHAnsi" w:hAnsiTheme="minorHAnsi" w:cstheme="minorHAnsi"/>
                <w:lang w:val="en-US"/>
              </w:rPr>
              <w:t>Quiet Operation: Designed for low-noise operation, ensuring a comfortable laboratory environment.</w:t>
            </w:r>
          </w:p>
          <w:p w14:paraId="29F0A698" w14:textId="77777777" w:rsidR="00CD7531" w:rsidRPr="00B65AB8" w:rsidRDefault="00CD7531" w:rsidP="006F442B">
            <w:pPr>
              <w:numPr>
                <w:ilvl w:val="0"/>
                <w:numId w:val="3"/>
              </w:numPr>
              <w:spacing w:before="0" w:after="0"/>
              <w:rPr>
                <w:rFonts w:asciiTheme="minorHAnsi" w:hAnsiTheme="minorHAnsi" w:cstheme="minorHAnsi"/>
                <w:lang w:val="en-US"/>
              </w:rPr>
            </w:pPr>
            <w:r w:rsidRPr="00B65AB8">
              <w:rPr>
                <w:rFonts w:asciiTheme="minorHAnsi" w:hAnsiTheme="minorHAnsi" w:cstheme="minorHAnsi"/>
                <w:lang w:val="en-US"/>
              </w:rPr>
              <w:t xml:space="preserve">Compact and Durable: Its small size and robust construction </w:t>
            </w:r>
            <w:proofErr w:type="gramStart"/>
            <w:r w:rsidRPr="00B65AB8">
              <w:rPr>
                <w:rFonts w:asciiTheme="minorHAnsi" w:hAnsiTheme="minorHAnsi" w:cstheme="minorHAnsi"/>
                <w:lang w:val="en-US"/>
              </w:rPr>
              <w:t>ensure</w:t>
            </w:r>
            <w:proofErr w:type="gramEnd"/>
            <w:r w:rsidRPr="00B65AB8">
              <w:rPr>
                <w:rFonts w:asciiTheme="minorHAnsi" w:hAnsiTheme="minorHAnsi" w:cstheme="minorHAnsi"/>
                <w:lang w:val="en-US"/>
              </w:rPr>
              <w:t xml:space="preserve"> long service life and efficient use of lab space.</w:t>
            </w:r>
          </w:p>
          <w:p w14:paraId="1033D6DC" w14:textId="77777777" w:rsidR="00CD7531" w:rsidRPr="00B65AB8" w:rsidRDefault="00CD7531" w:rsidP="00CD7531">
            <w:pPr>
              <w:spacing w:before="0" w:after="0"/>
              <w:rPr>
                <w:rFonts w:asciiTheme="minorHAnsi" w:hAnsiTheme="minorHAnsi" w:cstheme="minorHAnsi"/>
                <w:lang w:val="en-US"/>
              </w:rPr>
            </w:pPr>
          </w:p>
          <w:p w14:paraId="2FC66DE5" w14:textId="77777777" w:rsidR="00CD7531" w:rsidRPr="00B65AB8" w:rsidRDefault="00CD7531" w:rsidP="00CD7531">
            <w:pPr>
              <w:spacing w:before="0" w:after="0"/>
              <w:rPr>
                <w:rFonts w:asciiTheme="minorHAnsi" w:hAnsiTheme="minorHAnsi" w:cstheme="minorHAnsi"/>
                <w:lang w:val="en-US"/>
              </w:rPr>
            </w:pPr>
            <w:r w:rsidRPr="00B65AB8">
              <w:rPr>
                <w:rFonts w:asciiTheme="minorHAnsi" w:hAnsiTheme="minorHAnsi" w:cstheme="minorHAnsi"/>
                <w:b/>
                <w:bCs/>
                <w:lang w:val="en-US"/>
              </w:rPr>
              <w:t>Specifications:</w:t>
            </w:r>
          </w:p>
          <w:p w14:paraId="6A72B7F7" w14:textId="77777777" w:rsidR="00CD7531" w:rsidRPr="00B65AB8" w:rsidRDefault="00CD7531" w:rsidP="006F442B">
            <w:pPr>
              <w:numPr>
                <w:ilvl w:val="0"/>
                <w:numId w:val="4"/>
              </w:numPr>
              <w:spacing w:before="0" w:after="0"/>
              <w:rPr>
                <w:rFonts w:asciiTheme="minorHAnsi" w:hAnsiTheme="minorHAnsi" w:cstheme="minorHAnsi"/>
                <w:lang w:val="en-US"/>
              </w:rPr>
            </w:pPr>
            <w:r w:rsidRPr="00B65AB8">
              <w:rPr>
                <w:rFonts w:asciiTheme="minorHAnsi" w:hAnsiTheme="minorHAnsi" w:cstheme="minorHAnsi"/>
                <w:lang w:val="en-US"/>
              </w:rPr>
              <w:t>Temperature Control Range: Ambient +5°C to +100°C</w:t>
            </w:r>
          </w:p>
          <w:p w14:paraId="4E086D66" w14:textId="77777777" w:rsidR="00CD7531" w:rsidRPr="00B65AB8" w:rsidRDefault="00CD7531" w:rsidP="006F442B">
            <w:pPr>
              <w:numPr>
                <w:ilvl w:val="0"/>
                <w:numId w:val="4"/>
              </w:numPr>
              <w:spacing w:before="0" w:after="0"/>
              <w:rPr>
                <w:rFonts w:asciiTheme="minorHAnsi" w:hAnsiTheme="minorHAnsi" w:cstheme="minorHAnsi"/>
                <w:lang w:val="en-US"/>
              </w:rPr>
            </w:pPr>
            <w:r w:rsidRPr="00B65AB8">
              <w:rPr>
                <w:rFonts w:asciiTheme="minorHAnsi" w:hAnsiTheme="minorHAnsi" w:cstheme="minorHAnsi"/>
                <w:lang w:val="en-US"/>
              </w:rPr>
              <w:t>Temperature Setting Resolution: 0.1°C</w:t>
            </w:r>
          </w:p>
          <w:p w14:paraId="3459C6C2" w14:textId="77777777" w:rsidR="00CD7531" w:rsidRPr="00B65AB8" w:rsidRDefault="00CD7531" w:rsidP="006F442B">
            <w:pPr>
              <w:numPr>
                <w:ilvl w:val="0"/>
                <w:numId w:val="4"/>
              </w:numPr>
              <w:spacing w:before="0" w:after="0"/>
              <w:rPr>
                <w:rFonts w:asciiTheme="minorHAnsi" w:hAnsiTheme="minorHAnsi" w:cstheme="minorHAnsi"/>
                <w:lang w:val="en-US"/>
              </w:rPr>
            </w:pPr>
            <w:r w:rsidRPr="00B65AB8">
              <w:rPr>
                <w:rFonts w:asciiTheme="minorHAnsi" w:hAnsiTheme="minorHAnsi" w:cstheme="minorHAnsi"/>
                <w:lang w:val="en-US"/>
              </w:rPr>
              <w:t>Temperature Stability: ±0.1°C</w:t>
            </w:r>
          </w:p>
          <w:p w14:paraId="732ADF1C" w14:textId="77777777" w:rsidR="00CD7531" w:rsidRPr="00B65AB8" w:rsidRDefault="00CD7531" w:rsidP="006F442B">
            <w:pPr>
              <w:numPr>
                <w:ilvl w:val="0"/>
                <w:numId w:val="4"/>
              </w:numPr>
              <w:spacing w:before="0" w:after="0"/>
              <w:rPr>
                <w:rFonts w:asciiTheme="minorHAnsi" w:hAnsiTheme="minorHAnsi" w:cstheme="minorHAnsi"/>
                <w:lang w:val="en-US"/>
              </w:rPr>
            </w:pPr>
            <w:r w:rsidRPr="00B65AB8">
              <w:rPr>
                <w:rFonts w:asciiTheme="minorHAnsi" w:hAnsiTheme="minorHAnsi" w:cstheme="minorHAnsi"/>
                <w:lang w:val="en-US"/>
              </w:rPr>
              <w:t>Speed Control Range: 250 to 1,400 rpm</w:t>
            </w:r>
          </w:p>
          <w:p w14:paraId="4EBE1ED2" w14:textId="77777777" w:rsidR="00CD7531" w:rsidRPr="00B65AB8" w:rsidRDefault="00CD7531" w:rsidP="006F442B">
            <w:pPr>
              <w:numPr>
                <w:ilvl w:val="0"/>
                <w:numId w:val="4"/>
              </w:numPr>
              <w:spacing w:before="0" w:after="0"/>
              <w:rPr>
                <w:rFonts w:asciiTheme="minorHAnsi" w:hAnsiTheme="minorHAnsi" w:cstheme="minorHAnsi"/>
                <w:lang w:val="en-US"/>
              </w:rPr>
            </w:pPr>
            <w:r w:rsidRPr="00B65AB8">
              <w:rPr>
                <w:rFonts w:asciiTheme="minorHAnsi" w:hAnsiTheme="minorHAnsi" w:cstheme="minorHAnsi"/>
                <w:lang w:val="en-US"/>
              </w:rPr>
              <w:t>Orbit Diameter: 2 mm</w:t>
            </w:r>
          </w:p>
          <w:p w14:paraId="6EB13C9F" w14:textId="77777777" w:rsidR="00CD7531" w:rsidRPr="00B65AB8" w:rsidRDefault="00CD7531" w:rsidP="00CD7531">
            <w:pPr>
              <w:spacing w:before="0" w:after="0"/>
              <w:rPr>
                <w:rFonts w:asciiTheme="minorHAnsi" w:hAnsiTheme="minorHAnsi" w:cstheme="minorHAnsi"/>
                <w:lang w:val="en-US"/>
              </w:rPr>
            </w:pPr>
            <w:r w:rsidRPr="00B65AB8">
              <w:rPr>
                <w:rFonts w:asciiTheme="minorHAnsi" w:hAnsiTheme="minorHAnsi" w:cstheme="minorHAnsi"/>
                <w:b/>
                <w:bCs/>
                <w:lang w:val="en-US"/>
              </w:rPr>
              <w:t>Applications:</w:t>
            </w:r>
          </w:p>
          <w:p w14:paraId="206F93E7" w14:textId="77777777" w:rsidR="00CD7531" w:rsidRPr="00B65AB8" w:rsidRDefault="00CD7531" w:rsidP="006F442B">
            <w:pPr>
              <w:numPr>
                <w:ilvl w:val="0"/>
                <w:numId w:val="5"/>
              </w:numPr>
              <w:spacing w:before="0" w:after="0"/>
              <w:rPr>
                <w:rFonts w:asciiTheme="minorHAnsi" w:hAnsiTheme="minorHAnsi" w:cstheme="minorHAnsi"/>
                <w:lang w:val="en-US"/>
              </w:rPr>
            </w:pPr>
            <w:r w:rsidRPr="00B65AB8">
              <w:rPr>
                <w:rFonts w:asciiTheme="minorHAnsi" w:hAnsiTheme="minorHAnsi" w:cstheme="minorHAnsi"/>
                <w:lang w:val="en-US"/>
              </w:rPr>
              <w:t>Sample Preparation for DNA Analysis: Facilitates DNA and RNA extraction for genetic analysis.</w:t>
            </w:r>
          </w:p>
          <w:p w14:paraId="7389CD5F" w14:textId="77777777" w:rsidR="00CD7531" w:rsidRPr="00B65AB8" w:rsidRDefault="00CD7531" w:rsidP="006F442B">
            <w:pPr>
              <w:numPr>
                <w:ilvl w:val="0"/>
                <w:numId w:val="5"/>
              </w:numPr>
              <w:spacing w:before="0" w:after="0"/>
              <w:rPr>
                <w:rFonts w:asciiTheme="minorHAnsi" w:hAnsiTheme="minorHAnsi" w:cstheme="minorHAnsi"/>
                <w:lang w:val="en-US"/>
              </w:rPr>
            </w:pPr>
            <w:r w:rsidRPr="00B65AB8">
              <w:rPr>
                <w:rFonts w:asciiTheme="minorHAnsi" w:hAnsiTheme="minorHAnsi" w:cstheme="minorHAnsi"/>
                <w:lang w:val="en-US"/>
              </w:rPr>
              <w:lastRenderedPageBreak/>
              <w:t>Protein, Polysaccharide, and Lipid Extraction: Efficiently extracts cellular components for biochemical studies.</w:t>
            </w:r>
          </w:p>
          <w:p w14:paraId="0898A828" w14:textId="77777777" w:rsidR="00CD7531" w:rsidRPr="00B65AB8" w:rsidRDefault="00CD7531" w:rsidP="006F442B">
            <w:pPr>
              <w:numPr>
                <w:ilvl w:val="0"/>
                <w:numId w:val="5"/>
              </w:numPr>
              <w:spacing w:before="0" w:after="0"/>
              <w:rPr>
                <w:rFonts w:asciiTheme="minorHAnsi" w:hAnsiTheme="minorHAnsi" w:cstheme="minorHAnsi"/>
                <w:lang w:val="en-US"/>
              </w:rPr>
            </w:pPr>
            <w:r w:rsidRPr="00B65AB8">
              <w:rPr>
                <w:rFonts w:asciiTheme="minorHAnsi" w:hAnsiTheme="minorHAnsi" w:cstheme="minorHAnsi"/>
                <w:lang w:val="en-US"/>
              </w:rPr>
              <w:t>Enzymatic Reactions: Provides controlled conditions for conducting enzymatic assays and other biochemical reactions.</w:t>
            </w:r>
          </w:p>
          <w:p w14:paraId="6377B6B5" w14:textId="77777777" w:rsidR="00CD7531" w:rsidRPr="00B65AB8" w:rsidRDefault="00CD7531" w:rsidP="00CD7531">
            <w:pPr>
              <w:spacing w:before="0" w:after="0"/>
              <w:rPr>
                <w:rFonts w:asciiTheme="minorHAnsi" w:hAnsiTheme="minorHAnsi" w:cstheme="minorHAnsi"/>
                <w:lang w:val="uk-UA"/>
              </w:rPr>
            </w:pPr>
            <w:r w:rsidRPr="00B65AB8">
              <w:rPr>
                <w:rFonts w:asciiTheme="minorHAnsi" w:hAnsiTheme="minorHAnsi" w:cstheme="minorHAnsi"/>
                <w:b/>
                <w:bCs/>
                <w:lang w:val="en-US"/>
              </w:rPr>
              <w:t>Interchangeable Blocks:</w:t>
            </w:r>
            <w:r w:rsidRPr="00B65AB8">
              <w:rPr>
                <w:rFonts w:asciiTheme="minorHAnsi" w:hAnsiTheme="minorHAnsi" w:cstheme="minorHAnsi"/>
                <w:lang w:val="en-US"/>
              </w:rPr>
              <w:t xml:space="preserve"> The </w:t>
            </w:r>
            <w:proofErr w:type="spellStart"/>
            <w:r w:rsidRPr="00B65AB8">
              <w:rPr>
                <w:rFonts w:asciiTheme="minorHAnsi" w:hAnsiTheme="minorHAnsi" w:cstheme="minorHAnsi"/>
                <w:lang w:val="en-US"/>
              </w:rPr>
              <w:t>thermoshaker</w:t>
            </w:r>
            <w:proofErr w:type="spellEnd"/>
            <w:r w:rsidRPr="00B65AB8">
              <w:rPr>
                <w:rFonts w:asciiTheme="minorHAnsi" w:hAnsiTheme="minorHAnsi" w:cstheme="minorHAnsi"/>
                <w:lang w:val="en-US"/>
              </w:rPr>
              <w:t xml:space="preserve"> supports a range of interchangeable blocks for different tube sizes and plate formats, enhancing its versatility for various lab applications.</w:t>
            </w:r>
          </w:p>
          <w:p w14:paraId="02A93618" w14:textId="77777777" w:rsidR="00CD7531" w:rsidRPr="00B65AB8" w:rsidRDefault="00CD7531" w:rsidP="00CD7531">
            <w:pPr>
              <w:spacing w:before="0" w:after="0"/>
              <w:rPr>
                <w:rFonts w:asciiTheme="minorHAnsi" w:hAnsiTheme="minorHAnsi" w:cstheme="minorHAnsi"/>
                <w:lang w:val="uk-UA"/>
              </w:rPr>
            </w:pPr>
          </w:p>
          <w:p w14:paraId="49519CFB" w14:textId="308CDF42"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lang w:val="en-US"/>
              </w:rPr>
              <w:t xml:space="preserve">In summary, the </w:t>
            </w:r>
            <w:proofErr w:type="spellStart"/>
            <w:r w:rsidRPr="00B65AB8">
              <w:rPr>
                <w:rFonts w:asciiTheme="minorHAnsi" w:hAnsiTheme="minorHAnsi" w:cstheme="minorHAnsi"/>
                <w:lang w:val="en-US"/>
              </w:rPr>
              <w:t>Thermoshaker</w:t>
            </w:r>
            <w:proofErr w:type="spellEnd"/>
            <w:r w:rsidRPr="00B65AB8">
              <w:rPr>
                <w:rFonts w:asciiTheme="minorHAnsi" w:hAnsiTheme="minorHAnsi" w:cstheme="minorHAnsi"/>
                <w:lang w:val="en-US"/>
              </w:rPr>
              <w:t xml:space="preserve"> is a reliable and efficient tool for labs requiring precise temperature control and mixing of microtubes and PCR plates, streamlining workflows in molecular biology and biochemistry.</w:t>
            </w:r>
          </w:p>
        </w:tc>
        <w:tc>
          <w:tcPr>
            <w:tcW w:w="3669" w:type="dxa"/>
            <w:shd w:val="clear" w:color="auto" w:fill="auto"/>
            <w:noWrap/>
            <w:vAlign w:val="center"/>
          </w:tcPr>
          <w:p w14:paraId="5B00214C"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2F0A51D4"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39F1F71A" w14:textId="77777777" w:rsidR="00CD7531" w:rsidRPr="00B65AB8" w:rsidRDefault="00CD7531" w:rsidP="00CD7531">
            <w:pPr>
              <w:spacing w:before="0" w:after="0"/>
              <w:jc w:val="center"/>
              <w:rPr>
                <w:rFonts w:asciiTheme="minorHAnsi" w:hAnsiTheme="minorHAnsi" w:cstheme="minorHAnsi"/>
                <w:b/>
                <w:bCs/>
                <w:snapToGrid/>
                <w:lang w:val="en-US"/>
              </w:rPr>
            </w:pPr>
          </w:p>
        </w:tc>
      </w:tr>
      <w:tr w:rsidR="00CD7531" w:rsidRPr="00B65AB8" w14:paraId="10E01E3A" w14:textId="77777777" w:rsidTr="00741F47">
        <w:trPr>
          <w:trHeight w:val="557"/>
          <w:tblHeader/>
        </w:trPr>
        <w:tc>
          <w:tcPr>
            <w:tcW w:w="993" w:type="dxa"/>
            <w:shd w:val="clear" w:color="auto" w:fill="auto"/>
            <w:noWrap/>
            <w:vAlign w:val="center"/>
          </w:tcPr>
          <w:p w14:paraId="3AC97945" w14:textId="38A0589C" w:rsidR="00CD753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t>18</w:t>
            </w:r>
          </w:p>
        </w:tc>
        <w:tc>
          <w:tcPr>
            <w:tcW w:w="6112" w:type="dxa"/>
            <w:tcBorders>
              <w:top w:val="nil"/>
              <w:left w:val="single" w:sz="4" w:space="0" w:color="auto"/>
              <w:bottom w:val="single" w:sz="4" w:space="0" w:color="auto"/>
              <w:right w:val="single" w:sz="4" w:space="0" w:color="auto"/>
            </w:tcBorders>
            <w:shd w:val="clear" w:color="auto" w:fill="auto"/>
            <w:vAlign w:val="center"/>
          </w:tcPr>
          <w:p w14:paraId="275DA4B9" w14:textId="77777777" w:rsidR="00CD7531" w:rsidRPr="00B65AB8" w:rsidRDefault="00CD7531" w:rsidP="00CD7531">
            <w:pPr>
              <w:spacing w:before="0" w:after="0"/>
              <w:rPr>
                <w:rFonts w:asciiTheme="minorHAnsi" w:hAnsiTheme="minorHAnsi" w:cstheme="minorHAnsi"/>
                <w:b/>
                <w:u w:val="single"/>
                <w:lang w:val="en-US"/>
              </w:rPr>
            </w:pPr>
            <w:r w:rsidRPr="00B65AB8">
              <w:rPr>
                <w:rFonts w:asciiTheme="minorHAnsi" w:hAnsiTheme="minorHAnsi" w:cstheme="minorHAnsi"/>
                <w:b/>
                <w:u w:val="single"/>
                <w:lang w:val="en-US"/>
              </w:rPr>
              <w:t xml:space="preserve">Block for </w:t>
            </w:r>
            <w:proofErr w:type="spellStart"/>
            <w:r w:rsidRPr="00B65AB8">
              <w:rPr>
                <w:rFonts w:asciiTheme="minorHAnsi" w:hAnsiTheme="minorHAnsi" w:cstheme="minorHAnsi"/>
                <w:b/>
                <w:u w:val="single"/>
                <w:lang w:val="en-US"/>
              </w:rPr>
              <w:t>Thermoshaker</w:t>
            </w:r>
            <w:proofErr w:type="spellEnd"/>
            <w:r w:rsidRPr="00B65AB8">
              <w:rPr>
                <w:rFonts w:asciiTheme="minorHAnsi" w:hAnsiTheme="minorHAnsi" w:cstheme="minorHAnsi"/>
                <w:b/>
                <w:u w:val="single"/>
                <w:lang w:val="en-US"/>
              </w:rPr>
              <w:t xml:space="preserve"> for 24 Microtubes 2 mL (Biosan SC-24 or Equivalent)</w:t>
            </w:r>
          </w:p>
          <w:p w14:paraId="4E850B19" w14:textId="77777777" w:rsidR="00CD7531" w:rsidRPr="00B65AB8" w:rsidRDefault="00CD7531" w:rsidP="00CD7531">
            <w:pPr>
              <w:spacing w:before="0" w:after="0"/>
              <w:rPr>
                <w:rFonts w:asciiTheme="minorHAnsi" w:hAnsiTheme="minorHAnsi" w:cstheme="minorHAnsi"/>
                <w:b/>
                <w:bCs/>
                <w:lang w:val="en-US"/>
              </w:rPr>
            </w:pPr>
          </w:p>
          <w:p w14:paraId="7B8FC813" w14:textId="1590B20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 xml:space="preserve">Description: </w:t>
            </w:r>
            <w:r w:rsidRPr="00B65AB8">
              <w:rPr>
                <w:rFonts w:asciiTheme="minorHAnsi" w:hAnsiTheme="minorHAnsi" w:cstheme="minorHAnsi"/>
                <w:lang w:val="en-US"/>
              </w:rPr>
              <w:t xml:space="preserve">This block is designed for use with </w:t>
            </w:r>
            <w:proofErr w:type="spellStart"/>
            <w:r w:rsidRPr="00B65AB8">
              <w:rPr>
                <w:rFonts w:asciiTheme="minorHAnsi" w:hAnsiTheme="minorHAnsi" w:cstheme="minorHAnsi"/>
                <w:lang w:val="en-US"/>
              </w:rPr>
              <w:t>thermoshakers</w:t>
            </w:r>
            <w:proofErr w:type="spellEnd"/>
            <w:r w:rsidRPr="00B65AB8">
              <w:rPr>
                <w:rFonts w:asciiTheme="minorHAnsi" w:hAnsiTheme="minorHAnsi" w:cstheme="minorHAnsi"/>
                <w:lang w:val="en-US"/>
              </w:rPr>
              <w:t xml:space="preserve"> and dry-block thermostats to provide uniform temperature control and efficient mixing for 24 microtubes of 2 mL each. Ideal for molecular biology, forensic science, and clinical laboratories, this device enables precise incubation, sample preparation, and reaction processes, ensuring high-quality results and maintaining sample integrity.</w:t>
            </w:r>
          </w:p>
          <w:p w14:paraId="55FB8334"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Key Features:</w:t>
            </w:r>
          </w:p>
          <w:p w14:paraId="2CE536F0" w14:textId="77777777" w:rsidR="00CD7531" w:rsidRPr="00B65AB8" w:rsidRDefault="00CD7531" w:rsidP="00BB53F4">
            <w:pPr>
              <w:numPr>
                <w:ilvl w:val="0"/>
                <w:numId w:val="15"/>
              </w:numPr>
              <w:spacing w:before="0" w:after="0"/>
              <w:rPr>
                <w:rFonts w:asciiTheme="minorHAnsi" w:hAnsiTheme="minorHAnsi" w:cstheme="minorHAnsi"/>
                <w:lang w:val="en-US"/>
              </w:rPr>
            </w:pPr>
            <w:r w:rsidRPr="00B65AB8">
              <w:rPr>
                <w:rFonts w:asciiTheme="minorHAnsi" w:hAnsiTheme="minorHAnsi" w:cstheme="minorHAnsi"/>
                <w:lang w:val="en-US"/>
              </w:rPr>
              <w:t>Temperature Control: Uniform heat distribution for consistent incubation conditions.</w:t>
            </w:r>
          </w:p>
          <w:p w14:paraId="70794EE1" w14:textId="77777777" w:rsidR="00CD7531" w:rsidRPr="00B65AB8" w:rsidRDefault="00CD7531" w:rsidP="00BB53F4">
            <w:pPr>
              <w:numPr>
                <w:ilvl w:val="0"/>
                <w:numId w:val="15"/>
              </w:numPr>
              <w:spacing w:before="0" w:after="0"/>
              <w:rPr>
                <w:rFonts w:asciiTheme="minorHAnsi" w:hAnsiTheme="minorHAnsi" w:cstheme="minorHAnsi"/>
                <w:lang w:val="en-US"/>
              </w:rPr>
            </w:pPr>
            <w:r w:rsidRPr="00B65AB8">
              <w:rPr>
                <w:rFonts w:asciiTheme="minorHAnsi" w:hAnsiTheme="minorHAnsi" w:cstheme="minorHAnsi"/>
                <w:lang w:val="en-US"/>
              </w:rPr>
              <w:t xml:space="preserve">Efficient Mixing: Secure wells minimize sample movement during shaking, compatible with orbital or reciprocal </w:t>
            </w:r>
            <w:proofErr w:type="spellStart"/>
            <w:r w:rsidRPr="00B65AB8">
              <w:rPr>
                <w:rFonts w:asciiTheme="minorHAnsi" w:hAnsiTheme="minorHAnsi" w:cstheme="minorHAnsi"/>
                <w:lang w:val="en-US"/>
              </w:rPr>
              <w:t>thermoshakers</w:t>
            </w:r>
            <w:proofErr w:type="spellEnd"/>
            <w:r w:rsidRPr="00B65AB8">
              <w:rPr>
                <w:rFonts w:asciiTheme="minorHAnsi" w:hAnsiTheme="minorHAnsi" w:cstheme="minorHAnsi"/>
                <w:lang w:val="en-US"/>
              </w:rPr>
              <w:t>.</w:t>
            </w:r>
          </w:p>
          <w:p w14:paraId="78D408B1" w14:textId="77777777" w:rsidR="00CD7531" w:rsidRPr="00B65AB8" w:rsidRDefault="00CD7531" w:rsidP="00BB53F4">
            <w:pPr>
              <w:numPr>
                <w:ilvl w:val="0"/>
                <w:numId w:val="15"/>
              </w:numPr>
              <w:spacing w:before="0" w:after="0"/>
              <w:rPr>
                <w:rFonts w:asciiTheme="minorHAnsi" w:hAnsiTheme="minorHAnsi" w:cstheme="minorHAnsi"/>
                <w:lang w:val="en-US"/>
              </w:rPr>
            </w:pPr>
            <w:r w:rsidRPr="00B65AB8">
              <w:rPr>
                <w:rFonts w:asciiTheme="minorHAnsi" w:hAnsiTheme="minorHAnsi" w:cstheme="minorHAnsi"/>
                <w:lang w:val="en-US"/>
              </w:rPr>
              <w:t>Robust Construction: High-quality, thermally conductive and chemically resistant material.</w:t>
            </w:r>
          </w:p>
          <w:p w14:paraId="795E7159" w14:textId="77777777" w:rsidR="00CD7531" w:rsidRPr="00B65AB8" w:rsidRDefault="00CD7531" w:rsidP="00BB53F4">
            <w:pPr>
              <w:numPr>
                <w:ilvl w:val="0"/>
                <w:numId w:val="15"/>
              </w:numPr>
              <w:spacing w:before="0" w:after="0"/>
              <w:rPr>
                <w:rFonts w:asciiTheme="minorHAnsi" w:hAnsiTheme="minorHAnsi" w:cstheme="minorHAnsi"/>
                <w:lang w:val="en-US"/>
              </w:rPr>
            </w:pPr>
            <w:r w:rsidRPr="00B65AB8">
              <w:rPr>
                <w:rFonts w:asciiTheme="minorHAnsi" w:hAnsiTheme="minorHAnsi" w:cstheme="minorHAnsi"/>
                <w:lang w:val="en-US"/>
              </w:rPr>
              <w:t>Sample Compatibility: Fits 24 x 2 mL microtubes for simultaneous processing.</w:t>
            </w:r>
          </w:p>
          <w:p w14:paraId="372F57B2" w14:textId="77777777" w:rsidR="00CD7531" w:rsidRPr="00B65AB8" w:rsidRDefault="00CD7531" w:rsidP="00BB53F4">
            <w:pPr>
              <w:numPr>
                <w:ilvl w:val="0"/>
                <w:numId w:val="15"/>
              </w:numPr>
              <w:spacing w:before="0" w:after="0"/>
              <w:rPr>
                <w:rFonts w:asciiTheme="minorHAnsi" w:hAnsiTheme="minorHAnsi" w:cstheme="minorHAnsi"/>
                <w:lang w:val="en-US"/>
              </w:rPr>
            </w:pPr>
            <w:r w:rsidRPr="00B65AB8">
              <w:rPr>
                <w:rFonts w:asciiTheme="minorHAnsi" w:hAnsiTheme="minorHAnsi" w:cstheme="minorHAnsi"/>
                <w:lang w:val="en-US"/>
              </w:rPr>
              <w:t>User-Friendly: Easy installation, quick handling, and heat-resistant grips.</w:t>
            </w:r>
          </w:p>
          <w:p w14:paraId="2E4424F4"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Specifications:</w:t>
            </w:r>
          </w:p>
          <w:p w14:paraId="074A5D97" w14:textId="77777777" w:rsidR="00CD7531" w:rsidRPr="00B65AB8" w:rsidRDefault="00CD7531" w:rsidP="00BB53F4">
            <w:pPr>
              <w:numPr>
                <w:ilvl w:val="0"/>
                <w:numId w:val="16"/>
              </w:numPr>
              <w:spacing w:before="0" w:after="0"/>
              <w:rPr>
                <w:rFonts w:asciiTheme="minorHAnsi" w:hAnsiTheme="minorHAnsi" w:cstheme="minorHAnsi"/>
                <w:lang w:val="en-US"/>
              </w:rPr>
            </w:pPr>
            <w:r w:rsidRPr="00B65AB8">
              <w:rPr>
                <w:rFonts w:asciiTheme="minorHAnsi" w:hAnsiTheme="minorHAnsi" w:cstheme="minorHAnsi"/>
                <w:lang w:val="en-US"/>
              </w:rPr>
              <w:t>Capacity: 24 microtubes of 2 mL</w:t>
            </w:r>
          </w:p>
          <w:p w14:paraId="4AF51F21" w14:textId="77777777" w:rsidR="00CD7531" w:rsidRPr="00B65AB8" w:rsidRDefault="00CD7531" w:rsidP="00BB53F4">
            <w:pPr>
              <w:numPr>
                <w:ilvl w:val="0"/>
                <w:numId w:val="16"/>
              </w:numPr>
              <w:spacing w:before="0" w:after="0"/>
              <w:rPr>
                <w:rFonts w:asciiTheme="minorHAnsi" w:hAnsiTheme="minorHAnsi" w:cstheme="minorHAnsi"/>
                <w:lang w:val="en-US"/>
              </w:rPr>
            </w:pPr>
            <w:r w:rsidRPr="00B65AB8">
              <w:rPr>
                <w:rFonts w:asciiTheme="minorHAnsi" w:hAnsiTheme="minorHAnsi" w:cstheme="minorHAnsi"/>
                <w:lang w:val="en-US"/>
              </w:rPr>
              <w:t>Material: Thermally conductive alloy or equivalent</w:t>
            </w:r>
          </w:p>
          <w:p w14:paraId="38B81473" w14:textId="77777777" w:rsidR="00CD7531" w:rsidRPr="00B65AB8" w:rsidRDefault="00CD7531" w:rsidP="00BB53F4">
            <w:pPr>
              <w:numPr>
                <w:ilvl w:val="0"/>
                <w:numId w:val="16"/>
              </w:numPr>
              <w:spacing w:before="0" w:after="0"/>
              <w:rPr>
                <w:rFonts w:asciiTheme="minorHAnsi" w:hAnsiTheme="minorHAnsi" w:cstheme="minorHAnsi"/>
                <w:lang w:val="en-US"/>
              </w:rPr>
            </w:pPr>
            <w:r w:rsidRPr="00B65AB8">
              <w:rPr>
                <w:rFonts w:asciiTheme="minorHAnsi" w:hAnsiTheme="minorHAnsi" w:cstheme="minorHAnsi"/>
                <w:lang w:val="en-US"/>
              </w:rPr>
              <w:lastRenderedPageBreak/>
              <w:t>Temperature Uniformity: ±0.1°C across wells</w:t>
            </w:r>
          </w:p>
          <w:p w14:paraId="08F542FE" w14:textId="77777777" w:rsidR="00CD7531" w:rsidRPr="00B65AB8" w:rsidRDefault="00CD7531" w:rsidP="00BB53F4">
            <w:pPr>
              <w:numPr>
                <w:ilvl w:val="0"/>
                <w:numId w:val="16"/>
              </w:numPr>
              <w:spacing w:before="0" w:after="0"/>
              <w:rPr>
                <w:rFonts w:asciiTheme="minorHAnsi" w:hAnsiTheme="minorHAnsi" w:cstheme="minorHAnsi"/>
                <w:lang w:val="en-US"/>
              </w:rPr>
            </w:pPr>
            <w:r w:rsidRPr="00B65AB8">
              <w:rPr>
                <w:rFonts w:asciiTheme="minorHAnsi" w:hAnsiTheme="minorHAnsi" w:cstheme="minorHAnsi"/>
                <w:lang w:val="en-US"/>
              </w:rPr>
              <w:t xml:space="preserve">Compatibility: Fits compatible </w:t>
            </w:r>
            <w:proofErr w:type="spellStart"/>
            <w:r w:rsidRPr="00B65AB8">
              <w:rPr>
                <w:rFonts w:asciiTheme="minorHAnsi" w:hAnsiTheme="minorHAnsi" w:cstheme="minorHAnsi"/>
                <w:lang w:val="en-US"/>
              </w:rPr>
              <w:t>thermoshakers</w:t>
            </w:r>
            <w:proofErr w:type="spellEnd"/>
          </w:p>
          <w:p w14:paraId="4417BB20"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5D72A4F2" w14:textId="77777777" w:rsidR="00CD7531" w:rsidRPr="00B65AB8" w:rsidRDefault="00CD7531" w:rsidP="00BB53F4">
            <w:pPr>
              <w:numPr>
                <w:ilvl w:val="0"/>
                <w:numId w:val="17"/>
              </w:numPr>
              <w:spacing w:before="0" w:after="0"/>
              <w:rPr>
                <w:rFonts w:asciiTheme="minorHAnsi" w:hAnsiTheme="minorHAnsi" w:cstheme="minorHAnsi"/>
                <w:lang w:val="en-US"/>
              </w:rPr>
            </w:pPr>
            <w:r w:rsidRPr="00B65AB8">
              <w:rPr>
                <w:rFonts w:asciiTheme="minorHAnsi" w:hAnsiTheme="minorHAnsi" w:cstheme="minorHAnsi"/>
                <w:lang w:val="en-US"/>
              </w:rPr>
              <w:t>Molecular Biology: DNA/RNA extraction, enzymatic reactions, protein analysis.</w:t>
            </w:r>
          </w:p>
          <w:p w14:paraId="122ECE74" w14:textId="77777777" w:rsidR="00CD7531" w:rsidRPr="00B65AB8" w:rsidRDefault="00CD7531" w:rsidP="00BB53F4">
            <w:pPr>
              <w:numPr>
                <w:ilvl w:val="0"/>
                <w:numId w:val="17"/>
              </w:numPr>
              <w:spacing w:before="0" w:after="0"/>
              <w:rPr>
                <w:rFonts w:asciiTheme="minorHAnsi" w:hAnsiTheme="minorHAnsi" w:cstheme="minorHAnsi"/>
                <w:lang w:val="en-US"/>
              </w:rPr>
            </w:pPr>
            <w:r w:rsidRPr="00B65AB8">
              <w:rPr>
                <w:rFonts w:asciiTheme="minorHAnsi" w:hAnsiTheme="minorHAnsi" w:cstheme="minorHAnsi"/>
                <w:lang w:val="en-US"/>
              </w:rPr>
              <w:t>Forensic Science: PCR and qPCR workflows, crime scene sample processing.</w:t>
            </w:r>
          </w:p>
          <w:p w14:paraId="28B2F941" w14:textId="77777777" w:rsidR="00CD7531" w:rsidRPr="00B65AB8" w:rsidRDefault="00CD7531" w:rsidP="00BB53F4">
            <w:pPr>
              <w:numPr>
                <w:ilvl w:val="0"/>
                <w:numId w:val="17"/>
              </w:numPr>
              <w:spacing w:before="0" w:after="0"/>
              <w:rPr>
                <w:rFonts w:asciiTheme="minorHAnsi" w:hAnsiTheme="minorHAnsi" w:cstheme="minorHAnsi"/>
                <w:lang w:val="en-US"/>
              </w:rPr>
            </w:pPr>
            <w:r w:rsidRPr="00B65AB8">
              <w:rPr>
                <w:rFonts w:asciiTheme="minorHAnsi" w:hAnsiTheme="minorHAnsi" w:cstheme="minorHAnsi"/>
                <w:lang w:val="en-US"/>
              </w:rPr>
              <w:t>Clinical Laboratories: Diagnostic protocols and sample preparation.</w:t>
            </w:r>
          </w:p>
          <w:p w14:paraId="75110688"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Safety and Maintenance:</w:t>
            </w:r>
          </w:p>
          <w:p w14:paraId="5E3E133F" w14:textId="29347A08"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lang w:val="en-US"/>
              </w:rPr>
              <w:t>Easy to clean, long-lasting performance, compatible with standard laboratory cleaning agents.</w:t>
            </w:r>
          </w:p>
        </w:tc>
        <w:tc>
          <w:tcPr>
            <w:tcW w:w="3669" w:type="dxa"/>
            <w:shd w:val="clear" w:color="auto" w:fill="auto"/>
            <w:noWrap/>
            <w:vAlign w:val="center"/>
          </w:tcPr>
          <w:p w14:paraId="0E754729"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44379941"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23FF36A5" w14:textId="77777777" w:rsidR="00CD7531" w:rsidRPr="00B65AB8" w:rsidRDefault="00CD7531" w:rsidP="00CD7531">
            <w:pPr>
              <w:spacing w:before="0" w:after="0"/>
              <w:jc w:val="center"/>
              <w:rPr>
                <w:rFonts w:asciiTheme="minorHAnsi" w:hAnsiTheme="minorHAnsi" w:cstheme="minorHAnsi"/>
                <w:b/>
                <w:bCs/>
                <w:snapToGrid/>
                <w:lang w:val="en-US"/>
              </w:rPr>
            </w:pPr>
          </w:p>
        </w:tc>
      </w:tr>
      <w:tr w:rsidR="00CD7531" w:rsidRPr="00B65AB8" w14:paraId="32E76955" w14:textId="77777777" w:rsidTr="00741F47">
        <w:trPr>
          <w:trHeight w:val="557"/>
          <w:tblHeader/>
        </w:trPr>
        <w:tc>
          <w:tcPr>
            <w:tcW w:w="993" w:type="dxa"/>
            <w:shd w:val="clear" w:color="auto" w:fill="auto"/>
            <w:noWrap/>
            <w:vAlign w:val="center"/>
          </w:tcPr>
          <w:p w14:paraId="1721FD1A" w14:textId="5464188C" w:rsidR="00CD753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t>19</w:t>
            </w:r>
          </w:p>
        </w:tc>
        <w:tc>
          <w:tcPr>
            <w:tcW w:w="6112" w:type="dxa"/>
            <w:tcBorders>
              <w:top w:val="nil"/>
              <w:left w:val="single" w:sz="4" w:space="0" w:color="auto"/>
              <w:bottom w:val="single" w:sz="4" w:space="0" w:color="auto"/>
              <w:right w:val="single" w:sz="4" w:space="0" w:color="auto"/>
            </w:tcBorders>
            <w:shd w:val="clear" w:color="auto" w:fill="auto"/>
            <w:vAlign w:val="center"/>
          </w:tcPr>
          <w:p w14:paraId="5D3A4AAA" w14:textId="77777777" w:rsidR="00CD7531" w:rsidRPr="00B65AB8" w:rsidRDefault="00CD7531" w:rsidP="00CD7531">
            <w:pPr>
              <w:spacing w:before="0" w:after="0"/>
              <w:rPr>
                <w:rFonts w:asciiTheme="minorHAnsi" w:hAnsiTheme="minorHAnsi" w:cstheme="minorHAnsi"/>
                <w:b/>
                <w:u w:val="single"/>
                <w:lang w:val="uk-UA"/>
              </w:rPr>
            </w:pPr>
            <w:r w:rsidRPr="00B65AB8">
              <w:rPr>
                <w:rFonts w:asciiTheme="minorHAnsi" w:hAnsiTheme="minorHAnsi" w:cstheme="minorHAnsi"/>
                <w:b/>
                <w:u w:val="single"/>
                <w:lang w:val="en-US"/>
              </w:rPr>
              <w:t>Personal Vortex Mixer (Biosan Vortex V-1 Plus or Equivalent)</w:t>
            </w:r>
          </w:p>
          <w:p w14:paraId="204F39B8" w14:textId="77777777" w:rsidR="00CD7531" w:rsidRPr="00B65AB8" w:rsidRDefault="00CD7531" w:rsidP="00CD7531">
            <w:pPr>
              <w:spacing w:before="0" w:after="0"/>
              <w:rPr>
                <w:rFonts w:asciiTheme="minorHAnsi" w:hAnsiTheme="minorHAnsi" w:cstheme="minorHAnsi"/>
                <w:lang w:val="uk-UA"/>
              </w:rPr>
            </w:pPr>
          </w:p>
          <w:p w14:paraId="1A661925" w14:textId="77777777" w:rsidR="00CD7531" w:rsidRPr="00B65AB8" w:rsidRDefault="00CD7531" w:rsidP="00CD7531">
            <w:pPr>
              <w:spacing w:before="0" w:after="0"/>
              <w:rPr>
                <w:rFonts w:asciiTheme="minorHAnsi" w:hAnsiTheme="minorHAnsi" w:cstheme="minorHAnsi"/>
                <w:b/>
                <w:bCs/>
                <w:lang w:val="uk-UA"/>
              </w:rPr>
            </w:pPr>
            <w:r w:rsidRPr="00B65AB8">
              <w:rPr>
                <w:rFonts w:asciiTheme="minorHAnsi" w:hAnsiTheme="minorHAnsi" w:cstheme="minorHAnsi"/>
                <w:b/>
                <w:bCs/>
                <w:lang w:val="en-US"/>
              </w:rPr>
              <w:t xml:space="preserve">Description: </w:t>
            </w:r>
          </w:p>
          <w:p w14:paraId="59DF56FD" w14:textId="77777777" w:rsidR="00CD7531" w:rsidRPr="00B65AB8" w:rsidRDefault="00CD7531" w:rsidP="00CD7531">
            <w:pPr>
              <w:spacing w:before="0" w:after="0"/>
              <w:rPr>
                <w:rFonts w:asciiTheme="minorHAnsi" w:hAnsiTheme="minorHAnsi" w:cstheme="minorHAnsi"/>
                <w:lang w:val="uk-UA"/>
              </w:rPr>
            </w:pPr>
            <w:r w:rsidRPr="00B65AB8">
              <w:rPr>
                <w:rFonts w:asciiTheme="minorHAnsi" w:hAnsiTheme="minorHAnsi" w:cstheme="minorHAnsi"/>
                <w:lang w:val="en-US"/>
              </w:rPr>
              <w:t>The Personal Vortex Mixer is a compact and efficient laboratory instrument designed for rapid mixing of small liquid volumes in test tubes, microtubes, and similar containers. It is essential for forensic sample preparation, reagent mixing, and resuspension of biological and chemical materials. With its intuitive design and reliable performance, this vortex mixer enhances forensic workflows, providing consistent and thorough mixing for DNA, RNA, and protein analysis.</w:t>
            </w:r>
          </w:p>
          <w:p w14:paraId="68190ABD" w14:textId="77777777" w:rsidR="00CD7531" w:rsidRPr="00B65AB8" w:rsidRDefault="00CD7531" w:rsidP="00CD7531">
            <w:pPr>
              <w:spacing w:before="0" w:after="0"/>
              <w:rPr>
                <w:rFonts w:asciiTheme="minorHAnsi" w:hAnsiTheme="minorHAnsi" w:cstheme="minorHAnsi"/>
                <w:lang w:val="uk-UA"/>
              </w:rPr>
            </w:pPr>
          </w:p>
          <w:p w14:paraId="23BDE4E8"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Key Features:</w:t>
            </w:r>
          </w:p>
          <w:p w14:paraId="47034F81" w14:textId="77777777" w:rsidR="00CD7531" w:rsidRPr="00B65AB8" w:rsidRDefault="00CD7531" w:rsidP="00BB53F4">
            <w:pPr>
              <w:numPr>
                <w:ilvl w:val="0"/>
                <w:numId w:val="18"/>
              </w:numPr>
              <w:spacing w:before="0" w:after="0"/>
              <w:rPr>
                <w:rFonts w:asciiTheme="minorHAnsi" w:hAnsiTheme="minorHAnsi" w:cstheme="minorHAnsi"/>
                <w:lang w:val="en-US"/>
              </w:rPr>
            </w:pPr>
            <w:r w:rsidRPr="00B65AB8">
              <w:rPr>
                <w:rFonts w:asciiTheme="minorHAnsi" w:hAnsiTheme="minorHAnsi" w:cstheme="minorHAnsi"/>
                <w:lang w:val="en-US"/>
              </w:rPr>
              <w:t>Compact and Ergonomic Design: Space-saving, lightweight, and portable for easy placement in any laboratory setting.</w:t>
            </w:r>
          </w:p>
          <w:p w14:paraId="650DDCAE" w14:textId="77777777" w:rsidR="00CD7531" w:rsidRPr="00B65AB8" w:rsidRDefault="00CD7531" w:rsidP="00BB53F4">
            <w:pPr>
              <w:numPr>
                <w:ilvl w:val="0"/>
                <w:numId w:val="18"/>
              </w:numPr>
              <w:spacing w:before="0" w:after="0"/>
              <w:rPr>
                <w:rFonts w:asciiTheme="minorHAnsi" w:hAnsiTheme="minorHAnsi" w:cstheme="minorHAnsi"/>
                <w:lang w:val="en-US"/>
              </w:rPr>
            </w:pPr>
            <w:r w:rsidRPr="00B65AB8">
              <w:rPr>
                <w:rFonts w:asciiTheme="minorHAnsi" w:hAnsiTheme="minorHAnsi" w:cstheme="minorHAnsi"/>
                <w:lang w:val="en-US"/>
              </w:rPr>
              <w:t>Efficient and Consistent Mixing: Adjustable speed range (500–3000 rpm) for optimal mixing of different sample viscosities. Oscillating movement ensures uniform sample distribution and prevents sedimentation.</w:t>
            </w:r>
          </w:p>
          <w:p w14:paraId="5FD7F0BA" w14:textId="77777777" w:rsidR="00CD7531" w:rsidRPr="00B65AB8" w:rsidRDefault="00CD7531" w:rsidP="00BB53F4">
            <w:pPr>
              <w:numPr>
                <w:ilvl w:val="0"/>
                <w:numId w:val="18"/>
              </w:numPr>
              <w:spacing w:before="0" w:after="0"/>
              <w:rPr>
                <w:rFonts w:asciiTheme="minorHAnsi" w:hAnsiTheme="minorHAnsi" w:cstheme="minorHAnsi"/>
                <w:lang w:val="en-US"/>
              </w:rPr>
            </w:pPr>
            <w:r w:rsidRPr="00B65AB8">
              <w:rPr>
                <w:rFonts w:asciiTheme="minorHAnsi" w:hAnsiTheme="minorHAnsi" w:cstheme="minorHAnsi"/>
                <w:lang w:val="en-US"/>
              </w:rPr>
              <w:t xml:space="preserve">Dual Operating Modes: </w:t>
            </w:r>
          </w:p>
          <w:p w14:paraId="7A3AF086" w14:textId="77777777" w:rsidR="00CD7531" w:rsidRPr="00B65AB8" w:rsidRDefault="00CD7531" w:rsidP="00BB53F4">
            <w:pPr>
              <w:numPr>
                <w:ilvl w:val="1"/>
                <w:numId w:val="18"/>
              </w:numPr>
              <w:spacing w:before="0" w:after="0"/>
              <w:rPr>
                <w:rFonts w:asciiTheme="minorHAnsi" w:hAnsiTheme="minorHAnsi" w:cstheme="minorHAnsi"/>
                <w:lang w:val="en-US"/>
              </w:rPr>
            </w:pPr>
            <w:r w:rsidRPr="00B65AB8">
              <w:rPr>
                <w:rFonts w:asciiTheme="minorHAnsi" w:hAnsiTheme="minorHAnsi" w:cstheme="minorHAnsi"/>
                <w:lang w:val="en-US"/>
              </w:rPr>
              <w:t>Continuous Mode: For uninterrupted mixing during prolonged applications.</w:t>
            </w:r>
          </w:p>
          <w:p w14:paraId="422A4688" w14:textId="77777777" w:rsidR="00CD7531" w:rsidRPr="00B65AB8" w:rsidRDefault="00CD7531" w:rsidP="00BB53F4">
            <w:pPr>
              <w:numPr>
                <w:ilvl w:val="1"/>
                <w:numId w:val="18"/>
              </w:numPr>
              <w:spacing w:before="0" w:after="0"/>
              <w:rPr>
                <w:rFonts w:asciiTheme="minorHAnsi" w:hAnsiTheme="minorHAnsi" w:cstheme="minorHAnsi"/>
                <w:lang w:val="en-US"/>
              </w:rPr>
            </w:pPr>
            <w:r w:rsidRPr="00B65AB8">
              <w:rPr>
                <w:rFonts w:asciiTheme="minorHAnsi" w:hAnsiTheme="minorHAnsi" w:cstheme="minorHAnsi"/>
                <w:lang w:val="en-US"/>
              </w:rPr>
              <w:t>Touch Mode: Activates mixing only when pressure is applied, reducing energy consumption.</w:t>
            </w:r>
          </w:p>
          <w:p w14:paraId="6AE0A100" w14:textId="77777777" w:rsidR="00CD7531" w:rsidRPr="00B65AB8" w:rsidRDefault="00CD7531" w:rsidP="00BB53F4">
            <w:pPr>
              <w:numPr>
                <w:ilvl w:val="0"/>
                <w:numId w:val="18"/>
              </w:numPr>
              <w:spacing w:before="0" w:after="0"/>
              <w:rPr>
                <w:rFonts w:asciiTheme="minorHAnsi" w:hAnsiTheme="minorHAnsi" w:cstheme="minorHAnsi"/>
                <w:lang w:val="en-US"/>
              </w:rPr>
            </w:pPr>
            <w:r w:rsidRPr="00B65AB8">
              <w:rPr>
                <w:rFonts w:asciiTheme="minorHAnsi" w:hAnsiTheme="minorHAnsi" w:cstheme="minorHAnsi"/>
                <w:lang w:val="en-US"/>
              </w:rPr>
              <w:lastRenderedPageBreak/>
              <w:t>Adjustable Speed Control: Smoothly adjustable speed for gentle agitation (low speeds) or rapid homogenization (high speeds).</w:t>
            </w:r>
          </w:p>
          <w:p w14:paraId="468D75C9" w14:textId="77777777" w:rsidR="00CD7531" w:rsidRPr="00B65AB8" w:rsidRDefault="00CD7531" w:rsidP="00BB53F4">
            <w:pPr>
              <w:numPr>
                <w:ilvl w:val="0"/>
                <w:numId w:val="18"/>
              </w:numPr>
              <w:spacing w:before="0" w:after="0"/>
              <w:rPr>
                <w:rFonts w:asciiTheme="minorHAnsi" w:hAnsiTheme="minorHAnsi" w:cstheme="minorHAnsi"/>
                <w:lang w:val="en-US"/>
              </w:rPr>
            </w:pPr>
            <w:r w:rsidRPr="00B65AB8">
              <w:rPr>
                <w:rFonts w:asciiTheme="minorHAnsi" w:hAnsiTheme="minorHAnsi" w:cstheme="minorHAnsi"/>
                <w:lang w:val="en-US"/>
              </w:rPr>
              <w:t>Stable and Quiet Operation: Rubber feet or suction cups prevent movement, and the device operates quietly, even at maximum speed.</w:t>
            </w:r>
          </w:p>
          <w:p w14:paraId="3BEC725E" w14:textId="77777777" w:rsidR="00CD7531" w:rsidRPr="00B65AB8" w:rsidRDefault="00CD7531" w:rsidP="00BB53F4">
            <w:pPr>
              <w:numPr>
                <w:ilvl w:val="0"/>
                <w:numId w:val="18"/>
              </w:numPr>
              <w:spacing w:before="0" w:after="0"/>
              <w:rPr>
                <w:rFonts w:asciiTheme="minorHAnsi" w:hAnsiTheme="minorHAnsi" w:cstheme="minorHAnsi"/>
                <w:lang w:val="en-US"/>
              </w:rPr>
            </w:pPr>
            <w:r w:rsidRPr="00B65AB8">
              <w:rPr>
                <w:rFonts w:asciiTheme="minorHAnsi" w:hAnsiTheme="minorHAnsi" w:cstheme="minorHAnsi"/>
                <w:lang w:val="en-US"/>
              </w:rPr>
              <w:t>Durable and Chemical-Resistant: Built to withstand daily use and resistant to most laboratory chemicals.</w:t>
            </w:r>
          </w:p>
          <w:p w14:paraId="78EC4B86"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Specifications:</w:t>
            </w:r>
          </w:p>
          <w:p w14:paraId="1C1A498B" w14:textId="77777777" w:rsidR="00CD7531" w:rsidRPr="00B65AB8" w:rsidRDefault="00CD7531" w:rsidP="00BB53F4">
            <w:pPr>
              <w:numPr>
                <w:ilvl w:val="0"/>
                <w:numId w:val="19"/>
              </w:numPr>
              <w:spacing w:before="0" w:after="0"/>
              <w:rPr>
                <w:rFonts w:asciiTheme="minorHAnsi" w:hAnsiTheme="minorHAnsi" w:cstheme="minorHAnsi"/>
                <w:lang w:val="en-US"/>
              </w:rPr>
            </w:pPr>
            <w:r w:rsidRPr="00B65AB8">
              <w:rPr>
                <w:rFonts w:asciiTheme="minorHAnsi" w:hAnsiTheme="minorHAnsi" w:cstheme="minorHAnsi"/>
                <w:lang w:val="en-US"/>
              </w:rPr>
              <w:t>Speed Range: 500–3000 rpm</w:t>
            </w:r>
          </w:p>
          <w:p w14:paraId="378428B2" w14:textId="77777777" w:rsidR="00CD7531" w:rsidRPr="00B65AB8" w:rsidRDefault="00CD7531" w:rsidP="00BB53F4">
            <w:pPr>
              <w:numPr>
                <w:ilvl w:val="0"/>
                <w:numId w:val="19"/>
              </w:numPr>
              <w:spacing w:before="0" w:after="0"/>
              <w:rPr>
                <w:rFonts w:asciiTheme="minorHAnsi" w:hAnsiTheme="minorHAnsi" w:cstheme="minorHAnsi"/>
                <w:lang w:val="en-US"/>
              </w:rPr>
            </w:pPr>
            <w:r w:rsidRPr="00B65AB8">
              <w:rPr>
                <w:rFonts w:asciiTheme="minorHAnsi" w:hAnsiTheme="minorHAnsi" w:cstheme="minorHAnsi"/>
                <w:lang w:val="en-US"/>
              </w:rPr>
              <w:t>Mixing Orbit Diameter: 4 mm</w:t>
            </w:r>
          </w:p>
          <w:p w14:paraId="641A0E47" w14:textId="77777777" w:rsidR="00CD7531" w:rsidRPr="00B65AB8" w:rsidRDefault="00CD7531" w:rsidP="00BB53F4">
            <w:pPr>
              <w:numPr>
                <w:ilvl w:val="0"/>
                <w:numId w:val="19"/>
              </w:numPr>
              <w:spacing w:before="0" w:after="0"/>
              <w:rPr>
                <w:rFonts w:asciiTheme="minorHAnsi" w:hAnsiTheme="minorHAnsi" w:cstheme="minorHAnsi"/>
                <w:lang w:val="en-US"/>
              </w:rPr>
            </w:pPr>
            <w:r w:rsidRPr="00B65AB8">
              <w:rPr>
                <w:rFonts w:asciiTheme="minorHAnsi" w:hAnsiTheme="minorHAnsi" w:cstheme="minorHAnsi"/>
                <w:lang w:val="en-US"/>
              </w:rPr>
              <w:t>Operating Modes: Continuous or touch-activated</w:t>
            </w:r>
          </w:p>
          <w:p w14:paraId="56A29CEC" w14:textId="77777777" w:rsidR="00CD7531" w:rsidRPr="00B65AB8" w:rsidRDefault="00CD7531" w:rsidP="00BB53F4">
            <w:pPr>
              <w:numPr>
                <w:ilvl w:val="0"/>
                <w:numId w:val="19"/>
              </w:numPr>
              <w:spacing w:before="0" w:after="0"/>
              <w:rPr>
                <w:rFonts w:asciiTheme="minorHAnsi" w:hAnsiTheme="minorHAnsi" w:cstheme="minorHAnsi"/>
                <w:lang w:val="en-US"/>
              </w:rPr>
            </w:pPr>
            <w:r w:rsidRPr="00B65AB8">
              <w:rPr>
                <w:rFonts w:asciiTheme="minorHAnsi" w:hAnsiTheme="minorHAnsi" w:cstheme="minorHAnsi"/>
                <w:lang w:val="en-US"/>
              </w:rPr>
              <w:t>Sample Compatibility: Tubes from 0.5 mL to 50 mL and other small containers</w:t>
            </w:r>
          </w:p>
          <w:p w14:paraId="376AEF7D" w14:textId="77777777" w:rsidR="00CD7531" w:rsidRPr="00B65AB8" w:rsidRDefault="00CD7531" w:rsidP="00BB53F4">
            <w:pPr>
              <w:numPr>
                <w:ilvl w:val="0"/>
                <w:numId w:val="19"/>
              </w:numPr>
              <w:spacing w:before="0" w:after="0"/>
              <w:rPr>
                <w:rFonts w:asciiTheme="minorHAnsi" w:hAnsiTheme="minorHAnsi" w:cstheme="minorHAnsi"/>
                <w:lang w:val="en-US"/>
              </w:rPr>
            </w:pPr>
            <w:r w:rsidRPr="00B65AB8">
              <w:rPr>
                <w:rFonts w:asciiTheme="minorHAnsi" w:hAnsiTheme="minorHAnsi" w:cstheme="minorHAnsi"/>
                <w:lang w:val="en-US"/>
              </w:rPr>
              <w:t>Power Supply: 220V</w:t>
            </w:r>
          </w:p>
          <w:p w14:paraId="1C725B84"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6A2D86E8" w14:textId="77777777" w:rsidR="00CD7531" w:rsidRPr="00B65AB8" w:rsidRDefault="00CD7531" w:rsidP="00BB53F4">
            <w:pPr>
              <w:numPr>
                <w:ilvl w:val="0"/>
                <w:numId w:val="20"/>
              </w:numPr>
              <w:spacing w:before="0" w:after="0"/>
              <w:rPr>
                <w:rFonts w:asciiTheme="minorHAnsi" w:hAnsiTheme="minorHAnsi" w:cstheme="minorHAnsi"/>
                <w:lang w:val="en-US"/>
              </w:rPr>
            </w:pPr>
            <w:r w:rsidRPr="00B65AB8">
              <w:rPr>
                <w:rFonts w:asciiTheme="minorHAnsi" w:hAnsiTheme="minorHAnsi" w:cstheme="minorHAnsi"/>
                <w:lang w:val="en-US"/>
              </w:rPr>
              <w:t>Forensic Science: Efficient mixing of forensic samples, reagents, and solutions for DNA, RNA, and protein analysis, aiding in the preparation of samples for downstream applications.</w:t>
            </w:r>
          </w:p>
          <w:p w14:paraId="6F9D55B5" w14:textId="77777777" w:rsidR="00CD7531" w:rsidRPr="00B65AB8" w:rsidRDefault="00CD7531" w:rsidP="00BB53F4">
            <w:pPr>
              <w:numPr>
                <w:ilvl w:val="0"/>
                <w:numId w:val="20"/>
              </w:numPr>
              <w:spacing w:before="0" w:after="0"/>
              <w:rPr>
                <w:rFonts w:asciiTheme="minorHAnsi" w:hAnsiTheme="minorHAnsi" w:cstheme="minorHAnsi"/>
                <w:lang w:val="en-US"/>
              </w:rPr>
            </w:pPr>
            <w:r w:rsidRPr="00B65AB8">
              <w:rPr>
                <w:rFonts w:asciiTheme="minorHAnsi" w:hAnsiTheme="minorHAnsi" w:cstheme="minorHAnsi"/>
                <w:lang w:val="en-US"/>
              </w:rPr>
              <w:t>Molecular Biology: Ideal for mixing nucleic acid extraction reagents, PCR/qPCR reagents, and other molecular protocols.</w:t>
            </w:r>
          </w:p>
          <w:p w14:paraId="01EE0262" w14:textId="77777777" w:rsidR="00CD7531" w:rsidRPr="00B65AB8" w:rsidRDefault="00CD7531" w:rsidP="00BB53F4">
            <w:pPr>
              <w:numPr>
                <w:ilvl w:val="0"/>
                <w:numId w:val="20"/>
              </w:numPr>
              <w:spacing w:before="0" w:after="0"/>
              <w:rPr>
                <w:rFonts w:asciiTheme="minorHAnsi" w:hAnsiTheme="minorHAnsi" w:cstheme="minorHAnsi"/>
                <w:lang w:val="en-US"/>
              </w:rPr>
            </w:pPr>
            <w:r w:rsidRPr="00B65AB8">
              <w:rPr>
                <w:rFonts w:asciiTheme="minorHAnsi" w:hAnsiTheme="minorHAnsi" w:cstheme="minorHAnsi"/>
                <w:lang w:val="en-US"/>
              </w:rPr>
              <w:t>Chemical Analysis: Useful for blending solvents, reagents, and chemical mixtures in small volumes.</w:t>
            </w:r>
          </w:p>
          <w:p w14:paraId="22DE265F" w14:textId="77777777" w:rsidR="00CD7531" w:rsidRPr="00B65AB8" w:rsidRDefault="00CD7531" w:rsidP="00BB53F4">
            <w:pPr>
              <w:numPr>
                <w:ilvl w:val="0"/>
                <w:numId w:val="20"/>
              </w:numPr>
              <w:spacing w:before="0" w:after="0"/>
              <w:rPr>
                <w:rFonts w:asciiTheme="minorHAnsi" w:hAnsiTheme="minorHAnsi" w:cstheme="minorHAnsi"/>
                <w:lang w:val="en-US"/>
              </w:rPr>
            </w:pPr>
            <w:r w:rsidRPr="00B65AB8">
              <w:rPr>
                <w:rFonts w:asciiTheme="minorHAnsi" w:hAnsiTheme="minorHAnsi" w:cstheme="minorHAnsi"/>
                <w:lang w:val="en-US"/>
              </w:rPr>
              <w:t>Clinical Laboratories: Mixing blood samples, reagents, and assay components with minimal sample loss.</w:t>
            </w:r>
          </w:p>
          <w:p w14:paraId="3F72C9E7"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Safety and Performance:</w:t>
            </w:r>
          </w:p>
          <w:p w14:paraId="31B88706" w14:textId="77777777" w:rsidR="00CD7531" w:rsidRPr="00B65AB8" w:rsidRDefault="00CD7531" w:rsidP="00BB53F4">
            <w:pPr>
              <w:numPr>
                <w:ilvl w:val="0"/>
                <w:numId w:val="21"/>
              </w:numPr>
              <w:spacing w:before="0" w:after="0"/>
              <w:rPr>
                <w:rFonts w:asciiTheme="minorHAnsi" w:hAnsiTheme="minorHAnsi" w:cstheme="minorHAnsi"/>
                <w:lang w:val="en-US"/>
              </w:rPr>
            </w:pPr>
            <w:r w:rsidRPr="00B65AB8">
              <w:rPr>
                <w:rFonts w:asciiTheme="minorHAnsi" w:hAnsiTheme="minorHAnsi" w:cstheme="minorHAnsi"/>
                <w:lang w:val="en-US"/>
              </w:rPr>
              <w:t>Integrated overheating protection ensures long-term reliability.</w:t>
            </w:r>
          </w:p>
          <w:p w14:paraId="0F20BE6F" w14:textId="77777777" w:rsidR="00CD7531" w:rsidRPr="00B65AB8" w:rsidRDefault="00CD7531" w:rsidP="00BB53F4">
            <w:pPr>
              <w:numPr>
                <w:ilvl w:val="0"/>
                <w:numId w:val="21"/>
              </w:numPr>
              <w:spacing w:before="0" w:after="0"/>
              <w:rPr>
                <w:rFonts w:asciiTheme="minorHAnsi" w:hAnsiTheme="minorHAnsi" w:cstheme="minorHAnsi"/>
                <w:lang w:val="en-US"/>
              </w:rPr>
            </w:pPr>
            <w:r w:rsidRPr="00B65AB8">
              <w:rPr>
                <w:rFonts w:asciiTheme="minorHAnsi" w:hAnsiTheme="minorHAnsi" w:cstheme="minorHAnsi"/>
                <w:lang w:val="en-US"/>
              </w:rPr>
              <w:t>Non-slip base for stability and enhanced operator safety.</w:t>
            </w:r>
          </w:p>
          <w:p w14:paraId="0DF78705" w14:textId="76366636" w:rsidR="00CD7531" w:rsidRPr="00B65AB8" w:rsidRDefault="00CD7531" w:rsidP="00CD7531">
            <w:pPr>
              <w:spacing w:before="0" w:after="0"/>
              <w:rPr>
                <w:rFonts w:asciiTheme="minorHAnsi" w:hAnsiTheme="minorHAnsi" w:cstheme="minorHAnsi"/>
                <w:lang w:val="en-US"/>
              </w:rPr>
            </w:pPr>
            <w:r w:rsidRPr="00B65AB8">
              <w:rPr>
                <w:rFonts w:asciiTheme="minorHAnsi" w:hAnsiTheme="minorHAnsi" w:cstheme="minorHAnsi"/>
                <w:lang w:val="en-US"/>
              </w:rPr>
              <w:t>This Personal Vortex Mixer is a versatile, high-performance tool, designed to provide reliable, consistent mixing for forensic laboratories and other applications requiring precise, high-speed agitation.</w:t>
            </w:r>
          </w:p>
        </w:tc>
        <w:tc>
          <w:tcPr>
            <w:tcW w:w="3669" w:type="dxa"/>
            <w:shd w:val="clear" w:color="auto" w:fill="auto"/>
            <w:noWrap/>
            <w:vAlign w:val="center"/>
          </w:tcPr>
          <w:p w14:paraId="6C03839C"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5DDCEBBC"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7F4C7312" w14:textId="77777777" w:rsidR="00CD7531" w:rsidRPr="00B65AB8" w:rsidRDefault="00CD7531" w:rsidP="00CD7531">
            <w:pPr>
              <w:spacing w:before="0" w:after="0"/>
              <w:jc w:val="center"/>
              <w:rPr>
                <w:rFonts w:asciiTheme="minorHAnsi" w:hAnsiTheme="minorHAnsi" w:cstheme="minorHAnsi"/>
                <w:b/>
                <w:bCs/>
                <w:snapToGrid/>
                <w:lang w:val="en-US"/>
              </w:rPr>
            </w:pPr>
          </w:p>
        </w:tc>
      </w:tr>
      <w:tr w:rsidR="00CD7531" w:rsidRPr="00B65AB8" w14:paraId="157A54C3" w14:textId="77777777" w:rsidTr="00741F47">
        <w:trPr>
          <w:trHeight w:val="557"/>
          <w:tblHeader/>
        </w:trPr>
        <w:tc>
          <w:tcPr>
            <w:tcW w:w="993" w:type="dxa"/>
            <w:shd w:val="clear" w:color="auto" w:fill="auto"/>
            <w:noWrap/>
            <w:vAlign w:val="center"/>
          </w:tcPr>
          <w:p w14:paraId="0450D421" w14:textId="0FFE5540" w:rsidR="00CD753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t>20</w:t>
            </w:r>
          </w:p>
        </w:tc>
        <w:tc>
          <w:tcPr>
            <w:tcW w:w="6112" w:type="dxa"/>
            <w:tcBorders>
              <w:top w:val="nil"/>
              <w:left w:val="single" w:sz="4" w:space="0" w:color="auto"/>
              <w:bottom w:val="single" w:sz="4" w:space="0" w:color="auto"/>
              <w:right w:val="single" w:sz="4" w:space="0" w:color="auto"/>
            </w:tcBorders>
            <w:shd w:val="clear" w:color="auto" w:fill="auto"/>
            <w:vAlign w:val="center"/>
          </w:tcPr>
          <w:p w14:paraId="1FFC272C" w14:textId="77777777" w:rsidR="00CD7531" w:rsidRPr="00B65AB8" w:rsidRDefault="00CD7531" w:rsidP="00CD7531">
            <w:pPr>
              <w:spacing w:before="0" w:after="0"/>
              <w:rPr>
                <w:rFonts w:asciiTheme="minorHAnsi" w:hAnsiTheme="minorHAnsi" w:cstheme="minorHAnsi"/>
                <w:b/>
                <w:u w:val="single"/>
                <w:lang w:val="uk-UA"/>
              </w:rPr>
            </w:pPr>
            <w:r w:rsidRPr="00B65AB8">
              <w:rPr>
                <w:rFonts w:asciiTheme="minorHAnsi" w:hAnsiTheme="minorHAnsi" w:cstheme="minorHAnsi"/>
                <w:b/>
                <w:u w:val="single"/>
                <w:lang w:val="en-US"/>
              </w:rPr>
              <w:t xml:space="preserve">Filter Tips for Precision Pipetting (20 </w:t>
            </w:r>
            <w:proofErr w:type="spellStart"/>
            <w:r w:rsidRPr="00B65AB8">
              <w:rPr>
                <w:rFonts w:asciiTheme="minorHAnsi" w:hAnsiTheme="minorHAnsi" w:cstheme="minorHAnsi"/>
                <w:b/>
                <w:u w:val="single"/>
                <w:lang w:val="en-US"/>
              </w:rPr>
              <w:t>μL</w:t>
            </w:r>
            <w:proofErr w:type="spellEnd"/>
            <w:r w:rsidRPr="00B65AB8">
              <w:rPr>
                <w:rFonts w:asciiTheme="minorHAnsi" w:hAnsiTheme="minorHAnsi" w:cstheme="minorHAnsi"/>
                <w:b/>
                <w:u w:val="single"/>
                <w:lang w:val="en-US"/>
              </w:rPr>
              <w:t xml:space="preserve">, 200 </w:t>
            </w:r>
            <w:proofErr w:type="spellStart"/>
            <w:r w:rsidRPr="00B65AB8">
              <w:rPr>
                <w:rFonts w:asciiTheme="minorHAnsi" w:hAnsiTheme="minorHAnsi" w:cstheme="minorHAnsi"/>
                <w:b/>
                <w:u w:val="single"/>
                <w:lang w:val="en-US"/>
              </w:rPr>
              <w:t>μL</w:t>
            </w:r>
            <w:proofErr w:type="spellEnd"/>
            <w:r w:rsidRPr="00B65AB8">
              <w:rPr>
                <w:rFonts w:asciiTheme="minorHAnsi" w:hAnsiTheme="minorHAnsi" w:cstheme="minorHAnsi"/>
                <w:b/>
                <w:u w:val="single"/>
                <w:lang w:val="en-US"/>
              </w:rPr>
              <w:t xml:space="preserve">, and 1000 </w:t>
            </w:r>
            <w:proofErr w:type="spellStart"/>
            <w:r w:rsidRPr="00B65AB8">
              <w:rPr>
                <w:rFonts w:asciiTheme="minorHAnsi" w:hAnsiTheme="minorHAnsi" w:cstheme="minorHAnsi"/>
                <w:b/>
                <w:u w:val="single"/>
                <w:lang w:val="en-US"/>
              </w:rPr>
              <w:t>μL</w:t>
            </w:r>
            <w:proofErr w:type="spellEnd"/>
            <w:r w:rsidRPr="00B65AB8">
              <w:rPr>
                <w:rFonts w:asciiTheme="minorHAnsi" w:hAnsiTheme="minorHAnsi" w:cstheme="minorHAnsi"/>
                <w:b/>
                <w:u w:val="single"/>
                <w:lang w:val="en-US"/>
              </w:rPr>
              <w:t xml:space="preserve">) – </w:t>
            </w:r>
            <w:proofErr w:type="spellStart"/>
            <w:r w:rsidRPr="00B65AB8">
              <w:rPr>
                <w:rFonts w:asciiTheme="minorHAnsi" w:hAnsiTheme="minorHAnsi" w:cstheme="minorHAnsi"/>
                <w:b/>
                <w:u w:val="single"/>
                <w:lang w:val="en-US"/>
              </w:rPr>
              <w:t>Expell</w:t>
            </w:r>
            <w:proofErr w:type="spellEnd"/>
            <w:r w:rsidRPr="00B65AB8">
              <w:rPr>
                <w:rFonts w:asciiTheme="minorHAnsi" w:hAnsiTheme="minorHAnsi" w:cstheme="minorHAnsi"/>
                <w:b/>
                <w:u w:val="single"/>
                <w:lang w:val="en-US"/>
              </w:rPr>
              <w:t xml:space="preserve"> Filter Tips or Equivalent</w:t>
            </w:r>
          </w:p>
          <w:p w14:paraId="277778B6" w14:textId="77777777" w:rsidR="00CD7531" w:rsidRPr="00B65AB8" w:rsidRDefault="00CD7531" w:rsidP="00CD7531">
            <w:pPr>
              <w:spacing w:before="0" w:after="0"/>
              <w:rPr>
                <w:rFonts w:asciiTheme="minorHAnsi" w:hAnsiTheme="minorHAnsi" w:cstheme="minorHAnsi"/>
                <w:lang w:val="uk-UA"/>
              </w:rPr>
            </w:pPr>
          </w:p>
          <w:p w14:paraId="2D5E9AA9"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Description:</w:t>
            </w:r>
          </w:p>
          <w:p w14:paraId="2160163F" w14:textId="77777777" w:rsidR="00CD7531" w:rsidRPr="00B65AB8" w:rsidRDefault="00CD7531" w:rsidP="00CD7531">
            <w:pPr>
              <w:spacing w:before="0" w:after="0"/>
              <w:rPr>
                <w:rFonts w:asciiTheme="minorHAnsi" w:hAnsiTheme="minorHAnsi" w:cstheme="minorHAnsi"/>
                <w:lang w:val="en-US"/>
              </w:rPr>
            </w:pPr>
            <w:r w:rsidRPr="00B65AB8">
              <w:rPr>
                <w:rFonts w:asciiTheme="minorHAnsi" w:hAnsiTheme="minorHAnsi" w:cstheme="minorHAnsi"/>
                <w:lang w:val="en-US"/>
              </w:rPr>
              <w:lastRenderedPageBreak/>
              <w:t>High-quality sterile filter tips designed to ensure precision and accuracy in laboratory liquid handling. Equipped with aerosol-resistant hydrophobic filters, these tips prevent contamination, ensuring reliable and reproducible results. Suitable for applications in molecular biology, forensic science, clinical diagnostics, and chemical research.</w:t>
            </w:r>
          </w:p>
          <w:p w14:paraId="7E4221FC"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Key Features:</w:t>
            </w:r>
          </w:p>
          <w:p w14:paraId="4A1EBC1A" w14:textId="77777777" w:rsidR="00CD7531" w:rsidRPr="00B65AB8" w:rsidRDefault="00CD7531" w:rsidP="006F442B">
            <w:pPr>
              <w:numPr>
                <w:ilvl w:val="0"/>
                <w:numId w:val="6"/>
              </w:numPr>
              <w:spacing w:before="0" w:after="0"/>
              <w:rPr>
                <w:rFonts w:asciiTheme="minorHAnsi" w:hAnsiTheme="minorHAnsi" w:cstheme="minorHAnsi"/>
                <w:lang w:val="en-US"/>
              </w:rPr>
            </w:pPr>
            <w:r w:rsidRPr="00B65AB8">
              <w:rPr>
                <w:rFonts w:asciiTheme="minorHAnsi" w:hAnsiTheme="minorHAnsi" w:cstheme="minorHAnsi"/>
                <w:b/>
                <w:bCs/>
                <w:lang w:val="en-US"/>
              </w:rPr>
              <w:t>Universal Compatibility:</w:t>
            </w:r>
          </w:p>
          <w:p w14:paraId="18231F85"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Designed for use with most standard single-channel and multi-channel pipettes.</w:t>
            </w:r>
          </w:p>
          <w:p w14:paraId="167CDE47" w14:textId="77777777" w:rsidR="00CD7531" w:rsidRPr="00B65AB8" w:rsidRDefault="00CD7531" w:rsidP="006F442B">
            <w:pPr>
              <w:numPr>
                <w:ilvl w:val="0"/>
                <w:numId w:val="6"/>
              </w:numPr>
              <w:spacing w:before="0" w:after="0"/>
              <w:rPr>
                <w:rFonts w:asciiTheme="minorHAnsi" w:hAnsiTheme="minorHAnsi" w:cstheme="minorHAnsi"/>
                <w:lang w:val="en-US"/>
              </w:rPr>
            </w:pPr>
            <w:r w:rsidRPr="00B65AB8">
              <w:rPr>
                <w:rFonts w:asciiTheme="minorHAnsi" w:hAnsiTheme="minorHAnsi" w:cstheme="minorHAnsi"/>
                <w:b/>
                <w:bCs/>
                <w:lang w:val="en-US"/>
              </w:rPr>
              <w:t>High-Quality Material:</w:t>
            </w:r>
          </w:p>
          <w:p w14:paraId="4F67FCAB"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Manufactured from medical-grade polypropylene for durability and chemical resistance.</w:t>
            </w:r>
          </w:p>
          <w:p w14:paraId="635512C5"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Certified DNase, RNase, and endotoxin-free to ensure contamination-free sample handling.</w:t>
            </w:r>
          </w:p>
          <w:p w14:paraId="51BE09EC" w14:textId="77777777" w:rsidR="00CD7531" w:rsidRPr="00B65AB8" w:rsidRDefault="00CD7531" w:rsidP="006F442B">
            <w:pPr>
              <w:numPr>
                <w:ilvl w:val="0"/>
                <w:numId w:val="6"/>
              </w:numPr>
              <w:spacing w:before="0" w:after="0"/>
              <w:rPr>
                <w:rFonts w:asciiTheme="minorHAnsi" w:hAnsiTheme="minorHAnsi" w:cstheme="minorHAnsi"/>
                <w:lang w:val="en-US"/>
              </w:rPr>
            </w:pPr>
            <w:r w:rsidRPr="00B65AB8">
              <w:rPr>
                <w:rFonts w:asciiTheme="minorHAnsi" w:hAnsiTheme="minorHAnsi" w:cstheme="minorHAnsi"/>
                <w:b/>
                <w:bCs/>
                <w:lang w:val="en-US"/>
              </w:rPr>
              <w:t>Aerosol-Resistant Filtration:</w:t>
            </w:r>
          </w:p>
          <w:p w14:paraId="028F9454"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Integrated hydrophobic filters effectively prevent cross-contamination.</w:t>
            </w:r>
          </w:p>
          <w:p w14:paraId="593A1C14"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Ideal for sensitive applications, including PCR, qPCR, and forensic analysis.</w:t>
            </w:r>
          </w:p>
          <w:p w14:paraId="255402A3" w14:textId="77777777" w:rsidR="00CD7531" w:rsidRPr="00B65AB8" w:rsidRDefault="00CD7531" w:rsidP="006F442B">
            <w:pPr>
              <w:numPr>
                <w:ilvl w:val="0"/>
                <w:numId w:val="6"/>
              </w:numPr>
              <w:spacing w:before="0" w:after="0"/>
              <w:rPr>
                <w:rFonts w:asciiTheme="minorHAnsi" w:hAnsiTheme="minorHAnsi" w:cstheme="minorHAnsi"/>
                <w:lang w:val="en-US"/>
              </w:rPr>
            </w:pPr>
            <w:r w:rsidRPr="00B65AB8">
              <w:rPr>
                <w:rFonts w:asciiTheme="minorHAnsi" w:hAnsiTheme="minorHAnsi" w:cstheme="minorHAnsi"/>
                <w:b/>
                <w:bCs/>
                <w:lang w:val="en-US"/>
              </w:rPr>
              <w:t>Sterile and Ready to Use:</w:t>
            </w:r>
          </w:p>
          <w:p w14:paraId="22F5E9C1"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Pre-sterilized by gamma irradiation, eliminating the need for autoclaving.</w:t>
            </w:r>
          </w:p>
          <w:p w14:paraId="4F154FFA"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Certified for laboratory-grade sterility and quality compliance.</w:t>
            </w:r>
          </w:p>
          <w:p w14:paraId="7FAA12DE" w14:textId="77777777" w:rsidR="00CD7531" w:rsidRPr="00B65AB8" w:rsidRDefault="00CD7531" w:rsidP="006F442B">
            <w:pPr>
              <w:numPr>
                <w:ilvl w:val="0"/>
                <w:numId w:val="6"/>
              </w:numPr>
              <w:spacing w:before="0" w:after="0"/>
              <w:rPr>
                <w:rFonts w:asciiTheme="minorHAnsi" w:hAnsiTheme="minorHAnsi" w:cstheme="minorHAnsi"/>
                <w:lang w:val="en-US"/>
              </w:rPr>
            </w:pPr>
            <w:r w:rsidRPr="00B65AB8">
              <w:rPr>
                <w:rFonts w:asciiTheme="minorHAnsi" w:hAnsiTheme="minorHAnsi" w:cstheme="minorHAnsi"/>
                <w:b/>
                <w:bCs/>
                <w:lang w:val="en-US"/>
              </w:rPr>
              <w:t>Optimized Design for Precision Pipetting:</w:t>
            </w:r>
          </w:p>
          <w:p w14:paraId="3AA2C1D0"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Fine, beveled tip design ensures accurate droplet formation and precise sample dispensing.</w:t>
            </w:r>
          </w:p>
          <w:p w14:paraId="10F22973"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Smooth surface and precise dimensions allow for secure sealing and minimal pipetting force.</w:t>
            </w:r>
          </w:p>
          <w:p w14:paraId="352CCEEF" w14:textId="77777777" w:rsidR="00CD7531" w:rsidRPr="00B65AB8" w:rsidRDefault="00CD7531" w:rsidP="006F442B">
            <w:pPr>
              <w:numPr>
                <w:ilvl w:val="0"/>
                <w:numId w:val="6"/>
              </w:numPr>
              <w:spacing w:before="0" w:after="0"/>
              <w:rPr>
                <w:rFonts w:asciiTheme="minorHAnsi" w:hAnsiTheme="minorHAnsi" w:cstheme="minorHAnsi"/>
                <w:lang w:val="en-US"/>
              </w:rPr>
            </w:pPr>
            <w:r w:rsidRPr="00B65AB8">
              <w:rPr>
                <w:rFonts w:asciiTheme="minorHAnsi" w:hAnsiTheme="minorHAnsi" w:cstheme="minorHAnsi"/>
                <w:b/>
                <w:bCs/>
                <w:lang w:val="en-US"/>
              </w:rPr>
              <w:t>Convenient Packaging:</w:t>
            </w:r>
          </w:p>
          <w:p w14:paraId="130B7C78"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Supplied in sturdy racks for easy handling and organized storage.</w:t>
            </w:r>
          </w:p>
          <w:p w14:paraId="3AB2D2AC" w14:textId="77777777" w:rsidR="00CD7531" w:rsidRPr="00B65AB8" w:rsidRDefault="00CD7531" w:rsidP="006F442B">
            <w:pPr>
              <w:numPr>
                <w:ilvl w:val="1"/>
                <w:numId w:val="6"/>
              </w:numPr>
              <w:spacing w:before="0" w:after="0"/>
              <w:rPr>
                <w:rFonts w:asciiTheme="minorHAnsi" w:hAnsiTheme="minorHAnsi" w:cstheme="minorHAnsi"/>
                <w:lang w:val="en-US"/>
              </w:rPr>
            </w:pPr>
            <w:r w:rsidRPr="00B65AB8">
              <w:rPr>
                <w:rFonts w:asciiTheme="minorHAnsi" w:hAnsiTheme="minorHAnsi" w:cstheme="minorHAnsi"/>
                <w:lang w:val="en-US"/>
              </w:rPr>
              <w:t>Each rack contains 96 tips, with 8–10 racks per pack for efficient laboratory use.</w:t>
            </w:r>
          </w:p>
          <w:p w14:paraId="7948EA78"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Specifications:</w:t>
            </w:r>
          </w:p>
          <w:p w14:paraId="7D580390" w14:textId="77777777" w:rsidR="00CD7531" w:rsidRPr="00B65AB8" w:rsidRDefault="00CD7531" w:rsidP="006F442B">
            <w:pPr>
              <w:numPr>
                <w:ilvl w:val="0"/>
                <w:numId w:val="7"/>
              </w:numPr>
              <w:spacing w:before="0" w:after="0"/>
              <w:rPr>
                <w:rFonts w:asciiTheme="minorHAnsi" w:hAnsiTheme="minorHAnsi" w:cstheme="minorHAnsi"/>
                <w:lang w:val="en-US"/>
              </w:rPr>
            </w:pPr>
            <w:r w:rsidRPr="00B65AB8">
              <w:rPr>
                <w:rFonts w:asciiTheme="minorHAnsi" w:hAnsiTheme="minorHAnsi" w:cstheme="minorHAnsi"/>
                <w:lang w:val="en-US"/>
              </w:rPr>
              <w:t xml:space="preserve">Volume Ranges: 20 </w:t>
            </w:r>
            <w:proofErr w:type="spellStart"/>
            <w:r w:rsidRPr="00B65AB8">
              <w:rPr>
                <w:rFonts w:asciiTheme="minorHAnsi" w:hAnsiTheme="minorHAnsi" w:cstheme="minorHAnsi"/>
                <w:lang w:val="en-US"/>
              </w:rPr>
              <w:t>μL</w:t>
            </w:r>
            <w:proofErr w:type="spellEnd"/>
            <w:r w:rsidRPr="00B65AB8">
              <w:rPr>
                <w:rFonts w:asciiTheme="minorHAnsi" w:hAnsiTheme="minorHAnsi" w:cstheme="minorHAnsi"/>
                <w:lang w:val="en-US"/>
              </w:rPr>
              <w:t xml:space="preserve">, 200 </w:t>
            </w:r>
            <w:proofErr w:type="spellStart"/>
            <w:r w:rsidRPr="00B65AB8">
              <w:rPr>
                <w:rFonts w:asciiTheme="minorHAnsi" w:hAnsiTheme="minorHAnsi" w:cstheme="minorHAnsi"/>
                <w:lang w:val="en-US"/>
              </w:rPr>
              <w:t>μL</w:t>
            </w:r>
            <w:proofErr w:type="spellEnd"/>
            <w:r w:rsidRPr="00B65AB8">
              <w:rPr>
                <w:rFonts w:asciiTheme="minorHAnsi" w:hAnsiTheme="minorHAnsi" w:cstheme="minorHAnsi"/>
                <w:lang w:val="en-US"/>
              </w:rPr>
              <w:t xml:space="preserve">, 1000 </w:t>
            </w:r>
            <w:proofErr w:type="spellStart"/>
            <w:r w:rsidRPr="00B65AB8">
              <w:rPr>
                <w:rFonts w:asciiTheme="minorHAnsi" w:hAnsiTheme="minorHAnsi" w:cstheme="minorHAnsi"/>
                <w:lang w:val="en-US"/>
              </w:rPr>
              <w:t>μL</w:t>
            </w:r>
            <w:proofErr w:type="spellEnd"/>
          </w:p>
          <w:p w14:paraId="348DA2D3" w14:textId="77777777" w:rsidR="00CD7531" w:rsidRPr="00B65AB8" w:rsidRDefault="00CD7531" w:rsidP="006F442B">
            <w:pPr>
              <w:numPr>
                <w:ilvl w:val="0"/>
                <w:numId w:val="7"/>
              </w:numPr>
              <w:spacing w:before="0" w:after="0"/>
              <w:rPr>
                <w:rFonts w:asciiTheme="minorHAnsi" w:hAnsiTheme="minorHAnsi" w:cstheme="minorHAnsi"/>
                <w:lang w:val="en-US"/>
              </w:rPr>
            </w:pPr>
            <w:r w:rsidRPr="00B65AB8">
              <w:rPr>
                <w:rFonts w:asciiTheme="minorHAnsi" w:hAnsiTheme="minorHAnsi" w:cstheme="minorHAnsi"/>
                <w:lang w:val="en-US"/>
              </w:rPr>
              <w:lastRenderedPageBreak/>
              <w:t>Material: Medical-grade polypropylene</w:t>
            </w:r>
          </w:p>
          <w:p w14:paraId="38AC47B4" w14:textId="77777777" w:rsidR="00CD7531" w:rsidRPr="00B65AB8" w:rsidRDefault="00CD7531" w:rsidP="006F442B">
            <w:pPr>
              <w:numPr>
                <w:ilvl w:val="0"/>
                <w:numId w:val="7"/>
              </w:numPr>
              <w:spacing w:before="0" w:after="0"/>
              <w:rPr>
                <w:rFonts w:asciiTheme="minorHAnsi" w:hAnsiTheme="minorHAnsi" w:cstheme="minorHAnsi"/>
                <w:lang w:val="en-US"/>
              </w:rPr>
            </w:pPr>
            <w:r w:rsidRPr="00B65AB8">
              <w:rPr>
                <w:rFonts w:asciiTheme="minorHAnsi" w:hAnsiTheme="minorHAnsi" w:cstheme="minorHAnsi"/>
                <w:lang w:val="en-US"/>
              </w:rPr>
              <w:t>Filter Type: Hydrophobic aerosol-resistant filters</w:t>
            </w:r>
          </w:p>
          <w:p w14:paraId="44479011" w14:textId="77777777" w:rsidR="00CD7531" w:rsidRPr="00B65AB8" w:rsidRDefault="00CD7531" w:rsidP="006F442B">
            <w:pPr>
              <w:numPr>
                <w:ilvl w:val="0"/>
                <w:numId w:val="7"/>
              </w:numPr>
              <w:spacing w:before="0" w:after="0"/>
              <w:rPr>
                <w:rFonts w:asciiTheme="minorHAnsi" w:hAnsiTheme="minorHAnsi" w:cstheme="minorHAnsi"/>
                <w:lang w:val="en-US"/>
              </w:rPr>
            </w:pPr>
            <w:r w:rsidRPr="00B65AB8">
              <w:rPr>
                <w:rFonts w:asciiTheme="minorHAnsi" w:hAnsiTheme="minorHAnsi" w:cstheme="minorHAnsi"/>
                <w:lang w:val="en-US"/>
              </w:rPr>
              <w:t>Packaging: 96 tips per rack; 8–10 racks per pack</w:t>
            </w:r>
          </w:p>
          <w:p w14:paraId="086EC78D" w14:textId="77777777" w:rsidR="00CD7531" w:rsidRPr="00B65AB8" w:rsidRDefault="00CD7531" w:rsidP="006F442B">
            <w:pPr>
              <w:numPr>
                <w:ilvl w:val="0"/>
                <w:numId w:val="7"/>
              </w:numPr>
              <w:spacing w:before="0" w:after="0"/>
              <w:rPr>
                <w:rFonts w:asciiTheme="minorHAnsi" w:hAnsiTheme="minorHAnsi" w:cstheme="minorHAnsi"/>
                <w:lang w:val="en-US"/>
              </w:rPr>
            </w:pPr>
            <w:r w:rsidRPr="00B65AB8">
              <w:rPr>
                <w:rFonts w:asciiTheme="minorHAnsi" w:hAnsiTheme="minorHAnsi" w:cstheme="minorHAnsi"/>
                <w:lang w:val="en-US"/>
              </w:rPr>
              <w:t>Sterility: Pre-sterilized by gamma irradiation</w:t>
            </w:r>
          </w:p>
          <w:p w14:paraId="1CEA2ADD" w14:textId="77777777" w:rsidR="00CD7531" w:rsidRPr="00B65AB8" w:rsidRDefault="00CD7531" w:rsidP="006F442B">
            <w:pPr>
              <w:numPr>
                <w:ilvl w:val="0"/>
                <w:numId w:val="7"/>
              </w:numPr>
              <w:spacing w:before="0" w:after="0"/>
              <w:rPr>
                <w:rFonts w:asciiTheme="minorHAnsi" w:hAnsiTheme="minorHAnsi" w:cstheme="minorHAnsi"/>
                <w:lang w:val="en-US"/>
              </w:rPr>
            </w:pPr>
            <w:r w:rsidRPr="00B65AB8">
              <w:rPr>
                <w:rFonts w:asciiTheme="minorHAnsi" w:hAnsiTheme="minorHAnsi" w:cstheme="minorHAnsi"/>
                <w:lang w:val="en-US"/>
              </w:rPr>
              <w:t>Contamination-Free Certification: DNase, RNase, and pyrogen-free</w:t>
            </w:r>
          </w:p>
          <w:p w14:paraId="5E7B346E"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Applications:</w:t>
            </w:r>
          </w:p>
          <w:p w14:paraId="37973920" w14:textId="77777777" w:rsidR="00CD7531" w:rsidRPr="00B65AB8" w:rsidRDefault="00CD7531" w:rsidP="006F442B">
            <w:pPr>
              <w:numPr>
                <w:ilvl w:val="0"/>
                <w:numId w:val="8"/>
              </w:numPr>
              <w:spacing w:before="0" w:after="0"/>
              <w:rPr>
                <w:rFonts w:asciiTheme="minorHAnsi" w:hAnsiTheme="minorHAnsi" w:cstheme="minorHAnsi"/>
                <w:lang w:val="en-US"/>
              </w:rPr>
            </w:pPr>
            <w:r w:rsidRPr="00B65AB8">
              <w:rPr>
                <w:rFonts w:asciiTheme="minorHAnsi" w:hAnsiTheme="minorHAnsi" w:cstheme="minorHAnsi"/>
                <w:b/>
                <w:bCs/>
                <w:lang w:val="en-US"/>
              </w:rPr>
              <w:t>Molecular Biology:</w:t>
            </w:r>
          </w:p>
          <w:p w14:paraId="3F77604F" w14:textId="77777777" w:rsidR="00CD7531" w:rsidRPr="00B65AB8" w:rsidRDefault="00CD7531" w:rsidP="006F442B">
            <w:pPr>
              <w:numPr>
                <w:ilvl w:val="1"/>
                <w:numId w:val="8"/>
              </w:numPr>
              <w:spacing w:before="0" w:after="0"/>
              <w:rPr>
                <w:rFonts w:asciiTheme="minorHAnsi" w:hAnsiTheme="minorHAnsi" w:cstheme="minorHAnsi"/>
                <w:lang w:val="en-US"/>
              </w:rPr>
            </w:pPr>
            <w:r w:rsidRPr="00B65AB8">
              <w:rPr>
                <w:rFonts w:asciiTheme="minorHAnsi" w:hAnsiTheme="minorHAnsi" w:cstheme="minorHAnsi"/>
                <w:lang w:val="en-US"/>
              </w:rPr>
              <w:t>Accurate pipetting for PCR, qPCR, enzymatic reactions, and nucleic acid handling.</w:t>
            </w:r>
          </w:p>
          <w:p w14:paraId="61B68ED0" w14:textId="77777777" w:rsidR="00CD7531" w:rsidRPr="00B65AB8" w:rsidRDefault="00CD7531" w:rsidP="006F442B">
            <w:pPr>
              <w:numPr>
                <w:ilvl w:val="0"/>
                <w:numId w:val="8"/>
              </w:numPr>
              <w:spacing w:before="0" w:after="0"/>
              <w:rPr>
                <w:rFonts w:asciiTheme="minorHAnsi" w:hAnsiTheme="minorHAnsi" w:cstheme="minorHAnsi"/>
                <w:lang w:val="en-US"/>
              </w:rPr>
            </w:pPr>
            <w:r w:rsidRPr="00B65AB8">
              <w:rPr>
                <w:rFonts w:asciiTheme="minorHAnsi" w:hAnsiTheme="minorHAnsi" w:cstheme="minorHAnsi"/>
                <w:b/>
                <w:bCs/>
                <w:lang w:val="en-US"/>
              </w:rPr>
              <w:t>Forensic Science:</w:t>
            </w:r>
          </w:p>
          <w:p w14:paraId="3391B2C8" w14:textId="77777777" w:rsidR="00CD7531" w:rsidRPr="00B65AB8" w:rsidRDefault="00CD7531" w:rsidP="006F442B">
            <w:pPr>
              <w:numPr>
                <w:ilvl w:val="1"/>
                <w:numId w:val="8"/>
              </w:numPr>
              <w:spacing w:before="0" w:after="0"/>
              <w:rPr>
                <w:rFonts w:asciiTheme="minorHAnsi" w:hAnsiTheme="minorHAnsi" w:cstheme="minorHAnsi"/>
                <w:lang w:val="en-US"/>
              </w:rPr>
            </w:pPr>
            <w:r w:rsidRPr="00B65AB8">
              <w:rPr>
                <w:rFonts w:asciiTheme="minorHAnsi" w:hAnsiTheme="minorHAnsi" w:cstheme="minorHAnsi"/>
                <w:lang w:val="en-US"/>
              </w:rPr>
              <w:t>Prevents contamination in forensic DNA and toxicology tests.</w:t>
            </w:r>
          </w:p>
          <w:p w14:paraId="778467BD" w14:textId="77777777" w:rsidR="00CD7531" w:rsidRPr="00B65AB8" w:rsidRDefault="00CD7531" w:rsidP="006F442B">
            <w:pPr>
              <w:numPr>
                <w:ilvl w:val="0"/>
                <w:numId w:val="8"/>
              </w:numPr>
              <w:spacing w:before="0" w:after="0"/>
              <w:rPr>
                <w:rFonts w:asciiTheme="minorHAnsi" w:hAnsiTheme="minorHAnsi" w:cstheme="minorHAnsi"/>
                <w:lang w:val="en-US"/>
              </w:rPr>
            </w:pPr>
            <w:r w:rsidRPr="00B65AB8">
              <w:rPr>
                <w:rFonts w:asciiTheme="minorHAnsi" w:hAnsiTheme="minorHAnsi" w:cstheme="minorHAnsi"/>
                <w:b/>
                <w:bCs/>
                <w:lang w:val="en-US"/>
              </w:rPr>
              <w:t>Clinical Diagnostics:</w:t>
            </w:r>
          </w:p>
          <w:p w14:paraId="2D8CA9A2" w14:textId="77777777" w:rsidR="00CD7531" w:rsidRPr="00B65AB8" w:rsidRDefault="00CD7531" w:rsidP="006F442B">
            <w:pPr>
              <w:numPr>
                <w:ilvl w:val="1"/>
                <w:numId w:val="8"/>
              </w:numPr>
              <w:spacing w:before="0" w:after="0"/>
              <w:rPr>
                <w:rFonts w:asciiTheme="minorHAnsi" w:hAnsiTheme="minorHAnsi" w:cstheme="minorHAnsi"/>
                <w:lang w:val="en-US"/>
              </w:rPr>
            </w:pPr>
            <w:r w:rsidRPr="00B65AB8">
              <w:rPr>
                <w:rFonts w:asciiTheme="minorHAnsi" w:hAnsiTheme="minorHAnsi" w:cstheme="minorHAnsi"/>
                <w:lang w:val="en-US"/>
              </w:rPr>
              <w:t>Suitable for ELISA, immunoassays, and other diagnostic liquid handling.</w:t>
            </w:r>
          </w:p>
          <w:p w14:paraId="08547BF4" w14:textId="77777777" w:rsidR="00CD7531" w:rsidRPr="00B65AB8" w:rsidRDefault="00CD7531" w:rsidP="006F442B">
            <w:pPr>
              <w:numPr>
                <w:ilvl w:val="0"/>
                <w:numId w:val="8"/>
              </w:numPr>
              <w:spacing w:before="0" w:after="0"/>
              <w:rPr>
                <w:rFonts w:asciiTheme="minorHAnsi" w:hAnsiTheme="minorHAnsi" w:cstheme="minorHAnsi"/>
                <w:lang w:val="en-US"/>
              </w:rPr>
            </w:pPr>
            <w:r w:rsidRPr="00B65AB8">
              <w:rPr>
                <w:rFonts w:asciiTheme="minorHAnsi" w:hAnsiTheme="minorHAnsi" w:cstheme="minorHAnsi"/>
                <w:b/>
                <w:bCs/>
                <w:lang w:val="en-US"/>
              </w:rPr>
              <w:t>Chemical and Biochemical Research:</w:t>
            </w:r>
          </w:p>
          <w:p w14:paraId="2C23F9C9" w14:textId="77777777" w:rsidR="00CD7531" w:rsidRPr="00B65AB8" w:rsidRDefault="00CD7531" w:rsidP="006F442B">
            <w:pPr>
              <w:numPr>
                <w:ilvl w:val="1"/>
                <w:numId w:val="8"/>
              </w:numPr>
              <w:spacing w:before="0" w:after="0"/>
              <w:rPr>
                <w:rFonts w:asciiTheme="minorHAnsi" w:hAnsiTheme="minorHAnsi" w:cstheme="minorHAnsi"/>
                <w:lang w:val="en-US"/>
              </w:rPr>
            </w:pPr>
            <w:r w:rsidRPr="00B65AB8">
              <w:rPr>
                <w:rFonts w:asciiTheme="minorHAnsi" w:hAnsiTheme="minorHAnsi" w:cstheme="minorHAnsi"/>
                <w:lang w:val="en-US"/>
              </w:rPr>
              <w:t>Ensures precision in reagent handling and sample preparation.</w:t>
            </w:r>
          </w:p>
          <w:p w14:paraId="7B326C0F"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Benefits:</w:t>
            </w:r>
          </w:p>
          <w:p w14:paraId="586865B2" w14:textId="77777777" w:rsidR="00CD7531" w:rsidRPr="00B65AB8" w:rsidRDefault="00CD7531" w:rsidP="006F442B">
            <w:pPr>
              <w:numPr>
                <w:ilvl w:val="0"/>
                <w:numId w:val="9"/>
              </w:numPr>
              <w:spacing w:before="0" w:after="0"/>
              <w:rPr>
                <w:rFonts w:asciiTheme="minorHAnsi" w:hAnsiTheme="minorHAnsi" w:cstheme="minorHAnsi"/>
                <w:lang w:val="en-US"/>
              </w:rPr>
            </w:pPr>
            <w:r w:rsidRPr="00B65AB8">
              <w:rPr>
                <w:rFonts w:asciiTheme="minorHAnsi" w:hAnsiTheme="minorHAnsi" w:cstheme="minorHAnsi"/>
                <w:lang w:val="en-US"/>
              </w:rPr>
              <w:t>Ensures high accuracy and repeatability in pipetting workflows.</w:t>
            </w:r>
          </w:p>
          <w:p w14:paraId="38124D62" w14:textId="77777777" w:rsidR="00CD7531" w:rsidRPr="00B65AB8" w:rsidRDefault="00CD7531" w:rsidP="006F442B">
            <w:pPr>
              <w:numPr>
                <w:ilvl w:val="0"/>
                <w:numId w:val="9"/>
              </w:numPr>
              <w:spacing w:before="0" w:after="0"/>
              <w:rPr>
                <w:rFonts w:asciiTheme="minorHAnsi" w:hAnsiTheme="minorHAnsi" w:cstheme="minorHAnsi"/>
                <w:lang w:val="en-US"/>
              </w:rPr>
            </w:pPr>
            <w:r w:rsidRPr="00B65AB8">
              <w:rPr>
                <w:rFonts w:asciiTheme="minorHAnsi" w:hAnsiTheme="minorHAnsi" w:cstheme="minorHAnsi"/>
                <w:lang w:val="en-US"/>
              </w:rPr>
              <w:t>Minimizes risk of contamination for reliable experimental outcomes.</w:t>
            </w:r>
          </w:p>
          <w:p w14:paraId="312F7BC6" w14:textId="77777777" w:rsidR="00CD7531" w:rsidRPr="00B65AB8" w:rsidRDefault="00CD7531" w:rsidP="006F442B">
            <w:pPr>
              <w:numPr>
                <w:ilvl w:val="0"/>
                <w:numId w:val="9"/>
              </w:numPr>
              <w:spacing w:before="0" w:after="0"/>
              <w:rPr>
                <w:rFonts w:asciiTheme="minorHAnsi" w:hAnsiTheme="minorHAnsi" w:cstheme="minorHAnsi"/>
                <w:lang w:val="en-US"/>
              </w:rPr>
            </w:pPr>
            <w:r w:rsidRPr="00B65AB8">
              <w:rPr>
                <w:rFonts w:asciiTheme="minorHAnsi" w:hAnsiTheme="minorHAnsi" w:cstheme="minorHAnsi"/>
                <w:lang w:val="en-US"/>
              </w:rPr>
              <w:t>Pre-sterilized and ready to use, reducing preparation time.</w:t>
            </w:r>
          </w:p>
          <w:p w14:paraId="05AC263D" w14:textId="77777777" w:rsidR="00CD7531" w:rsidRPr="00B65AB8" w:rsidRDefault="00CD7531" w:rsidP="006F442B">
            <w:pPr>
              <w:numPr>
                <w:ilvl w:val="0"/>
                <w:numId w:val="9"/>
              </w:numPr>
              <w:spacing w:before="0" w:after="0"/>
              <w:rPr>
                <w:rFonts w:asciiTheme="minorHAnsi" w:hAnsiTheme="minorHAnsi" w:cstheme="minorHAnsi"/>
                <w:lang w:val="en-US"/>
              </w:rPr>
            </w:pPr>
            <w:r w:rsidRPr="00B65AB8">
              <w:rPr>
                <w:rFonts w:asciiTheme="minorHAnsi" w:hAnsiTheme="minorHAnsi" w:cstheme="minorHAnsi"/>
                <w:lang w:val="en-US"/>
              </w:rPr>
              <w:t>Robust construction ensures compatibility with laboratory conditions and reagents.</w:t>
            </w:r>
          </w:p>
          <w:p w14:paraId="38439454" w14:textId="77777777" w:rsidR="00CD7531" w:rsidRPr="00B65AB8" w:rsidRDefault="00CD7531" w:rsidP="00CD7531">
            <w:pPr>
              <w:spacing w:before="0" w:after="0"/>
              <w:rPr>
                <w:rFonts w:asciiTheme="minorHAnsi" w:hAnsiTheme="minorHAnsi" w:cstheme="minorHAnsi"/>
                <w:b/>
                <w:bCs/>
                <w:lang w:val="en-US"/>
              </w:rPr>
            </w:pPr>
            <w:r w:rsidRPr="00B65AB8">
              <w:rPr>
                <w:rFonts w:asciiTheme="minorHAnsi" w:hAnsiTheme="minorHAnsi" w:cstheme="minorHAnsi"/>
                <w:b/>
                <w:bCs/>
                <w:lang w:val="en-US"/>
              </w:rPr>
              <w:t>Safety and Compliance:</w:t>
            </w:r>
          </w:p>
          <w:p w14:paraId="139E2DC4" w14:textId="77777777" w:rsidR="00CD7531" w:rsidRPr="00B65AB8" w:rsidRDefault="00CD7531" w:rsidP="006F442B">
            <w:pPr>
              <w:numPr>
                <w:ilvl w:val="0"/>
                <w:numId w:val="10"/>
              </w:numPr>
              <w:spacing w:before="0" w:after="0"/>
              <w:rPr>
                <w:rFonts w:asciiTheme="minorHAnsi" w:hAnsiTheme="minorHAnsi" w:cstheme="minorHAnsi"/>
                <w:lang w:val="en-US"/>
              </w:rPr>
            </w:pPr>
            <w:r w:rsidRPr="00B65AB8">
              <w:rPr>
                <w:rFonts w:asciiTheme="minorHAnsi" w:hAnsiTheme="minorHAnsi" w:cstheme="minorHAnsi"/>
                <w:lang w:val="en-US"/>
              </w:rPr>
              <w:t>Designed for single use to eliminate cross-contamination risks.</w:t>
            </w:r>
          </w:p>
          <w:p w14:paraId="364E641D" w14:textId="77777777" w:rsidR="00CD7531" w:rsidRPr="00B65AB8" w:rsidRDefault="00CD7531" w:rsidP="006F442B">
            <w:pPr>
              <w:numPr>
                <w:ilvl w:val="0"/>
                <w:numId w:val="10"/>
              </w:numPr>
              <w:spacing w:before="0" w:after="0"/>
              <w:rPr>
                <w:rFonts w:asciiTheme="minorHAnsi" w:hAnsiTheme="minorHAnsi" w:cstheme="minorHAnsi"/>
                <w:lang w:val="en-US"/>
              </w:rPr>
            </w:pPr>
            <w:r w:rsidRPr="00B65AB8">
              <w:rPr>
                <w:rFonts w:asciiTheme="minorHAnsi" w:hAnsiTheme="minorHAnsi" w:cstheme="minorHAnsi"/>
                <w:lang w:val="en-US"/>
              </w:rPr>
              <w:t>Must be disposed of according to laboratory waste management protocols.</w:t>
            </w:r>
          </w:p>
          <w:p w14:paraId="2BE6A45F" w14:textId="786370F1" w:rsidR="00CD7531" w:rsidRPr="00B65AB8" w:rsidRDefault="00CD7531" w:rsidP="00CD7531">
            <w:pPr>
              <w:spacing w:before="0" w:after="0"/>
              <w:rPr>
                <w:rFonts w:asciiTheme="minorHAnsi" w:hAnsiTheme="minorHAnsi" w:cstheme="minorHAnsi"/>
                <w:lang w:val="en-US"/>
              </w:rPr>
            </w:pPr>
            <w:r w:rsidRPr="00B65AB8">
              <w:rPr>
                <w:rFonts w:asciiTheme="minorHAnsi" w:hAnsiTheme="minorHAnsi" w:cstheme="minorHAnsi"/>
                <w:lang w:val="en-US"/>
              </w:rPr>
              <w:t xml:space="preserve">This document ensures that </w:t>
            </w:r>
            <w:proofErr w:type="gramStart"/>
            <w:r w:rsidRPr="00B65AB8">
              <w:rPr>
                <w:rFonts w:asciiTheme="minorHAnsi" w:hAnsiTheme="minorHAnsi" w:cstheme="minorHAnsi"/>
                <w:lang w:val="en-US"/>
              </w:rPr>
              <w:t>the filter</w:t>
            </w:r>
            <w:proofErr w:type="gramEnd"/>
            <w:r w:rsidRPr="00B65AB8">
              <w:rPr>
                <w:rFonts w:asciiTheme="minorHAnsi" w:hAnsiTheme="minorHAnsi" w:cstheme="minorHAnsi"/>
                <w:lang w:val="en-US"/>
              </w:rPr>
              <w:t xml:space="preserve"> tips meet laboratory standards for precision pipetting, sterility, and contamination control, making them a reliable choice for critical laboratory applications.</w:t>
            </w:r>
          </w:p>
        </w:tc>
        <w:tc>
          <w:tcPr>
            <w:tcW w:w="3669" w:type="dxa"/>
            <w:shd w:val="clear" w:color="auto" w:fill="auto"/>
            <w:noWrap/>
            <w:vAlign w:val="center"/>
          </w:tcPr>
          <w:p w14:paraId="4A3C94B2" w14:textId="77777777" w:rsidR="00CD7531" w:rsidRPr="00B65AB8"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112155BF" w14:textId="77777777" w:rsidR="00CD7531" w:rsidRPr="00B65AB8"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46E33523" w14:textId="77777777" w:rsidR="00CD7531" w:rsidRPr="00B65AB8" w:rsidRDefault="00CD7531" w:rsidP="00CD7531">
            <w:pPr>
              <w:spacing w:before="0" w:after="0"/>
              <w:jc w:val="center"/>
              <w:rPr>
                <w:rFonts w:asciiTheme="minorHAnsi" w:hAnsiTheme="minorHAnsi" w:cstheme="minorHAnsi"/>
                <w:b/>
                <w:bCs/>
                <w:snapToGrid/>
                <w:lang w:val="en-US"/>
              </w:rPr>
            </w:pPr>
          </w:p>
        </w:tc>
      </w:tr>
      <w:tr w:rsidR="00CD7531" w:rsidRPr="0044335C" w14:paraId="527F5195" w14:textId="77777777" w:rsidTr="00741F47">
        <w:trPr>
          <w:trHeight w:val="557"/>
          <w:tblHeader/>
        </w:trPr>
        <w:tc>
          <w:tcPr>
            <w:tcW w:w="993" w:type="dxa"/>
            <w:shd w:val="clear" w:color="auto" w:fill="auto"/>
            <w:noWrap/>
            <w:vAlign w:val="center"/>
          </w:tcPr>
          <w:p w14:paraId="49CA20E1" w14:textId="7F141739" w:rsidR="00CD7531" w:rsidRPr="00B65AB8" w:rsidRDefault="00B51D1B" w:rsidP="00CD7531">
            <w:pPr>
              <w:jc w:val="center"/>
              <w:rPr>
                <w:rFonts w:asciiTheme="minorHAnsi" w:hAnsiTheme="minorHAnsi" w:cstheme="minorHAnsi"/>
                <w:b/>
                <w:lang w:val="en-US"/>
              </w:rPr>
            </w:pPr>
            <w:r w:rsidRPr="00B65AB8">
              <w:rPr>
                <w:rFonts w:asciiTheme="minorHAnsi" w:hAnsiTheme="minorHAnsi" w:cstheme="minorHAnsi"/>
                <w:b/>
                <w:lang w:val="en-US"/>
              </w:rPr>
              <w:lastRenderedPageBreak/>
              <w:t>21</w:t>
            </w:r>
          </w:p>
        </w:tc>
        <w:tc>
          <w:tcPr>
            <w:tcW w:w="6112" w:type="dxa"/>
            <w:tcBorders>
              <w:top w:val="nil"/>
              <w:left w:val="single" w:sz="4" w:space="0" w:color="auto"/>
              <w:bottom w:val="single" w:sz="4" w:space="0" w:color="auto"/>
              <w:right w:val="single" w:sz="4" w:space="0" w:color="auto"/>
            </w:tcBorders>
            <w:shd w:val="clear" w:color="auto" w:fill="auto"/>
            <w:vAlign w:val="center"/>
          </w:tcPr>
          <w:p w14:paraId="2EC60B41" w14:textId="77777777" w:rsidR="00186CF0" w:rsidRPr="00B65AB8" w:rsidRDefault="00186CF0" w:rsidP="00186CF0">
            <w:pPr>
              <w:spacing w:before="0" w:after="0"/>
              <w:rPr>
                <w:rFonts w:asciiTheme="minorHAnsi" w:hAnsiTheme="minorHAnsi" w:cstheme="minorHAnsi"/>
                <w:b/>
                <w:bCs/>
                <w:u w:val="single"/>
                <w:lang w:val="uk-UA"/>
              </w:rPr>
            </w:pPr>
            <w:r w:rsidRPr="00186CF0">
              <w:rPr>
                <w:rFonts w:asciiTheme="minorHAnsi" w:hAnsiTheme="minorHAnsi" w:cstheme="minorHAnsi"/>
                <w:b/>
                <w:bCs/>
                <w:u w:val="single"/>
                <w:lang w:val="en-US"/>
              </w:rPr>
              <w:t>Optical Microscope for GSR Analysis (Leica DM750 P or equivalent)</w:t>
            </w:r>
          </w:p>
          <w:p w14:paraId="7B202576" w14:textId="77777777" w:rsidR="00186CF0" w:rsidRPr="00186CF0" w:rsidRDefault="00186CF0" w:rsidP="00186CF0">
            <w:pPr>
              <w:spacing w:before="0" w:after="0"/>
              <w:rPr>
                <w:rFonts w:asciiTheme="minorHAnsi" w:hAnsiTheme="minorHAnsi" w:cstheme="minorHAnsi"/>
                <w:bCs/>
                <w:lang w:val="uk-UA"/>
              </w:rPr>
            </w:pPr>
          </w:p>
          <w:p w14:paraId="7EAA8990" w14:textId="77777777" w:rsidR="00186CF0" w:rsidRPr="00186CF0" w:rsidRDefault="00186CF0" w:rsidP="00186CF0">
            <w:pPr>
              <w:spacing w:before="0" w:after="0"/>
              <w:rPr>
                <w:rFonts w:asciiTheme="minorHAnsi" w:hAnsiTheme="minorHAnsi" w:cstheme="minorHAnsi"/>
                <w:bCs/>
                <w:lang w:val="en-US"/>
              </w:rPr>
            </w:pPr>
            <w:r w:rsidRPr="00186CF0">
              <w:rPr>
                <w:rFonts w:asciiTheme="minorHAnsi" w:hAnsiTheme="minorHAnsi" w:cstheme="minorHAnsi"/>
                <w:b/>
                <w:bCs/>
                <w:lang w:val="en-US"/>
              </w:rPr>
              <w:lastRenderedPageBreak/>
              <w:t>General Description:</w:t>
            </w:r>
            <w:r w:rsidRPr="00186CF0">
              <w:rPr>
                <w:rFonts w:asciiTheme="minorHAnsi" w:hAnsiTheme="minorHAnsi" w:cstheme="minorHAnsi"/>
                <w:bCs/>
                <w:lang w:val="en-US"/>
              </w:rPr>
              <w:br/>
              <w:t>A high-performance optical microscope designed for the preliminary analysis of Gunshot Residue (GSR) particles. It provides rapid detection and morphological evaluation of forensic samples prior to confirmatory SEM/EDX testing. Suitable for both forensic laboratories and on-site examinations, the system enhances overall efficiency in GSR-related investigations.</w:t>
            </w:r>
          </w:p>
          <w:p w14:paraId="6F6C480E" w14:textId="77777777" w:rsidR="00186CF0" w:rsidRPr="00186CF0" w:rsidRDefault="00186CF0" w:rsidP="00186CF0">
            <w:pPr>
              <w:spacing w:before="0" w:after="0"/>
              <w:rPr>
                <w:rFonts w:asciiTheme="minorHAnsi" w:hAnsiTheme="minorHAnsi" w:cstheme="minorHAnsi"/>
                <w:bCs/>
                <w:lang w:val="en-US"/>
              </w:rPr>
            </w:pPr>
            <w:r w:rsidRPr="00186CF0">
              <w:rPr>
                <w:rFonts w:asciiTheme="minorHAnsi" w:hAnsiTheme="minorHAnsi" w:cstheme="minorHAnsi"/>
                <w:b/>
                <w:bCs/>
                <w:lang w:val="en-US"/>
              </w:rPr>
              <w:t>Key Specifications:</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Magnification Range:</w:t>
            </w:r>
            <w:r w:rsidRPr="00186CF0">
              <w:rPr>
                <w:rFonts w:asciiTheme="minorHAnsi" w:hAnsiTheme="minorHAnsi" w:cstheme="minorHAnsi"/>
                <w:bCs/>
                <w:lang w:val="en-US"/>
              </w:rPr>
              <w:t xml:space="preserve"> 40× to 1000×, including a 100× oil immersion objective for high-resolution analysis.</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Optical System:</w:t>
            </w:r>
            <w:r w:rsidRPr="00186CF0">
              <w:rPr>
                <w:rFonts w:asciiTheme="minorHAnsi" w:hAnsiTheme="minorHAnsi" w:cstheme="minorHAnsi"/>
                <w:bCs/>
                <w:lang w:val="en-US"/>
              </w:rPr>
              <w:t xml:space="preserve"> Achromatic or plan-achromatic lenses for clear, high-contrast imaging.</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Illumination:</w:t>
            </w:r>
            <w:r w:rsidRPr="00186CF0">
              <w:rPr>
                <w:rFonts w:asciiTheme="minorHAnsi" w:hAnsiTheme="minorHAnsi" w:cstheme="minorHAnsi"/>
                <w:bCs/>
                <w:lang w:val="en-US"/>
              </w:rPr>
              <w:t xml:space="preserve"> Adjustable LED or halogen illumination for consistent brightness and contrast.</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Contrast Techniques:</w:t>
            </w:r>
            <w:r w:rsidRPr="00186CF0">
              <w:rPr>
                <w:rFonts w:asciiTheme="minorHAnsi" w:hAnsiTheme="minorHAnsi" w:cstheme="minorHAnsi"/>
                <w:bCs/>
                <w:lang w:val="en-US"/>
              </w:rPr>
              <w:t xml:space="preserve"> Brightfield, darkfield, and polarized light imaging (mandatory for GSR visualization).</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Objective Lenses:</w:t>
            </w:r>
            <w:r w:rsidRPr="00186CF0">
              <w:rPr>
                <w:rFonts w:asciiTheme="minorHAnsi" w:hAnsiTheme="minorHAnsi" w:cstheme="minorHAnsi"/>
                <w:bCs/>
                <w:lang w:val="en-US"/>
              </w:rPr>
              <w:t xml:space="preserve"> Minimum set of 4×, 10×, 40×, and 100× oil immersion objectives.</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Eyepieces:</w:t>
            </w:r>
            <w:r w:rsidRPr="00186CF0">
              <w:rPr>
                <w:rFonts w:asciiTheme="minorHAnsi" w:hAnsiTheme="minorHAnsi" w:cstheme="minorHAnsi"/>
                <w:bCs/>
                <w:lang w:val="en-US"/>
              </w:rPr>
              <w:t xml:space="preserve"> Wide-field 10× eyepieces with diopter adjustment for user comfort.</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Mechanical Stage:</w:t>
            </w:r>
            <w:r w:rsidRPr="00186CF0">
              <w:rPr>
                <w:rFonts w:asciiTheme="minorHAnsi" w:hAnsiTheme="minorHAnsi" w:cstheme="minorHAnsi"/>
                <w:bCs/>
                <w:lang w:val="en-US"/>
              </w:rPr>
              <w:t xml:space="preserve"> Precision-controlled, two-axis mechanical stage for accurate sample positioning.</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Digital Imaging (Optional):</w:t>
            </w:r>
            <w:r w:rsidRPr="00186CF0">
              <w:rPr>
                <w:rFonts w:asciiTheme="minorHAnsi" w:hAnsiTheme="minorHAnsi" w:cstheme="minorHAnsi"/>
                <w:bCs/>
                <w:lang w:val="en-US"/>
              </w:rPr>
              <w:t xml:space="preserve"> High-resolution digital camera (minimum 5 MP) with PC connectivity for image capture and documentation.</w:t>
            </w:r>
          </w:p>
          <w:p w14:paraId="28152CE9" w14:textId="77777777" w:rsidR="00186CF0" w:rsidRPr="00186CF0" w:rsidRDefault="00186CF0" w:rsidP="00186CF0">
            <w:pPr>
              <w:spacing w:before="0" w:after="0"/>
              <w:rPr>
                <w:rFonts w:asciiTheme="minorHAnsi" w:hAnsiTheme="minorHAnsi" w:cstheme="minorHAnsi"/>
                <w:bCs/>
                <w:lang w:val="en-US"/>
              </w:rPr>
            </w:pPr>
            <w:r w:rsidRPr="00186CF0">
              <w:rPr>
                <w:rFonts w:asciiTheme="minorHAnsi" w:hAnsiTheme="minorHAnsi" w:cstheme="minorHAnsi"/>
                <w:b/>
                <w:bCs/>
                <w:lang w:val="en-US"/>
              </w:rPr>
              <w:t>Applications:</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Forensic Analysis:</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Screening and identification of suspected GSR particles on hands, clothing, and surfaces.</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Morphological differentiation between GSR and non-GSR particulate matter.</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Ballistics &amp; Firearm Investigations:</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Microscopic examination of metal fragments and residue from firearm discharge.</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Judicial and Laboratory Use:</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Sample preparation for further confirmatory analysis using SEM/EDX instrumentation.</w:t>
            </w:r>
          </w:p>
          <w:p w14:paraId="4F68A8CE" w14:textId="77777777" w:rsidR="00186CF0" w:rsidRPr="00186CF0" w:rsidRDefault="00186CF0" w:rsidP="00186CF0">
            <w:pPr>
              <w:spacing w:before="0" w:after="0"/>
              <w:rPr>
                <w:rFonts w:asciiTheme="minorHAnsi" w:hAnsiTheme="minorHAnsi" w:cstheme="minorHAnsi"/>
                <w:bCs/>
                <w:lang w:val="en-US"/>
              </w:rPr>
            </w:pPr>
            <w:r w:rsidRPr="00186CF0">
              <w:rPr>
                <w:rFonts w:asciiTheme="minorHAnsi" w:hAnsiTheme="minorHAnsi" w:cstheme="minorHAnsi"/>
                <w:b/>
                <w:bCs/>
                <w:lang w:val="en-US"/>
              </w:rPr>
              <w:lastRenderedPageBreak/>
              <w:t>Warranty &amp; Support:</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Warranty Period:</w:t>
            </w:r>
            <w:r w:rsidRPr="00186CF0">
              <w:rPr>
                <w:rFonts w:asciiTheme="minorHAnsi" w:hAnsiTheme="minorHAnsi" w:cstheme="minorHAnsi"/>
                <w:bCs/>
                <w:lang w:val="en-US"/>
              </w:rPr>
              <w:t xml:space="preserve"> Minimum 3 years for optical and mechanical components; minimum 1 year for electronic parts, including LED illumination and digital modules.</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Service Availability:</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Availability of authorized service centers in the country of use (Ukraine).</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Remote technical support for calibration, configuration, and diagnostics.</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Access to firmware and software updates for digital imaging systems.</w:t>
            </w:r>
          </w:p>
          <w:p w14:paraId="7D20CF95" w14:textId="77777777" w:rsidR="00186CF0" w:rsidRPr="00186CF0" w:rsidRDefault="00186CF0" w:rsidP="00186CF0">
            <w:pPr>
              <w:spacing w:before="0" w:after="0"/>
              <w:rPr>
                <w:rFonts w:asciiTheme="minorHAnsi" w:hAnsiTheme="minorHAnsi" w:cstheme="minorHAnsi"/>
                <w:bCs/>
                <w:lang w:val="en-US"/>
              </w:rPr>
            </w:pPr>
            <w:r w:rsidRPr="00186CF0">
              <w:rPr>
                <w:rFonts w:asciiTheme="minorHAnsi" w:hAnsiTheme="minorHAnsi" w:cstheme="minorHAnsi"/>
                <w:b/>
                <w:bCs/>
                <w:lang w:val="en-US"/>
              </w:rPr>
              <w:t>Training &amp; Documentation:</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Basic Operator Training:</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Illumination setup, polarization alignment, and oil immersion use.</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Calibration and verification procedures.</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Sample preparation techniques for GSR analysis.</w:t>
            </w:r>
            <w:r w:rsidRPr="00186CF0">
              <w:rPr>
                <w:rFonts w:asciiTheme="minorHAnsi" w:hAnsiTheme="minorHAnsi" w:cstheme="minorHAnsi"/>
                <w:bCs/>
                <w:lang w:val="en-US"/>
              </w:rPr>
              <w:br/>
              <w:t xml:space="preserve">• </w:t>
            </w:r>
            <w:r w:rsidRPr="00186CF0">
              <w:rPr>
                <w:rFonts w:asciiTheme="minorHAnsi" w:hAnsiTheme="minorHAnsi" w:cstheme="minorHAnsi"/>
                <w:b/>
                <w:bCs/>
                <w:lang w:val="en-US"/>
              </w:rPr>
              <w:t>User Materials:</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Instruction manual in English or Ukrainian (preferred).</w:t>
            </w:r>
            <w:r w:rsidRPr="00186CF0">
              <w:rPr>
                <w:rFonts w:asciiTheme="minorHAnsi" w:hAnsiTheme="minorHAnsi" w:cstheme="minorHAnsi"/>
                <w:bCs/>
                <w:lang w:val="en-US"/>
              </w:rPr>
              <w:br/>
            </w:r>
            <w:r w:rsidRPr="00186CF0">
              <w:rPr>
                <w:rFonts w:asciiTheme="minorHAnsi" w:hAnsiTheme="minorHAnsi" w:cstheme="minorHAnsi"/>
                <w:bCs/>
                <w:lang w:val="en-US"/>
              </w:rPr>
              <w:t> </w:t>
            </w:r>
            <w:r w:rsidRPr="00186CF0">
              <w:rPr>
                <w:rFonts w:asciiTheme="minorHAnsi" w:hAnsiTheme="minorHAnsi" w:cstheme="minorHAnsi"/>
                <w:bCs/>
                <w:lang w:val="en-US"/>
              </w:rPr>
              <w:t>– Video tutorials covering assembly, disassembly, and basic maintenance.</w:t>
            </w:r>
          </w:p>
          <w:p w14:paraId="6A5C388B" w14:textId="24A039CC" w:rsidR="00CD7531" w:rsidRPr="00B65AB8" w:rsidRDefault="00186CF0" w:rsidP="00CD7531">
            <w:pPr>
              <w:spacing w:before="0" w:after="0"/>
              <w:rPr>
                <w:rFonts w:asciiTheme="minorHAnsi" w:hAnsiTheme="minorHAnsi" w:cstheme="minorHAnsi"/>
                <w:bCs/>
                <w:lang w:val="en-US"/>
              </w:rPr>
            </w:pPr>
            <w:r w:rsidRPr="00186CF0">
              <w:rPr>
                <w:rFonts w:asciiTheme="minorHAnsi" w:hAnsiTheme="minorHAnsi" w:cstheme="minorHAnsi"/>
                <w:b/>
                <w:bCs/>
                <w:lang w:val="en-US"/>
              </w:rPr>
              <w:t>Note:</w:t>
            </w:r>
            <w:r w:rsidRPr="00186CF0">
              <w:rPr>
                <w:rFonts w:asciiTheme="minorHAnsi" w:hAnsiTheme="minorHAnsi" w:cstheme="minorHAnsi"/>
                <w:bCs/>
                <w:lang w:val="en-US"/>
              </w:rPr>
              <w:br/>
              <w:t>Alternative models from reputable manufacturers may be proposed, provided all technical requirements listed above are fully met or exceeded.</w:t>
            </w:r>
          </w:p>
        </w:tc>
        <w:tc>
          <w:tcPr>
            <w:tcW w:w="3669" w:type="dxa"/>
            <w:shd w:val="clear" w:color="auto" w:fill="auto"/>
            <w:noWrap/>
            <w:vAlign w:val="center"/>
          </w:tcPr>
          <w:p w14:paraId="6EF22068" w14:textId="77777777" w:rsidR="00CD7531" w:rsidRPr="007B5386" w:rsidRDefault="00CD7531" w:rsidP="00CD7531">
            <w:pPr>
              <w:pStyle w:val="HTMLPreformatted"/>
              <w:shd w:val="clear" w:color="auto" w:fill="FFFFFF"/>
              <w:jc w:val="center"/>
              <w:rPr>
                <w:rFonts w:asciiTheme="minorHAnsi" w:hAnsiTheme="minorHAnsi" w:cstheme="minorHAnsi"/>
                <w:bCs/>
              </w:rPr>
            </w:pPr>
          </w:p>
        </w:tc>
        <w:tc>
          <w:tcPr>
            <w:tcW w:w="2126" w:type="dxa"/>
            <w:shd w:val="clear" w:color="auto" w:fill="auto"/>
            <w:noWrap/>
            <w:vAlign w:val="center"/>
          </w:tcPr>
          <w:p w14:paraId="59D235E8" w14:textId="77777777" w:rsidR="00CD7531" w:rsidRPr="007B5386" w:rsidRDefault="00CD7531" w:rsidP="00CD7531">
            <w:pPr>
              <w:spacing w:before="0" w:after="0"/>
              <w:jc w:val="center"/>
              <w:rPr>
                <w:rFonts w:asciiTheme="minorHAnsi" w:hAnsiTheme="minorHAnsi" w:cstheme="minorHAnsi"/>
                <w:b/>
                <w:bCs/>
                <w:snapToGrid/>
                <w:lang w:val="en-US"/>
              </w:rPr>
            </w:pPr>
          </w:p>
        </w:tc>
        <w:tc>
          <w:tcPr>
            <w:tcW w:w="2118" w:type="dxa"/>
            <w:shd w:val="clear" w:color="auto" w:fill="auto"/>
            <w:noWrap/>
            <w:vAlign w:val="center"/>
          </w:tcPr>
          <w:p w14:paraId="706AF67F" w14:textId="77777777" w:rsidR="00CD7531" w:rsidRPr="007B5386" w:rsidRDefault="00CD7531" w:rsidP="00CD7531">
            <w:pPr>
              <w:spacing w:before="0" w:after="0"/>
              <w:jc w:val="center"/>
              <w:rPr>
                <w:rFonts w:asciiTheme="minorHAnsi" w:hAnsiTheme="minorHAnsi" w:cstheme="minorHAnsi"/>
                <w:b/>
                <w:bCs/>
                <w:snapToGrid/>
                <w:lang w:val="en-US"/>
              </w:rPr>
            </w:pPr>
          </w:p>
        </w:tc>
      </w:tr>
    </w:tbl>
    <w:p w14:paraId="0DCAF81B" w14:textId="77777777" w:rsidR="0001779F" w:rsidRPr="00347EFA" w:rsidRDefault="0001779F" w:rsidP="0001779F">
      <w:pPr>
        <w:spacing w:before="0" w:after="0"/>
        <w:rPr>
          <w:rFonts w:ascii="Calibri" w:hAnsi="Calibri" w:cs="Calibri"/>
          <w:lang w:val="uk-UA"/>
        </w:rPr>
      </w:pPr>
    </w:p>
    <w:p w14:paraId="7FC1C554" w14:textId="77777777" w:rsidR="00775C58" w:rsidRPr="007E6EB2" w:rsidRDefault="00775C58" w:rsidP="00775C58">
      <w:pPr>
        <w:spacing w:before="0" w:after="0"/>
        <w:rPr>
          <w:rFonts w:asciiTheme="minorHAnsi" w:hAnsiTheme="minorHAnsi" w:cstheme="minorHAnsi"/>
          <w:lang w:val="en-US"/>
        </w:rPr>
      </w:pPr>
    </w:p>
    <w:p w14:paraId="27A8747F" w14:textId="656D6017" w:rsidR="00A67B43" w:rsidRPr="007E6EB2" w:rsidRDefault="00A67B43" w:rsidP="0033686B">
      <w:pPr>
        <w:spacing w:before="0" w:after="0"/>
        <w:rPr>
          <w:rFonts w:asciiTheme="minorHAnsi" w:hAnsiTheme="minorHAnsi" w:cstheme="minorHAnsi"/>
          <w:lang w:val="en-US"/>
        </w:rPr>
      </w:pPr>
    </w:p>
    <w:sectPr w:rsidR="00A67B43" w:rsidRPr="007E6EB2" w:rsidSect="002D0160">
      <w:headerReference w:type="default" r:id="rId12"/>
      <w:footerReference w:type="default" r:id="rId13"/>
      <w:footerReference w:type="first" r:id="rId14"/>
      <w:pgSz w:w="16838" w:h="11906" w:orient="landscape"/>
      <w:pgMar w:top="709" w:right="1134" w:bottom="1418" w:left="1134" w:header="720" w:footer="39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BFB3C" w14:textId="77777777" w:rsidR="00651D69" w:rsidRDefault="00651D69">
      <w:r>
        <w:separator/>
      </w:r>
    </w:p>
  </w:endnote>
  <w:endnote w:type="continuationSeparator" w:id="0">
    <w:p w14:paraId="3B70DBD1" w14:textId="77777777" w:rsidR="00651D69" w:rsidRDefault="00651D69">
      <w:r>
        <w:continuationSeparator/>
      </w:r>
    </w:p>
  </w:endnote>
  <w:endnote w:type="continuationNotice" w:id="1">
    <w:p w14:paraId="69C90F8C" w14:textId="77777777" w:rsidR="00651D69" w:rsidRDefault="00651D6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18"/>
        <w:szCs w:val="18"/>
      </w:rPr>
      <w:id w:val="778844664"/>
      <w:docPartObj>
        <w:docPartGallery w:val="Page Numbers (Bottom of Page)"/>
        <w:docPartUnique/>
      </w:docPartObj>
    </w:sdtPr>
    <w:sdtContent>
      <w:sdt>
        <w:sdtPr>
          <w:rPr>
            <w:rFonts w:ascii="Times New Roman" w:hAnsi="Times New Roman"/>
            <w:sz w:val="18"/>
            <w:szCs w:val="18"/>
          </w:rPr>
          <w:id w:val="800041506"/>
          <w:docPartObj>
            <w:docPartGallery w:val="Page Numbers (Top of Page)"/>
            <w:docPartUnique/>
          </w:docPartObj>
        </w:sdtPr>
        <w:sdtContent>
          <w:p w14:paraId="3C288F9C" w14:textId="4ABA46D6" w:rsidR="002D5633" w:rsidRPr="002C57D8" w:rsidRDefault="002D5633">
            <w:pPr>
              <w:pStyle w:val="Footer"/>
              <w:jc w:val="right"/>
              <w:rPr>
                <w:rFonts w:ascii="Times New Roman" w:hAnsi="Times New Roman"/>
                <w:sz w:val="18"/>
                <w:szCs w:val="18"/>
              </w:rPr>
            </w:pPr>
            <w:r w:rsidRPr="002C57D8">
              <w:rPr>
                <w:rFonts w:ascii="Times New Roman" w:hAnsi="Times New Roman"/>
                <w:sz w:val="18"/>
                <w:szCs w:val="18"/>
              </w:rPr>
              <w:t xml:space="preserve">Page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PAGE </w:instrText>
            </w:r>
            <w:r w:rsidRPr="002C57D8">
              <w:rPr>
                <w:rFonts w:ascii="Times New Roman" w:hAnsi="Times New Roman"/>
                <w:bCs/>
                <w:sz w:val="18"/>
                <w:szCs w:val="18"/>
              </w:rPr>
              <w:fldChar w:fldCharType="separate"/>
            </w:r>
            <w:r w:rsidR="00493ACB">
              <w:rPr>
                <w:rFonts w:ascii="Times New Roman" w:hAnsi="Times New Roman"/>
                <w:bCs/>
                <w:noProof/>
                <w:sz w:val="18"/>
                <w:szCs w:val="18"/>
              </w:rPr>
              <w:t>2</w:t>
            </w:r>
            <w:r w:rsidRPr="002C57D8">
              <w:rPr>
                <w:rFonts w:ascii="Times New Roman" w:hAnsi="Times New Roman"/>
                <w:bCs/>
                <w:sz w:val="18"/>
                <w:szCs w:val="18"/>
              </w:rPr>
              <w:fldChar w:fldCharType="end"/>
            </w:r>
            <w:r w:rsidRPr="002C57D8">
              <w:rPr>
                <w:rFonts w:ascii="Times New Roman" w:hAnsi="Times New Roman"/>
                <w:sz w:val="18"/>
                <w:szCs w:val="18"/>
              </w:rPr>
              <w:t xml:space="preserve"> of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NUMPAGES  </w:instrText>
            </w:r>
            <w:r w:rsidRPr="002C57D8">
              <w:rPr>
                <w:rFonts w:ascii="Times New Roman" w:hAnsi="Times New Roman"/>
                <w:bCs/>
                <w:sz w:val="18"/>
                <w:szCs w:val="18"/>
              </w:rPr>
              <w:fldChar w:fldCharType="separate"/>
            </w:r>
            <w:r w:rsidR="00493ACB">
              <w:rPr>
                <w:rFonts w:ascii="Times New Roman" w:hAnsi="Times New Roman"/>
                <w:bCs/>
                <w:noProof/>
                <w:sz w:val="18"/>
                <w:szCs w:val="18"/>
              </w:rPr>
              <w:t>36</w:t>
            </w:r>
            <w:r w:rsidRPr="002C57D8">
              <w:rPr>
                <w:rFonts w:ascii="Times New Roman" w:hAnsi="Times New Roman"/>
                <w:bCs/>
                <w:sz w:val="18"/>
                <w:szCs w:val="18"/>
              </w:rPr>
              <w:fldChar w:fldCharType="end"/>
            </w:r>
          </w:p>
        </w:sdtContent>
      </w:sdt>
    </w:sdtContent>
  </w:sdt>
  <w:p w14:paraId="7B1A14DB" w14:textId="77777777" w:rsidR="002D5633" w:rsidRPr="00FB5144" w:rsidRDefault="002D5633" w:rsidP="00FB5144">
    <w:pPr>
      <w:tabs>
        <w:tab w:val="left" w:pos="7491"/>
      </w:tabs>
      <w:rPr>
        <w:rFonts w:ascii="Times New Roman" w:hAnsi="Times New Roman"/>
        <w:sz w:val="22"/>
        <w:szCs w:val="22"/>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AE9C7" w14:textId="17522F2D" w:rsidR="002D5633" w:rsidRDefault="002D5633" w:rsidP="002C57D8">
    <w:pPr>
      <w:pStyle w:val="Footer"/>
      <w:jc w:val="right"/>
      <w:rPr>
        <w:rFonts w:ascii="Times New Roman" w:hAnsi="Times New Roman"/>
        <w:sz w:val="18"/>
        <w:szCs w:val="18"/>
      </w:rPr>
    </w:pP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r>
      <w:rPr>
        <w:rFonts w:ascii="Calibri" w:hAnsi="Calibri" w:cs="Arial"/>
        <w:sz w:val="22"/>
        <w:szCs w:val="22"/>
        <w:lang w:val="en-GB"/>
      </w:rPr>
      <w:tab/>
    </w:r>
    <w:sdt>
      <w:sdtPr>
        <w:rPr>
          <w:rFonts w:ascii="Times New Roman" w:hAnsi="Times New Roman"/>
          <w:sz w:val="18"/>
          <w:szCs w:val="18"/>
        </w:rPr>
        <w:id w:val="904271229"/>
        <w:docPartObj>
          <w:docPartGallery w:val="Page Numbers (Bottom of Page)"/>
          <w:docPartUnique/>
        </w:docPartObj>
      </w:sdtPr>
      <w:sdtContent>
        <w:sdt>
          <w:sdtPr>
            <w:rPr>
              <w:rFonts w:ascii="Times New Roman" w:hAnsi="Times New Roman"/>
              <w:sz w:val="18"/>
              <w:szCs w:val="18"/>
            </w:rPr>
            <w:id w:val="-1780561413"/>
            <w:docPartObj>
              <w:docPartGallery w:val="Page Numbers (Top of Page)"/>
              <w:docPartUnique/>
            </w:docPartObj>
          </w:sdtPr>
          <w:sdtContent>
            <w:r w:rsidRPr="002C57D8">
              <w:rPr>
                <w:rFonts w:ascii="Times New Roman" w:hAnsi="Times New Roman"/>
                <w:sz w:val="18"/>
                <w:szCs w:val="18"/>
              </w:rPr>
              <w:t xml:space="preserve">Page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PAGE </w:instrText>
            </w:r>
            <w:r w:rsidRPr="002C57D8">
              <w:rPr>
                <w:rFonts w:ascii="Times New Roman" w:hAnsi="Times New Roman"/>
                <w:bCs/>
                <w:sz w:val="18"/>
                <w:szCs w:val="18"/>
              </w:rPr>
              <w:fldChar w:fldCharType="separate"/>
            </w:r>
            <w:r w:rsidR="00493ACB">
              <w:rPr>
                <w:rFonts w:ascii="Times New Roman" w:hAnsi="Times New Roman"/>
                <w:bCs/>
                <w:noProof/>
                <w:sz w:val="18"/>
                <w:szCs w:val="18"/>
              </w:rPr>
              <w:t>1</w:t>
            </w:r>
            <w:r w:rsidRPr="002C57D8">
              <w:rPr>
                <w:rFonts w:ascii="Times New Roman" w:hAnsi="Times New Roman"/>
                <w:bCs/>
                <w:sz w:val="18"/>
                <w:szCs w:val="18"/>
              </w:rPr>
              <w:fldChar w:fldCharType="end"/>
            </w:r>
            <w:r w:rsidRPr="002C57D8">
              <w:rPr>
                <w:rFonts w:ascii="Times New Roman" w:hAnsi="Times New Roman"/>
                <w:sz w:val="18"/>
                <w:szCs w:val="18"/>
              </w:rPr>
              <w:t xml:space="preserve"> of </w:t>
            </w:r>
            <w:r w:rsidRPr="002C57D8">
              <w:rPr>
                <w:rFonts w:ascii="Times New Roman" w:hAnsi="Times New Roman"/>
                <w:bCs/>
                <w:sz w:val="18"/>
                <w:szCs w:val="18"/>
              </w:rPr>
              <w:fldChar w:fldCharType="begin"/>
            </w:r>
            <w:r w:rsidRPr="002C57D8">
              <w:rPr>
                <w:rFonts w:ascii="Times New Roman" w:hAnsi="Times New Roman"/>
                <w:bCs/>
                <w:sz w:val="18"/>
                <w:szCs w:val="18"/>
              </w:rPr>
              <w:instrText xml:space="preserve"> NUMPAGES  </w:instrText>
            </w:r>
            <w:r w:rsidRPr="002C57D8">
              <w:rPr>
                <w:rFonts w:ascii="Times New Roman" w:hAnsi="Times New Roman"/>
                <w:bCs/>
                <w:sz w:val="18"/>
                <w:szCs w:val="18"/>
              </w:rPr>
              <w:fldChar w:fldCharType="separate"/>
            </w:r>
            <w:r w:rsidR="00493ACB">
              <w:rPr>
                <w:rFonts w:ascii="Times New Roman" w:hAnsi="Times New Roman"/>
                <w:bCs/>
                <w:noProof/>
                <w:sz w:val="18"/>
                <w:szCs w:val="18"/>
              </w:rPr>
              <w:t>36</w:t>
            </w:r>
            <w:r w:rsidRPr="002C57D8">
              <w:rPr>
                <w:rFonts w:ascii="Times New Roman" w:hAnsi="Times New Roman"/>
                <w:bCs/>
                <w:sz w:val="18"/>
                <w:szCs w:val="18"/>
              </w:rPr>
              <w:fldChar w:fldCharType="end"/>
            </w:r>
          </w:sdtContent>
        </w:sdt>
      </w:sdtContent>
    </w:sdt>
  </w:p>
  <w:p w14:paraId="1B274452" w14:textId="77777777" w:rsidR="002D5633" w:rsidRDefault="002D5633" w:rsidP="009F14DA">
    <w:pPr>
      <w:tabs>
        <w:tab w:val="left" w:pos="4800"/>
      </w:tabs>
      <w:rPr>
        <w:rFonts w:ascii="Times New Roman" w:hAnsi="Times New Roman"/>
        <w:sz w:val="18"/>
        <w:szCs w:val="18"/>
      </w:rPr>
    </w:pPr>
    <w:r>
      <w:rPr>
        <w:rFonts w:ascii="Times New Roman" w:hAnsi="Times New Roman"/>
        <w:sz w:val="18"/>
        <w:szCs w:val="18"/>
      </w:rPr>
      <w:tab/>
    </w:r>
  </w:p>
  <w:p w14:paraId="4C74CD23" w14:textId="77777777" w:rsidR="002D5633" w:rsidRPr="00E656F6" w:rsidRDefault="002D5633" w:rsidP="005C7228">
    <w:pPr>
      <w:tabs>
        <w:tab w:val="left" w:pos="7491"/>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7F1D0" w14:textId="77777777" w:rsidR="00651D69" w:rsidRDefault="00651D69">
      <w:r>
        <w:separator/>
      </w:r>
    </w:p>
  </w:footnote>
  <w:footnote w:type="continuationSeparator" w:id="0">
    <w:p w14:paraId="523A6B55" w14:textId="77777777" w:rsidR="00651D69" w:rsidRDefault="00651D69">
      <w:r>
        <w:continuationSeparator/>
      </w:r>
    </w:p>
  </w:footnote>
  <w:footnote w:type="continuationNotice" w:id="1">
    <w:p w14:paraId="45C00393" w14:textId="77777777" w:rsidR="00651D69" w:rsidRDefault="00651D6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70A71" w14:textId="6F91D743" w:rsidR="002D5633" w:rsidRPr="00E24818" w:rsidRDefault="002D5633" w:rsidP="00265D27">
    <w:pPr>
      <w:tabs>
        <w:tab w:val="left" w:pos="1260"/>
        <w:tab w:val="left" w:pos="1440"/>
        <w:tab w:val="left" w:pos="2430"/>
      </w:tabs>
      <w:ind w:left="1440" w:hanging="1440"/>
      <w:rPr>
        <w:lang w:val="uk-UA"/>
      </w:rPr>
    </w:pPr>
    <w:r>
      <w:t>Annex II+III</w:t>
    </w:r>
    <w:r>
      <w:rPr>
        <w:lang w:val="en-US"/>
      </w:rPr>
      <w:t>:</w:t>
    </w:r>
    <w:r>
      <w:t xml:space="preserve"> Technical specifications and Technical offer. </w:t>
    </w:r>
    <w:r w:rsidRPr="00265D27">
      <w:t xml:space="preserve">Contract </w:t>
    </w:r>
    <w:r>
      <w:t>ref.: EUAM-</w:t>
    </w:r>
    <w:r w:rsidR="00E24818">
      <w:rPr>
        <w:lang w:val="uk-UA"/>
      </w:rPr>
      <w:t>24-75</w:t>
    </w:r>
  </w:p>
  <w:p w14:paraId="2952D1BF" w14:textId="77777777" w:rsidR="002D5633" w:rsidRPr="00265D27" w:rsidRDefault="002D5633" w:rsidP="00BB2894">
    <w:pPr>
      <w:tabs>
        <w:tab w:val="left" w:pos="1260"/>
        <w:tab w:val="left" w:pos="1440"/>
        <w:tab w:val="left" w:pos="2430"/>
      </w:tabs>
      <w:rPr>
        <w:rFonts w:ascii="Times New Roman" w:hAnsi="Times New Roman"/>
        <w:b/>
        <w:sz w:val="22"/>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6DE4"/>
    <w:multiLevelType w:val="multilevel"/>
    <w:tmpl w:val="31F86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B00DAD"/>
    <w:multiLevelType w:val="multilevel"/>
    <w:tmpl w:val="BE181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BF408D"/>
    <w:multiLevelType w:val="multilevel"/>
    <w:tmpl w:val="26F4E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467A85"/>
    <w:multiLevelType w:val="multilevel"/>
    <w:tmpl w:val="006A1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C91433"/>
    <w:multiLevelType w:val="multilevel"/>
    <w:tmpl w:val="36363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C57118"/>
    <w:multiLevelType w:val="multilevel"/>
    <w:tmpl w:val="F7A08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C57629"/>
    <w:multiLevelType w:val="multilevel"/>
    <w:tmpl w:val="A4783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FE23D6"/>
    <w:multiLevelType w:val="multilevel"/>
    <w:tmpl w:val="F6D87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052F31"/>
    <w:multiLevelType w:val="multilevel"/>
    <w:tmpl w:val="32A08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652B0E"/>
    <w:multiLevelType w:val="multilevel"/>
    <w:tmpl w:val="F9FCD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4A6F90"/>
    <w:multiLevelType w:val="multilevel"/>
    <w:tmpl w:val="79DE9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4918F8"/>
    <w:multiLevelType w:val="multilevel"/>
    <w:tmpl w:val="2B5E3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F003197"/>
    <w:multiLevelType w:val="multilevel"/>
    <w:tmpl w:val="77C09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F3B0843"/>
    <w:multiLevelType w:val="multilevel"/>
    <w:tmpl w:val="95184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62581C"/>
    <w:multiLevelType w:val="multilevel"/>
    <w:tmpl w:val="C3565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065B29"/>
    <w:multiLevelType w:val="multilevel"/>
    <w:tmpl w:val="FA264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5057FD"/>
    <w:multiLevelType w:val="multilevel"/>
    <w:tmpl w:val="B9EC3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F851C8"/>
    <w:multiLevelType w:val="hybridMultilevel"/>
    <w:tmpl w:val="B310DA54"/>
    <w:lvl w:ilvl="0" w:tplc="5FBAE9EA">
      <w:start w:val="1"/>
      <w:numFmt w:val="bullet"/>
      <w:pStyle w:val="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3291951"/>
    <w:multiLevelType w:val="multilevel"/>
    <w:tmpl w:val="DEB66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3645A75"/>
    <w:multiLevelType w:val="multilevel"/>
    <w:tmpl w:val="18E8D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4F34685"/>
    <w:multiLevelType w:val="multilevel"/>
    <w:tmpl w:val="47B08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664173D"/>
    <w:multiLevelType w:val="multilevel"/>
    <w:tmpl w:val="5CFEE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F21E87"/>
    <w:multiLevelType w:val="multilevel"/>
    <w:tmpl w:val="D0364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097FDF"/>
    <w:multiLevelType w:val="multilevel"/>
    <w:tmpl w:val="D00020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C37529"/>
    <w:multiLevelType w:val="multilevel"/>
    <w:tmpl w:val="021A1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11115DD"/>
    <w:multiLevelType w:val="multilevel"/>
    <w:tmpl w:val="EF682E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29A7EE0"/>
    <w:multiLevelType w:val="multilevel"/>
    <w:tmpl w:val="62408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433DC9"/>
    <w:multiLevelType w:val="multilevel"/>
    <w:tmpl w:val="1234B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83F0390"/>
    <w:multiLevelType w:val="multilevel"/>
    <w:tmpl w:val="A4885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86C4F96"/>
    <w:multiLevelType w:val="multilevel"/>
    <w:tmpl w:val="0D6AF4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88F1639"/>
    <w:multiLevelType w:val="multilevel"/>
    <w:tmpl w:val="95184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D2627D6"/>
    <w:multiLevelType w:val="multilevel"/>
    <w:tmpl w:val="0FDCC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ED3602C"/>
    <w:multiLevelType w:val="multilevel"/>
    <w:tmpl w:val="6010A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F002FC2"/>
    <w:multiLevelType w:val="multilevel"/>
    <w:tmpl w:val="C130E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FC17E6F"/>
    <w:multiLevelType w:val="multilevel"/>
    <w:tmpl w:val="52E21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23C335B"/>
    <w:multiLevelType w:val="multilevel"/>
    <w:tmpl w:val="ACE6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43B4E24"/>
    <w:multiLevelType w:val="multilevel"/>
    <w:tmpl w:val="EED4F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4AD6F18"/>
    <w:multiLevelType w:val="multilevel"/>
    <w:tmpl w:val="FA622B5C"/>
    <w:lvl w:ilvl="0">
      <w:start w:val="1"/>
      <w:numFmt w:val="bullet"/>
      <w:lvlText w:val=""/>
      <w:lvlJc w:val="left"/>
      <w:pPr>
        <w:tabs>
          <w:tab w:val="num" w:pos="720"/>
        </w:tabs>
        <w:ind w:left="720" w:hanging="360"/>
      </w:pPr>
      <w:rPr>
        <w:rFonts w:ascii="Symbol" w:hAnsi="Symbol" w:hint="default"/>
        <w:i/>
        <w:iCs/>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97B4A73"/>
    <w:multiLevelType w:val="multilevel"/>
    <w:tmpl w:val="BFA4A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E5F6B00"/>
    <w:multiLevelType w:val="multilevel"/>
    <w:tmpl w:val="58726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1A26B07"/>
    <w:multiLevelType w:val="multilevel"/>
    <w:tmpl w:val="85381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2DF0506"/>
    <w:multiLevelType w:val="multilevel"/>
    <w:tmpl w:val="E550AF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516634F"/>
    <w:multiLevelType w:val="multilevel"/>
    <w:tmpl w:val="195C6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63B6F58"/>
    <w:multiLevelType w:val="multilevel"/>
    <w:tmpl w:val="B7D01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8E877EA"/>
    <w:multiLevelType w:val="multilevel"/>
    <w:tmpl w:val="19E8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E134D0E"/>
    <w:multiLevelType w:val="multilevel"/>
    <w:tmpl w:val="A8148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0EE5497"/>
    <w:multiLevelType w:val="multilevel"/>
    <w:tmpl w:val="C4265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1DB5315"/>
    <w:multiLevelType w:val="multilevel"/>
    <w:tmpl w:val="2B84B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2BD30C0"/>
    <w:multiLevelType w:val="multilevel"/>
    <w:tmpl w:val="078A96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3D4765A"/>
    <w:multiLevelType w:val="multilevel"/>
    <w:tmpl w:val="7340C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450190D"/>
    <w:multiLevelType w:val="multilevel"/>
    <w:tmpl w:val="67FE1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4F00913"/>
    <w:multiLevelType w:val="multilevel"/>
    <w:tmpl w:val="99EA0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85B46D6"/>
    <w:multiLevelType w:val="multilevel"/>
    <w:tmpl w:val="7A7A0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8C17C49"/>
    <w:multiLevelType w:val="multilevel"/>
    <w:tmpl w:val="8084E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BE73EDB"/>
    <w:multiLevelType w:val="multilevel"/>
    <w:tmpl w:val="160AE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C350EF9"/>
    <w:multiLevelType w:val="multilevel"/>
    <w:tmpl w:val="1F3CA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70A947EF"/>
    <w:multiLevelType w:val="multilevel"/>
    <w:tmpl w:val="A7B6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2975708"/>
    <w:multiLevelType w:val="multilevel"/>
    <w:tmpl w:val="4CCA3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44F3A51"/>
    <w:multiLevelType w:val="multilevel"/>
    <w:tmpl w:val="C68EC9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96E480A"/>
    <w:multiLevelType w:val="multilevel"/>
    <w:tmpl w:val="BBA40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A363D15"/>
    <w:multiLevelType w:val="multilevel"/>
    <w:tmpl w:val="24423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BA24C5D"/>
    <w:multiLevelType w:val="multilevel"/>
    <w:tmpl w:val="8244C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DAD1D68"/>
    <w:multiLevelType w:val="multilevel"/>
    <w:tmpl w:val="A5CAA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DD229C4"/>
    <w:multiLevelType w:val="multilevel"/>
    <w:tmpl w:val="FAAAF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23835">
    <w:abstractNumId w:val="1"/>
  </w:num>
  <w:num w:numId="2" w16cid:durableId="2039088058">
    <w:abstractNumId w:val="18"/>
  </w:num>
  <w:num w:numId="3" w16cid:durableId="1711105536">
    <w:abstractNumId w:val="31"/>
  </w:num>
  <w:num w:numId="4" w16cid:durableId="78796475">
    <w:abstractNumId w:val="36"/>
  </w:num>
  <w:num w:numId="5" w16cid:durableId="842552558">
    <w:abstractNumId w:val="48"/>
  </w:num>
  <w:num w:numId="6" w16cid:durableId="1476529517">
    <w:abstractNumId w:val="26"/>
  </w:num>
  <w:num w:numId="7" w16cid:durableId="1472481200">
    <w:abstractNumId w:val="34"/>
  </w:num>
  <w:num w:numId="8" w16cid:durableId="195512334">
    <w:abstractNumId w:val="60"/>
  </w:num>
  <w:num w:numId="9" w16cid:durableId="545141755">
    <w:abstractNumId w:val="13"/>
  </w:num>
  <w:num w:numId="10" w16cid:durableId="1340162764">
    <w:abstractNumId w:val="53"/>
  </w:num>
  <w:num w:numId="11" w16cid:durableId="1909067944">
    <w:abstractNumId w:val="47"/>
  </w:num>
  <w:num w:numId="12" w16cid:durableId="1455443816">
    <w:abstractNumId w:val="35"/>
  </w:num>
  <w:num w:numId="13" w16cid:durableId="1491141074">
    <w:abstractNumId w:val="50"/>
  </w:num>
  <w:num w:numId="14" w16cid:durableId="1022129776">
    <w:abstractNumId w:val="65"/>
  </w:num>
  <w:num w:numId="15" w16cid:durableId="1319186180">
    <w:abstractNumId w:val="5"/>
  </w:num>
  <w:num w:numId="16" w16cid:durableId="845243471">
    <w:abstractNumId w:val="62"/>
  </w:num>
  <w:num w:numId="17" w16cid:durableId="1510680058">
    <w:abstractNumId w:val="4"/>
  </w:num>
  <w:num w:numId="18" w16cid:durableId="309333585">
    <w:abstractNumId w:val="30"/>
  </w:num>
  <w:num w:numId="19" w16cid:durableId="566037477">
    <w:abstractNumId w:val="63"/>
  </w:num>
  <w:num w:numId="20" w16cid:durableId="805464716">
    <w:abstractNumId w:val="10"/>
  </w:num>
  <w:num w:numId="21" w16cid:durableId="1331643297">
    <w:abstractNumId w:val="41"/>
  </w:num>
  <w:num w:numId="22" w16cid:durableId="749541889">
    <w:abstractNumId w:val="46"/>
  </w:num>
  <w:num w:numId="23" w16cid:durableId="532352104">
    <w:abstractNumId w:val="44"/>
  </w:num>
  <w:num w:numId="24" w16cid:durableId="981890237">
    <w:abstractNumId w:val="21"/>
  </w:num>
  <w:num w:numId="25" w16cid:durableId="960578117">
    <w:abstractNumId w:val="39"/>
  </w:num>
  <w:num w:numId="26" w16cid:durableId="1678538556">
    <w:abstractNumId w:val="28"/>
  </w:num>
  <w:num w:numId="27" w16cid:durableId="176651958">
    <w:abstractNumId w:val="12"/>
  </w:num>
  <w:num w:numId="28" w16cid:durableId="2081823089">
    <w:abstractNumId w:val="43"/>
  </w:num>
  <w:num w:numId="29" w16cid:durableId="256140440">
    <w:abstractNumId w:val="25"/>
  </w:num>
  <w:num w:numId="30" w16cid:durableId="2064598565">
    <w:abstractNumId w:val="58"/>
  </w:num>
  <w:num w:numId="31" w16cid:durableId="831411368">
    <w:abstractNumId w:val="33"/>
  </w:num>
  <w:num w:numId="32" w16cid:durableId="1306474059">
    <w:abstractNumId w:val="61"/>
  </w:num>
  <w:num w:numId="33" w16cid:durableId="1643853703">
    <w:abstractNumId w:val="6"/>
  </w:num>
  <w:num w:numId="34" w16cid:durableId="1454598606">
    <w:abstractNumId w:val="2"/>
  </w:num>
  <w:num w:numId="35" w16cid:durableId="1310162390">
    <w:abstractNumId w:val="52"/>
  </w:num>
  <w:num w:numId="36" w16cid:durableId="287318469">
    <w:abstractNumId w:val="3"/>
  </w:num>
  <w:num w:numId="37" w16cid:durableId="977688613">
    <w:abstractNumId w:val="32"/>
  </w:num>
  <w:num w:numId="38" w16cid:durableId="571157533">
    <w:abstractNumId w:val="45"/>
  </w:num>
  <w:num w:numId="39" w16cid:durableId="1431898676">
    <w:abstractNumId w:val="24"/>
  </w:num>
  <w:num w:numId="40" w16cid:durableId="433136876">
    <w:abstractNumId w:val="49"/>
  </w:num>
  <w:num w:numId="41" w16cid:durableId="206071531">
    <w:abstractNumId w:val="29"/>
  </w:num>
  <w:num w:numId="42" w16cid:durableId="1604455411">
    <w:abstractNumId w:val="11"/>
  </w:num>
  <w:num w:numId="43" w16cid:durableId="1597403046">
    <w:abstractNumId w:val="15"/>
  </w:num>
  <w:num w:numId="44" w16cid:durableId="981082733">
    <w:abstractNumId w:val="64"/>
  </w:num>
  <w:num w:numId="45" w16cid:durableId="929125317">
    <w:abstractNumId w:val="55"/>
  </w:num>
  <w:num w:numId="46" w16cid:durableId="216090988">
    <w:abstractNumId w:val="0"/>
  </w:num>
  <w:num w:numId="47" w16cid:durableId="38600910">
    <w:abstractNumId w:val="8"/>
  </w:num>
  <w:num w:numId="48" w16cid:durableId="2021083041">
    <w:abstractNumId w:val="9"/>
  </w:num>
  <w:num w:numId="49" w16cid:durableId="677272474">
    <w:abstractNumId w:val="56"/>
  </w:num>
  <w:num w:numId="50" w16cid:durableId="1192452216">
    <w:abstractNumId w:val="59"/>
  </w:num>
  <w:num w:numId="51" w16cid:durableId="511264116">
    <w:abstractNumId w:val="22"/>
  </w:num>
  <w:num w:numId="52" w16cid:durableId="1125974035">
    <w:abstractNumId w:val="38"/>
  </w:num>
  <w:num w:numId="53" w16cid:durableId="666860328">
    <w:abstractNumId w:val="40"/>
  </w:num>
  <w:num w:numId="54" w16cid:durableId="1476096509">
    <w:abstractNumId w:val="7"/>
  </w:num>
  <w:num w:numId="55" w16cid:durableId="2025741852">
    <w:abstractNumId w:val="20"/>
  </w:num>
  <w:num w:numId="56" w16cid:durableId="583028545">
    <w:abstractNumId w:val="27"/>
  </w:num>
  <w:num w:numId="57" w16cid:durableId="1664701752">
    <w:abstractNumId w:val="23"/>
  </w:num>
  <w:num w:numId="58" w16cid:durableId="618947989">
    <w:abstractNumId w:val="42"/>
  </w:num>
  <w:num w:numId="59" w16cid:durableId="769013216">
    <w:abstractNumId w:val="37"/>
  </w:num>
  <w:num w:numId="60" w16cid:durableId="1474830699">
    <w:abstractNumId w:val="16"/>
  </w:num>
  <w:num w:numId="61" w16cid:durableId="92016589">
    <w:abstractNumId w:val="51"/>
  </w:num>
  <w:num w:numId="62" w16cid:durableId="1383945290">
    <w:abstractNumId w:val="54"/>
  </w:num>
  <w:num w:numId="63" w16cid:durableId="276256247">
    <w:abstractNumId w:val="17"/>
  </w:num>
  <w:num w:numId="64" w16cid:durableId="353577868">
    <w:abstractNumId w:val="19"/>
  </w:num>
  <w:num w:numId="65" w16cid:durableId="373313347">
    <w:abstractNumId w:val="1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302A"/>
    <w:rsid w:val="00003141"/>
    <w:rsid w:val="00004EC2"/>
    <w:rsid w:val="00005548"/>
    <w:rsid w:val="00007055"/>
    <w:rsid w:val="0000768A"/>
    <w:rsid w:val="0001062C"/>
    <w:rsid w:val="00010DF0"/>
    <w:rsid w:val="000132DE"/>
    <w:rsid w:val="0001350D"/>
    <w:rsid w:val="00014373"/>
    <w:rsid w:val="00014F99"/>
    <w:rsid w:val="00014FE7"/>
    <w:rsid w:val="000155EC"/>
    <w:rsid w:val="0001779F"/>
    <w:rsid w:val="000202C5"/>
    <w:rsid w:val="00020360"/>
    <w:rsid w:val="00020916"/>
    <w:rsid w:val="00020A97"/>
    <w:rsid w:val="00020B22"/>
    <w:rsid w:val="00021B1C"/>
    <w:rsid w:val="000236D5"/>
    <w:rsid w:val="00023A09"/>
    <w:rsid w:val="00023A90"/>
    <w:rsid w:val="00023D9A"/>
    <w:rsid w:val="000246AC"/>
    <w:rsid w:val="000247AA"/>
    <w:rsid w:val="00025051"/>
    <w:rsid w:val="00025078"/>
    <w:rsid w:val="00025970"/>
    <w:rsid w:val="000262C6"/>
    <w:rsid w:val="00026309"/>
    <w:rsid w:val="0003062D"/>
    <w:rsid w:val="00030FEE"/>
    <w:rsid w:val="000324B8"/>
    <w:rsid w:val="000327FC"/>
    <w:rsid w:val="00034B1D"/>
    <w:rsid w:val="00036A4B"/>
    <w:rsid w:val="00037267"/>
    <w:rsid w:val="00040CF1"/>
    <w:rsid w:val="00041516"/>
    <w:rsid w:val="000417E2"/>
    <w:rsid w:val="00041DDD"/>
    <w:rsid w:val="00043159"/>
    <w:rsid w:val="000445F7"/>
    <w:rsid w:val="00044660"/>
    <w:rsid w:val="00045AB2"/>
    <w:rsid w:val="0004628A"/>
    <w:rsid w:val="00047FC5"/>
    <w:rsid w:val="00050C61"/>
    <w:rsid w:val="00051DD7"/>
    <w:rsid w:val="0005226C"/>
    <w:rsid w:val="00052811"/>
    <w:rsid w:val="00053AA6"/>
    <w:rsid w:val="00056EAA"/>
    <w:rsid w:val="000602C4"/>
    <w:rsid w:val="00060388"/>
    <w:rsid w:val="00062F6E"/>
    <w:rsid w:val="00063167"/>
    <w:rsid w:val="000637A7"/>
    <w:rsid w:val="00063C56"/>
    <w:rsid w:val="00064E3E"/>
    <w:rsid w:val="00066FD5"/>
    <w:rsid w:val="0006753D"/>
    <w:rsid w:val="00067564"/>
    <w:rsid w:val="000676E3"/>
    <w:rsid w:val="000714BB"/>
    <w:rsid w:val="00071624"/>
    <w:rsid w:val="000726B9"/>
    <w:rsid w:val="00072DD0"/>
    <w:rsid w:val="000736D3"/>
    <w:rsid w:val="00073D4C"/>
    <w:rsid w:val="00073DB3"/>
    <w:rsid w:val="00075BB4"/>
    <w:rsid w:val="0007686B"/>
    <w:rsid w:val="00076A5C"/>
    <w:rsid w:val="0007702D"/>
    <w:rsid w:val="00077D6A"/>
    <w:rsid w:val="00077DC7"/>
    <w:rsid w:val="00081051"/>
    <w:rsid w:val="00081BA1"/>
    <w:rsid w:val="0008275B"/>
    <w:rsid w:val="00082906"/>
    <w:rsid w:val="00082B6E"/>
    <w:rsid w:val="00085CA1"/>
    <w:rsid w:val="000879BE"/>
    <w:rsid w:val="00087A9D"/>
    <w:rsid w:val="00087F35"/>
    <w:rsid w:val="00090A90"/>
    <w:rsid w:val="0009286D"/>
    <w:rsid w:val="0009461F"/>
    <w:rsid w:val="000956C7"/>
    <w:rsid w:val="00096DA2"/>
    <w:rsid w:val="00097883"/>
    <w:rsid w:val="00097D98"/>
    <w:rsid w:val="000A0565"/>
    <w:rsid w:val="000A084C"/>
    <w:rsid w:val="000A2500"/>
    <w:rsid w:val="000A2DC3"/>
    <w:rsid w:val="000A5BCA"/>
    <w:rsid w:val="000A7553"/>
    <w:rsid w:val="000A7A2C"/>
    <w:rsid w:val="000A7D3D"/>
    <w:rsid w:val="000B05F5"/>
    <w:rsid w:val="000B1236"/>
    <w:rsid w:val="000B1740"/>
    <w:rsid w:val="000B228B"/>
    <w:rsid w:val="000B2C8A"/>
    <w:rsid w:val="000B6569"/>
    <w:rsid w:val="000B6988"/>
    <w:rsid w:val="000B707F"/>
    <w:rsid w:val="000B7423"/>
    <w:rsid w:val="000B7C6C"/>
    <w:rsid w:val="000B7D21"/>
    <w:rsid w:val="000C05B7"/>
    <w:rsid w:val="000C3959"/>
    <w:rsid w:val="000C3FA7"/>
    <w:rsid w:val="000C4AE6"/>
    <w:rsid w:val="000C5C5F"/>
    <w:rsid w:val="000C6D31"/>
    <w:rsid w:val="000C7119"/>
    <w:rsid w:val="000D1F50"/>
    <w:rsid w:val="000D24E3"/>
    <w:rsid w:val="000D2B44"/>
    <w:rsid w:val="000D3B46"/>
    <w:rsid w:val="000D40DB"/>
    <w:rsid w:val="000D597A"/>
    <w:rsid w:val="000D6E41"/>
    <w:rsid w:val="000E0BE7"/>
    <w:rsid w:val="000E14A4"/>
    <w:rsid w:val="000E1DE2"/>
    <w:rsid w:val="000E2308"/>
    <w:rsid w:val="000E23B5"/>
    <w:rsid w:val="000E33CA"/>
    <w:rsid w:val="000E3931"/>
    <w:rsid w:val="000E413E"/>
    <w:rsid w:val="000E4499"/>
    <w:rsid w:val="000E5319"/>
    <w:rsid w:val="000E5684"/>
    <w:rsid w:val="000E68BD"/>
    <w:rsid w:val="000E6DD5"/>
    <w:rsid w:val="000E6DEB"/>
    <w:rsid w:val="000E7B75"/>
    <w:rsid w:val="000F06A9"/>
    <w:rsid w:val="000F3878"/>
    <w:rsid w:val="000F3A89"/>
    <w:rsid w:val="000F4672"/>
    <w:rsid w:val="000F4AC8"/>
    <w:rsid w:val="000F4DC6"/>
    <w:rsid w:val="000F5F5F"/>
    <w:rsid w:val="000F6B76"/>
    <w:rsid w:val="001018C1"/>
    <w:rsid w:val="00102E13"/>
    <w:rsid w:val="00103348"/>
    <w:rsid w:val="00103913"/>
    <w:rsid w:val="00104961"/>
    <w:rsid w:val="00107B61"/>
    <w:rsid w:val="00107F89"/>
    <w:rsid w:val="00110B4C"/>
    <w:rsid w:val="00110DD3"/>
    <w:rsid w:val="00111B28"/>
    <w:rsid w:val="00114170"/>
    <w:rsid w:val="00114C6B"/>
    <w:rsid w:val="00114FE9"/>
    <w:rsid w:val="00115700"/>
    <w:rsid w:val="00115826"/>
    <w:rsid w:val="00115916"/>
    <w:rsid w:val="0011746C"/>
    <w:rsid w:val="00120618"/>
    <w:rsid w:val="00122D0D"/>
    <w:rsid w:val="00123408"/>
    <w:rsid w:val="00123C56"/>
    <w:rsid w:val="00124022"/>
    <w:rsid w:val="001245F5"/>
    <w:rsid w:val="0012487A"/>
    <w:rsid w:val="00126CF2"/>
    <w:rsid w:val="001302A7"/>
    <w:rsid w:val="00132F08"/>
    <w:rsid w:val="00133133"/>
    <w:rsid w:val="0013369B"/>
    <w:rsid w:val="00133895"/>
    <w:rsid w:val="0013397A"/>
    <w:rsid w:val="00133C0A"/>
    <w:rsid w:val="001342AC"/>
    <w:rsid w:val="00134C30"/>
    <w:rsid w:val="00134E20"/>
    <w:rsid w:val="00135363"/>
    <w:rsid w:val="00136009"/>
    <w:rsid w:val="00137AE6"/>
    <w:rsid w:val="00137C50"/>
    <w:rsid w:val="00140F22"/>
    <w:rsid w:val="0014243E"/>
    <w:rsid w:val="00144C80"/>
    <w:rsid w:val="0014502A"/>
    <w:rsid w:val="0014659F"/>
    <w:rsid w:val="00146769"/>
    <w:rsid w:val="00146F88"/>
    <w:rsid w:val="00150035"/>
    <w:rsid w:val="00150767"/>
    <w:rsid w:val="001507F3"/>
    <w:rsid w:val="00151E25"/>
    <w:rsid w:val="001527EE"/>
    <w:rsid w:val="00153236"/>
    <w:rsid w:val="001536B3"/>
    <w:rsid w:val="0015422F"/>
    <w:rsid w:val="0015427A"/>
    <w:rsid w:val="00154425"/>
    <w:rsid w:val="001554A2"/>
    <w:rsid w:val="00155C13"/>
    <w:rsid w:val="001569ED"/>
    <w:rsid w:val="00156C82"/>
    <w:rsid w:val="00157471"/>
    <w:rsid w:val="00157832"/>
    <w:rsid w:val="00157A36"/>
    <w:rsid w:val="00157D82"/>
    <w:rsid w:val="00157DEE"/>
    <w:rsid w:val="00157EE1"/>
    <w:rsid w:val="00160FFF"/>
    <w:rsid w:val="00161BB5"/>
    <w:rsid w:val="001623EB"/>
    <w:rsid w:val="0016285F"/>
    <w:rsid w:val="00162908"/>
    <w:rsid w:val="00163C20"/>
    <w:rsid w:val="001658E8"/>
    <w:rsid w:val="00165E25"/>
    <w:rsid w:val="00166F73"/>
    <w:rsid w:val="001670FF"/>
    <w:rsid w:val="00167F66"/>
    <w:rsid w:val="00174600"/>
    <w:rsid w:val="001756BD"/>
    <w:rsid w:val="001766D9"/>
    <w:rsid w:val="0017734F"/>
    <w:rsid w:val="001777C4"/>
    <w:rsid w:val="00181023"/>
    <w:rsid w:val="0018130C"/>
    <w:rsid w:val="001815CE"/>
    <w:rsid w:val="00181716"/>
    <w:rsid w:val="00181980"/>
    <w:rsid w:val="00181B57"/>
    <w:rsid w:val="00182171"/>
    <w:rsid w:val="00182613"/>
    <w:rsid w:val="001850AA"/>
    <w:rsid w:val="00186283"/>
    <w:rsid w:val="001865B8"/>
    <w:rsid w:val="00186C20"/>
    <w:rsid w:val="00186CF0"/>
    <w:rsid w:val="0018706A"/>
    <w:rsid w:val="00187253"/>
    <w:rsid w:val="00187741"/>
    <w:rsid w:val="00187BE6"/>
    <w:rsid w:val="00187E98"/>
    <w:rsid w:val="001902DD"/>
    <w:rsid w:val="00190616"/>
    <w:rsid w:val="0019115F"/>
    <w:rsid w:val="001932AF"/>
    <w:rsid w:val="001937B4"/>
    <w:rsid w:val="00193F5F"/>
    <w:rsid w:val="00197672"/>
    <w:rsid w:val="00197D0B"/>
    <w:rsid w:val="001A0C0E"/>
    <w:rsid w:val="001A200A"/>
    <w:rsid w:val="001A2C6A"/>
    <w:rsid w:val="001A3F56"/>
    <w:rsid w:val="001A41A2"/>
    <w:rsid w:val="001A603D"/>
    <w:rsid w:val="001A6207"/>
    <w:rsid w:val="001B0348"/>
    <w:rsid w:val="001B08F4"/>
    <w:rsid w:val="001B2111"/>
    <w:rsid w:val="001B263C"/>
    <w:rsid w:val="001B2B52"/>
    <w:rsid w:val="001B5454"/>
    <w:rsid w:val="001B5DB0"/>
    <w:rsid w:val="001B68BC"/>
    <w:rsid w:val="001C1B47"/>
    <w:rsid w:val="001C1E9F"/>
    <w:rsid w:val="001C2615"/>
    <w:rsid w:val="001C33FC"/>
    <w:rsid w:val="001C3956"/>
    <w:rsid w:val="001C5A97"/>
    <w:rsid w:val="001C6B9A"/>
    <w:rsid w:val="001D0532"/>
    <w:rsid w:val="001D08E5"/>
    <w:rsid w:val="001D0E37"/>
    <w:rsid w:val="001D142B"/>
    <w:rsid w:val="001D1DA4"/>
    <w:rsid w:val="001D2094"/>
    <w:rsid w:val="001D3265"/>
    <w:rsid w:val="001D46E5"/>
    <w:rsid w:val="001D4E2B"/>
    <w:rsid w:val="001D58AA"/>
    <w:rsid w:val="001D5CBB"/>
    <w:rsid w:val="001D74F4"/>
    <w:rsid w:val="001D7E98"/>
    <w:rsid w:val="001E2579"/>
    <w:rsid w:val="001E35AE"/>
    <w:rsid w:val="001E4306"/>
    <w:rsid w:val="001E4648"/>
    <w:rsid w:val="001E4D1E"/>
    <w:rsid w:val="001E5130"/>
    <w:rsid w:val="001E5F09"/>
    <w:rsid w:val="001E6372"/>
    <w:rsid w:val="001E6B15"/>
    <w:rsid w:val="001F1A97"/>
    <w:rsid w:val="001F32C4"/>
    <w:rsid w:val="001F340C"/>
    <w:rsid w:val="001F3E88"/>
    <w:rsid w:val="001F4F32"/>
    <w:rsid w:val="001F5421"/>
    <w:rsid w:val="001F7A6A"/>
    <w:rsid w:val="001F7C13"/>
    <w:rsid w:val="00201DEF"/>
    <w:rsid w:val="00201EFD"/>
    <w:rsid w:val="00202090"/>
    <w:rsid w:val="002036F9"/>
    <w:rsid w:val="0020378D"/>
    <w:rsid w:val="00205B76"/>
    <w:rsid w:val="00205D3A"/>
    <w:rsid w:val="00205FCE"/>
    <w:rsid w:val="00206EC8"/>
    <w:rsid w:val="00211E0F"/>
    <w:rsid w:val="002127A8"/>
    <w:rsid w:val="0021429B"/>
    <w:rsid w:val="00214904"/>
    <w:rsid w:val="002154BA"/>
    <w:rsid w:val="00215DBD"/>
    <w:rsid w:val="00216295"/>
    <w:rsid w:val="0021679A"/>
    <w:rsid w:val="00216F0D"/>
    <w:rsid w:val="002209F1"/>
    <w:rsid w:val="00220A5C"/>
    <w:rsid w:val="00220BF7"/>
    <w:rsid w:val="00220E36"/>
    <w:rsid w:val="00221CD1"/>
    <w:rsid w:val="00222D7D"/>
    <w:rsid w:val="002238F2"/>
    <w:rsid w:val="00223B83"/>
    <w:rsid w:val="00224C44"/>
    <w:rsid w:val="00225C93"/>
    <w:rsid w:val="00225D50"/>
    <w:rsid w:val="002279B5"/>
    <w:rsid w:val="00227B57"/>
    <w:rsid w:val="00227BEF"/>
    <w:rsid w:val="00227E14"/>
    <w:rsid w:val="00230BAF"/>
    <w:rsid w:val="00231116"/>
    <w:rsid w:val="00231EEF"/>
    <w:rsid w:val="00232453"/>
    <w:rsid w:val="00232A59"/>
    <w:rsid w:val="00234041"/>
    <w:rsid w:val="00235883"/>
    <w:rsid w:val="00235C2F"/>
    <w:rsid w:val="002411E9"/>
    <w:rsid w:val="002414D9"/>
    <w:rsid w:val="002426A3"/>
    <w:rsid w:val="002426D3"/>
    <w:rsid w:val="00244293"/>
    <w:rsid w:val="002442B7"/>
    <w:rsid w:val="00244CDD"/>
    <w:rsid w:val="002454A8"/>
    <w:rsid w:val="00246CAD"/>
    <w:rsid w:val="002478AD"/>
    <w:rsid w:val="00247C76"/>
    <w:rsid w:val="0025060E"/>
    <w:rsid w:val="00250FDC"/>
    <w:rsid w:val="0025111D"/>
    <w:rsid w:val="00251608"/>
    <w:rsid w:val="00251AE6"/>
    <w:rsid w:val="00252284"/>
    <w:rsid w:val="00253085"/>
    <w:rsid w:val="0025461B"/>
    <w:rsid w:val="00254A7D"/>
    <w:rsid w:val="0025569B"/>
    <w:rsid w:val="0025608E"/>
    <w:rsid w:val="002560BB"/>
    <w:rsid w:val="002561C8"/>
    <w:rsid w:val="00256913"/>
    <w:rsid w:val="0025717A"/>
    <w:rsid w:val="00261353"/>
    <w:rsid w:val="002613D1"/>
    <w:rsid w:val="00262A44"/>
    <w:rsid w:val="00263E25"/>
    <w:rsid w:val="002644C6"/>
    <w:rsid w:val="002644D7"/>
    <w:rsid w:val="00264715"/>
    <w:rsid w:val="0026542C"/>
    <w:rsid w:val="00265D27"/>
    <w:rsid w:val="00266926"/>
    <w:rsid w:val="002671A0"/>
    <w:rsid w:val="002679D1"/>
    <w:rsid w:val="0027157F"/>
    <w:rsid w:val="00271700"/>
    <w:rsid w:val="0027246A"/>
    <w:rsid w:val="00272885"/>
    <w:rsid w:val="00273911"/>
    <w:rsid w:val="002740D4"/>
    <w:rsid w:val="00274722"/>
    <w:rsid w:val="00274ADD"/>
    <w:rsid w:val="002752F8"/>
    <w:rsid w:val="00275DF4"/>
    <w:rsid w:val="00275EA5"/>
    <w:rsid w:val="0027601A"/>
    <w:rsid w:val="0027639A"/>
    <w:rsid w:val="002774A2"/>
    <w:rsid w:val="00277C8D"/>
    <w:rsid w:val="002800FC"/>
    <w:rsid w:val="00280D78"/>
    <w:rsid w:val="00281135"/>
    <w:rsid w:val="00281551"/>
    <w:rsid w:val="00282D74"/>
    <w:rsid w:val="0028364A"/>
    <w:rsid w:val="002836D9"/>
    <w:rsid w:val="002842B7"/>
    <w:rsid w:val="002844ED"/>
    <w:rsid w:val="00285182"/>
    <w:rsid w:val="0028527A"/>
    <w:rsid w:val="002904A6"/>
    <w:rsid w:val="002914D8"/>
    <w:rsid w:val="00291CCB"/>
    <w:rsid w:val="00291F3A"/>
    <w:rsid w:val="00292644"/>
    <w:rsid w:val="00293EBB"/>
    <w:rsid w:val="00294190"/>
    <w:rsid w:val="0029501C"/>
    <w:rsid w:val="00296DC6"/>
    <w:rsid w:val="00297AFA"/>
    <w:rsid w:val="002A0041"/>
    <w:rsid w:val="002A2C30"/>
    <w:rsid w:val="002A3F87"/>
    <w:rsid w:val="002A4125"/>
    <w:rsid w:val="002A644A"/>
    <w:rsid w:val="002A6814"/>
    <w:rsid w:val="002A6F4E"/>
    <w:rsid w:val="002A76A7"/>
    <w:rsid w:val="002B069C"/>
    <w:rsid w:val="002B0798"/>
    <w:rsid w:val="002B2723"/>
    <w:rsid w:val="002B2CBE"/>
    <w:rsid w:val="002B2CD8"/>
    <w:rsid w:val="002B475E"/>
    <w:rsid w:val="002B4E3D"/>
    <w:rsid w:val="002B5031"/>
    <w:rsid w:val="002B520D"/>
    <w:rsid w:val="002B6102"/>
    <w:rsid w:val="002B6401"/>
    <w:rsid w:val="002B7616"/>
    <w:rsid w:val="002B79FD"/>
    <w:rsid w:val="002C0523"/>
    <w:rsid w:val="002C0FDE"/>
    <w:rsid w:val="002C16CB"/>
    <w:rsid w:val="002C1B37"/>
    <w:rsid w:val="002C1D0F"/>
    <w:rsid w:val="002C31B0"/>
    <w:rsid w:val="002C3543"/>
    <w:rsid w:val="002C3629"/>
    <w:rsid w:val="002C3F1A"/>
    <w:rsid w:val="002C411E"/>
    <w:rsid w:val="002C57D8"/>
    <w:rsid w:val="002C5F5A"/>
    <w:rsid w:val="002C649A"/>
    <w:rsid w:val="002C73AD"/>
    <w:rsid w:val="002C7711"/>
    <w:rsid w:val="002C7832"/>
    <w:rsid w:val="002C792F"/>
    <w:rsid w:val="002D0160"/>
    <w:rsid w:val="002D0374"/>
    <w:rsid w:val="002D1705"/>
    <w:rsid w:val="002D1A89"/>
    <w:rsid w:val="002D2087"/>
    <w:rsid w:val="002D2FC0"/>
    <w:rsid w:val="002D4C48"/>
    <w:rsid w:val="002D5633"/>
    <w:rsid w:val="002D602B"/>
    <w:rsid w:val="002D68B7"/>
    <w:rsid w:val="002E08E6"/>
    <w:rsid w:val="002E0AFB"/>
    <w:rsid w:val="002E12CE"/>
    <w:rsid w:val="002E1325"/>
    <w:rsid w:val="002E19A7"/>
    <w:rsid w:val="002E2370"/>
    <w:rsid w:val="002E2AAA"/>
    <w:rsid w:val="002E2BE8"/>
    <w:rsid w:val="002E37B0"/>
    <w:rsid w:val="002E3C83"/>
    <w:rsid w:val="002E55B1"/>
    <w:rsid w:val="002E5843"/>
    <w:rsid w:val="002E637F"/>
    <w:rsid w:val="002E6EDD"/>
    <w:rsid w:val="002E6F10"/>
    <w:rsid w:val="002E7001"/>
    <w:rsid w:val="002F1222"/>
    <w:rsid w:val="002F3B49"/>
    <w:rsid w:val="002F45FF"/>
    <w:rsid w:val="002F4B41"/>
    <w:rsid w:val="0030030B"/>
    <w:rsid w:val="00301346"/>
    <w:rsid w:val="0030298C"/>
    <w:rsid w:val="0030304F"/>
    <w:rsid w:val="00303491"/>
    <w:rsid w:val="0030381F"/>
    <w:rsid w:val="00304146"/>
    <w:rsid w:val="00304249"/>
    <w:rsid w:val="00305096"/>
    <w:rsid w:val="003057DE"/>
    <w:rsid w:val="00305BFE"/>
    <w:rsid w:val="00306752"/>
    <w:rsid w:val="00307D52"/>
    <w:rsid w:val="00311DB8"/>
    <w:rsid w:val="00315642"/>
    <w:rsid w:val="00315818"/>
    <w:rsid w:val="0032058E"/>
    <w:rsid w:val="003215E5"/>
    <w:rsid w:val="00322263"/>
    <w:rsid w:val="00322B0D"/>
    <w:rsid w:val="00322B47"/>
    <w:rsid w:val="00325F30"/>
    <w:rsid w:val="003269E1"/>
    <w:rsid w:val="00326E7F"/>
    <w:rsid w:val="00327CB1"/>
    <w:rsid w:val="0033043F"/>
    <w:rsid w:val="003308C6"/>
    <w:rsid w:val="00331A4D"/>
    <w:rsid w:val="00331FE8"/>
    <w:rsid w:val="00332514"/>
    <w:rsid w:val="00332F8D"/>
    <w:rsid w:val="003338CD"/>
    <w:rsid w:val="0033477D"/>
    <w:rsid w:val="00335A54"/>
    <w:rsid w:val="00336849"/>
    <w:rsid w:val="0033686B"/>
    <w:rsid w:val="00336A4F"/>
    <w:rsid w:val="003409B8"/>
    <w:rsid w:val="00341A43"/>
    <w:rsid w:val="003449B9"/>
    <w:rsid w:val="00345023"/>
    <w:rsid w:val="00346A0E"/>
    <w:rsid w:val="00346C1D"/>
    <w:rsid w:val="003472A2"/>
    <w:rsid w:val="00347B7E"/>
    <w:rsid w:val="00347EFA"/>
    <w:rsid w:val="003502E9"/>
    <w:rsid w:val="00351351"/>
    <w:rsid w:val="00351B0B"/>
    <w:rsid w:val="00351EDA"/>
    <w:rsid w:val="00353F77"/>
    <w:rsid w:val="00360344"/>
    <w:rsid w:val="00360A47"/>
    <w:rsid w:val="00360A82"/>
    <w:rsid w:val="00361191"/>
    <w:rsid w:val="003613D2"/>
    <w:rsid w:val="00362ABD"/>
    <w:rsid w:val="00370DE1"/>
    <w:rsid w:val="00371555"/>
    <w:rsid w:val="00371851"/>
    <w:rsid w:val="00371F01"/>
    <w:rsid w:val="003721AD"/>
    <w:rsid w:val="00373C26"/>
    <w:rsid w:val="00374886"/>
    <w:rsid w:val="003758A1"/>
    <w:rsid w:val="00376225"/>
    <w:rsid w:val="00377931"/>
    <w:rsid w:val="00381078"/>
    <w:rsid w:val="00381282"/>
    <w:rsid w:val="003828BE"/>
    <w:rsid w:val="00384BAB"/>
    <w:rsid w:val="00384EED"/>
    <w:rsid w:val="003854D7"/>
    <w:rsid w:val="00385BEC"/>
    <w:rsid w:val="003874EF"/>
    <w:rsid w:val="00387A78"/>
    <w:rsid w:val="00387C56"/>
    <w:rsid w:val="00393BD9"/>
    <w:rsid w:val="00393E3B"/>
    <w:rsid w:val="00394385"/>
    <w:rsid w:val="00394878"/>
    <w:rsid w:val="00394E61"/>
    <w:rsid w:val="003966ED"/>
    <w:rsid w:val="003A130D"/>
    <w:rsid w:val="003A29F3"/>
    <w:rsid w:val="003A2F17"/>
    <w:rsid w:val="003A3DFB"/>
    <w:rsid w:val="003A47B7"/>
    <w:rsid w:val="003A73E3"/>
    <w:rsid w:val="003B04C1"/>
    <w:rsid w:val="003B194A"/>
    <w:rsid w:val="003B1AC8"/>
    <w:rsid w:val="003B1B8A"/>
    <w:rsid w:val="003B1FA8"/>
    <w:rsid w:val="003B2856"/>
    <w:rsid w:val="003B2A06"/>
    <w:rsid w:val="003B3B4A"/>
    <w:rsid w:val="003B557E"/>
    <w:rsid w:val="003B56E5"/>
    <w:rsid w:val="003B6BBF"/>
    <w:rsid w:val="003B76B0"/>
    <w:rsid w:val="003C0A78"/>
    <w:rsid w:val="003C17A1"/>
    <w:rsid w:val="003C3B10"/>
    <w:rsid w:val="003C3BC8"/>
    <w:rsid w:val="003C4276"/>
    <w:rsid w:val="003C5C1F"/>
    <w:rsid w:val="003C6474"/>
    <w:rsid w:val="003C68EB"/>
    <w:rsid w:val="003C7968"/>
    <w:rsid w:val="003D0C13"/>
    <w:rsid w:val="003D17E4"/>
    <w:rsid w:val="003D1A11"/>
    <w:rsid w:val="003D1D46"/>
    <w:rsid w:val="003D27DF"/>
    <w:rsid w:val="003D2E1F"/>
    <w:rsid w:val="003D3CAA"/>
    <w:rsid w:val="003D5430"/>
    <w:rsid w:val="003D66C6"/>
    <w:rsid w:val="003D6B2F"/>
    <w:rsid w:val="003D73C2"/>
    <w:rsid w:val="003D7611"/>
    <w:rsid w:val="003E077D"/>
    <w:rsid w:val="003E113F"/>
    <w:rsid w:val="003E1289"/>
    <w:rsid w:val="003E2EB6"/>
    <w:rsid w:val="003E3EEF"/>
    <w:rsid w:val="003E4061"/>
    <w:rsid w:val="003E6A5D"/>
    <w:rsid w:val="003E6BEF"/>
    <w:rsid w:val="003E7288"/>
    <w:rsid w:val="003E7AF1"/>
    <w:rsid w:val="003F0D18"/>
    <w:rsid w:val="003F2A4C"/>
    <w:rsid w:val="003F2FA4"/>
    <w:rsid w:val="003F3B51"/>
    <w:rsid w:val="003F4975"/>
    <w:rsid w:val="003F5D3F"/>
    <w:rsid w:val="003F5FD3"/>
    <w:rsid w:val="003F6637"/>
    <w:rsid w:val="003F73EC"/>
    <w:rsid w:val="003F78AC"/>
    <w:rsid w:val="003F7DB7"/>
    <w:rsid w:val="003F7FE3"/>
    <w:rsid w:val="004003B9"/>
    <w:rsid w:val="004020F7"/>
    <w:rsid w:val="0040221E"/>
    <w:rsid w:val="0040490C"/>
    <w:rsid w:val="00404BCA"/>
    <w:rsid w:val="004058C3"/>
    <w:rsid w:val="004060A0"/>
    <w:rsid w:val="00410C6E"/>
    <w:rsid w:val="00411597"/>
    <w:rsid w:val="00411753"/>
    <w:rsid w:val="00412900"/>
    <w:rsid w:val="004144A4"/>
    <w:rsid w:val="00414CFA"/>
    <w:rsid w:val="004154DD"/>
    <w:rsid w:val="004162E2"/>
    <w:rsid w:val="004170E6"/>
    <w:rsid w:val="00420666"/>
    <w:rsid w:val="004209ED"/>
    <w:rsid w:val="00421691"/>
    <w:rsid w:val="00421C22"/>
    <w:rsid w:val="004222F9"/>
    <w:rsid w:val="00422CD1"/>
    <w:rsid w:val="0042307B"/>
    <w:rsid w:val="00423ECD"/>
    <w:rsid w:val="00424306"/>
    <w:rsid w:val="00426EE2"/>
    <w:rsid w:val="0042778C"/>
    <w:rsid w:val="00427C5A"/>
    <w:rsid w:val="004300D4"/>
    <w:rsid w:val="004316F0"/>
    <w:rsid w:val="004319B4"/>
    <w:rsid w:val="004320ED"/>
    <w:rsid w:val="00434C86"/>
    <w:rsid w:val="00434E78"/>
    <w:rsid w:val="00434EC5"/>
    <w:rsid w:val="00441314"/>
    <w:rsid w:val="00441D6A"/>
    <w:rsid w:val="00441FDA"/>
    <w:rsid w:val="0044335C"/>
    <w:rsid w:val="004462D6"/>
    <w:rsid w:val="0044718D"/>
    <w:rsid w:val="00447393"/>
    <w:rsid w:val="00447633"/>
    <w:rsid w:val="004476B2"/>
    <w:rsid w:val="00447ABC"/>
    <w:rsid w:val="00447C56"/>
    <w:rsid w:val="00451B20"/>
    <w:rsid w:val="00453347"/>
    <w:rsid w:val="004554CB"/>
    <w:rsid w:val="00456138"/>
    <w:rsid w:val="00460C68"/>
    <w:rsid w:val="00461910"/>
    <w:rsid w:val="004619FA"/>
    <w:rsid w:val="0046411F"/>
    <w:rsid w:val="0046446D"/>
    <w:rsid w:val="0046484C"/>
    <w:rsid w:val="00465B53"/>
    <w:rsid w:val="00467332"/>
    <w:rsid w:val="004711D2"/>
    <w:rsid w:val="00471309"/>
    <w:rsid w:val="00471994"/>
    <w:rsid w:val="00472123"/>
    <w:rsid w:val="0047236D"/>
    <w:rsid w:val="00472D77"/>
    <w:rsid w:val="004740CD"/>
    <w:rsid w:val="00475E57"/>
    <w:rsid w:val="00476948"/>
    <w:rsid w:val="00476B1F"/>
    <w:rsid w:val="00477276"/>
    <w:rsid w:val="004775D2"/>
    <w:rsid w:val="00477E28"/>
    <w:rsid w:val="00481341"/>
    <w:rsid w:val="0048169B"/>
    <w:rsid w:val="00481991"/>
    <w:rsid w:val="004819E8"/>
    <w:rsid w:val="00481F82"/>
    <w:rsid w:val="00483E26"/>
    <w:rsid w:val="00487413"/>
    <w:rsid w:val="004879AD"/>
    <w:rsid w:val="00490086"/>
    <w:rsid w:val="0049062F"/>
    <w:rsid w:val="0049077E"/>
    <w:rsid w:val="004930D8"/>
    <w:rsid w:val="00493ACB"/>
    <w:rsid w:val="00493DCD"/>
    <w:rsid w:val="00494CE6"/>
    <w:rsid w:val="004956EA"/>
    <w:rsid w:val="00495EE9"/>
    <w:rsid w:val="004965CA"/>
    <w:rsid w:val="004A0B4B"/>
    <w:rsid w:val="004A1644"/>
    <w:rsid w:val="004A2424"/>
    <w:rsid w:val="004A2A1B"/>
    <w:rsid w:val="004A2B20"/>
    <w:rsid w:val="004A3183"/>
    <w:rsid w:val="004A3362"/>
    <w:rsid w:val="004A714D"/>
    <w:rsid w:val="004A7ED9"/>
    <w:rsid w:val="004B23F6"/>
    <w:rsid w:val="004B2665"/>
    <w:rsid w:val="004B35D1"/>
    <w:rsid w:val="004B6666"/>
    <w:rsid w:val="004B67B2"/>
    <w:rsid w:val="004B6A4F"/>
    <w:rsid w:val="004B7E89"/>
    <w:rsid w:val="004C03F6"/>
    <w:rsid w:val="004C0550"/>
    <w:rsid w:val="004C0AA1"/>
    <w:rsid w:val="004C121B"/>
    <w:rsid w:val="004C1229"/>
    <w:rsid w:val="004C1922"/>
    <w:rsid w:val="004C35B5"/>
    <w:rsid w:val="004C4551"/>
    <w:rsid w:val="004C4B93"/>
    <w:rsid w:val="004C6059"/>
    <w:rsid w:val="004C6458"/>
    <w:rsid w:val="004C6BB3"/>
    <w:rsid w:val="004C7012"/>
    <w:rsid w:val="004C764D"/>
    <w:rsid w:val="004D1147"/>
    <w:rsid w:val="004D2540"/>
    <w:rsid w:val="004D2771"/>
    <w:rsid w:val="004D2B94"/>
    <w:rsid w:val="004D2FD8"/>
    <w:rsid w:val="004D5ADF"/>
    <w:rsid w:val="004D630F"/>
    <w:rsid w:val="004D65C7"/>
    <w:rsid w:val="004D70D4"/>
    <w:rsid w:val="004D738A"/>
    <w:rsid w:val="004D7B85"/>
    <w:rsid w:val="004D7D4C"/>
    <w:rsid w:val="004E0E57"/>
    <w:rsid w:val="004E1625"/>
    <w:rsid w:val="004E3456"/>
    <w:rsid w:val="004E3501"/>
    <w:rsid w:val="004E5AE6"/>
    <w:rsid w:val="004E7252"/>
    <w:rsid w:val="004E74D8"/>
    <w:rsid w:val="004E75FF"/>
    <w:rsid w:val="004E7DEF"/>
    <w:rsid w:val="004F10B4"/>
    <w:rsid w:val="004F13DE"/>
    <w:rsid w:val="004F1D10"/>
    <w:rsid w:val="004F1E9D"/>
    <w:rsid w:val="004F2196"/>
    <w:rsid w:val="004F2803"/>
    <w:rsid w:val="004F5C57"/>
    <w:rsid w:val="005013EC"/>
    <w:rsid w:val="00501656"/>
    <w:rsid w:val="00501695"/>
    <w:rsid w:val="00501D72"/>
    <w:rsid w:val="00501FF0"/>
    <w:rsid w:val="0050248A"/>
    <w:rsid w:val="00503172"/>
    <w:rsid w:val="00506AD5"/>
    <w:rsid w:val="00506FD9"/>
    <w:rsid w:val="005108FD"/>
    <w:rsid w:val="0051114C"/>
    <w:rsid w:val="00511C5C"/>
    <w:rsid w:val="00513CDA"/>
    <w:rsid w:val="00514A42"/>
    <w:rsid w:val="00515FF2"/>
    <w:rsid w:val="00517102"/>
    <w:rsid w:val="0052009A"/>
    <w:rsid w:val="0052174E"/>
    <w:rsid w:val="005217FF"/>
    <w:rsid w:val="00521C59"/>
    <w:rsid w:val="00525037"/>
    <w:rsid w:val="00525DBB"/>
    <w:rsid w:val="00526287"/>
    <w:rsid w:val="00527270"/>
    <w:rsid w:val="005272FF"/>
    <w:rsid w:val="00530DF9"/>
    <w:rsid w:val="00535826"/>
    <w:rsid w:val="00535EC5"/>
    <w:rsid w:val="00536B4A"/>
    <w:rsid w:val="00537735"/>
    <w:rsid w:val="00540770"/>
    <w:rsid w:val="00540897"/>
    <w:rsid w:val="0054125D"/>
    <w:rsid w:val="005421BA"/>
    <w:rsid w:val="005423C6"/>
    <w:rsid w:val="00542652"/>
    <w:rsid w:val="00543B39"/>
    <w:rsid w:val="00544A67"/>
    <w:rsid w:val="005469D4"/>
    <w:rsid w:val="005478C3"/>
    <w:rsid w:val="00547C67"/>
    <w:rsid w:val="00554343"/>
    <w:rsid w:val="00555C80"/>
    <w:rsid w:val="00555F88"/>
    <w:rsid w:val="0055607D"/>
    <w:rsid w:val="0055763A"/>
    <w:rsid w:val="00557956"/>
    <w:rsid w:val="00560E0D"/>
    <w:rsid w:val="00562321"/>
    <w:rsid w:val="00562CF3"/>
    <w:rsid w:val="00564D8C"/>
    <w:rsid w:val="00564DED"/>
    <w:rsid w:val="0056510E"/>
    <w:rsid w:val="00565DA9"/>
    <w:rsid w:val="005674B2"/>
    <w:rsid w:val="00567D18"/>
    <w:rsid w:val="00567D9A"/>
    <w:rsid w:val="00567FB3"/>
    <w:rsid w:val="005708EC"/>
    <w:rsid w:val="0057164C"/>
    <w:rsid w:val="00573693"/>
    <w:rsid w:val="00574CFE"/>
    <w:rsid w:val="00574EE8"/>
    <w:rsid w:val="00575CB0"/>
    <w:rsid w:val="0057610A"/>
    <w:rsid w:val="00576AB5"/>
    <w:rsid w:val="005801C6"/>
    <w:rsid w:val="00580306"/>
    <w:rsid w:val="00581572"/>
    <w:rsid w:val="00583318"/>
    <w:rsid w:val="00583D13"/>
    <w:rsid w:val="00584372"/>
    <w:rsid w:val="005859A6"/>
    <w:rsid w:val="0058626A"/>
    <w:rsid w:val="00587FD0"/>
    <w:rsid w:val="005900BD"/>
    <w:rsid w:val="00591C4C"/>
    <w:rsid w:val="00591F23"/>
    <w:rsid w:val="005922DE"/>
    <w:rsid w:val="0059316B"/>
    <w:rsid w:val="00593550"/>
    <w:rsid w:val="00593770"/>
    <w:rsid w:val="00594567"/>
    <w:rsid w:val="00594E6D"/>
    <w:rsid w:val="00595154"/>
    <w:rsid w:val="00595670"/>
    <w:rsid w:val="00597946"/>
    <w:rsid w:val="005A0EA9"/>
    <w:rsid w:val="005A36BC"/>
    <w:rsid w:val="005A406B"/>
    <w:rsid w:val="005A4467"/>
    <w:rsid w:val="005A5183"/>
    <w:rsid w:val="005A5BAD"/>
    <w:rsid w:val="005A5C84"/>
    <w:rsid w:val="005A678A"/>
    <w:rsid w:val="005A6976"/>
    <w:rsid w:val="005B0A57"/>
    <w:rsid w:val="005B2018"/>
    <w:rsid w:val="005B2296"/>
    <w:rsid w:val="005B4099"/>
    <w:rsid w:val="005B5528"/>
    <w:rsid w:val="005B5F3B"/>
    <w:rsid w:val="005B6D6E"/>
    <w:rsid w:val="005B6EF0"/>
    <w:rsid w:val="005C03E6"/>
    <w:rsid w:val="005C048C"/>
    <w:rsid w:val="005C04DD"/>
    <w:rsid w:val="005C0EA1"/>
    <w:rsid w:val="005C20DB"/>
    <w:rsid w:val="005C3C8E"/>
    <w:rsid w:val="005C4176"/>
    <w:rsid w:val="005C7228"/>
    <w:rsid w:val="005D063A"/>
    <w:rsid w:val="005D1B27"/>
    <w:rsid w:val="005D2717"/>
    <w:rsid w:val="005D4858"/>
    <w:rsid w:val="005D7104"/>
    <w:rsid w:val="005E190F"/>
    <w:rsid w:val="005E1D60"/>
    <w:rsid w:val="005E2BAD"/>
    <w:rsid w:val="005E3471"/>
    <w:rsid w:val="005E3786"/>
    <w:rsid w:val="005E3F7C"/>
    <w:rsid w:val="005E5A91"/>
    <w:rsid w:val="005F0AF8"/>
    <w:rsid w:val="005F1726"/>
    <w:rsid w:val="005F1DC7"/>
    <w:rsid w:val="005F1FED"/>
    <w:rsid w:val="005F3874"/>
    <w:rsid w:val="005F394C"/>
    <w:rsid w:val="005F3C51"/>
    <w:rsid w:val="005F62D0"/>
    <w:rsid w:val="005F7092"/>
    <w:rsid w:val="005F7A9C"/>
    <w:rsid w:val="005F7D04"/>
    <w:rsid w:val="00600378"/>
    <w:rsid w:val="00602244"/>
    <w:rsid w:val="006034F2"/>
    <w:rsid w:val="00603987"/>
    <w:rsid w:val="006039D5"/>
    <w:rsid w:val="00604537"/>
    <w:rsid w:val="00604B41"/>
    <w:rsid w:val="006052B6"/>
    <w:rsid w:val="0060578B"/>
    <w:rsid w:val="00605FED"/>
    <w:rsid w:val="0060678E"/>
    <w:rsid w:val="00607A0D"/>
    <w:rsid w:val="0061573B"/>
    <w:rsid w:val="00616DC6"/>
    <w:rsid w:val="00617302"/>
    <w:rsid w:val="00620495"/>
    <w:rsid w:val="006207D1"/>
    <w:rsid w:val="006207EC"/>
    <w:rsid w:val="00621C75"/>
    <w:rsid w:val="00622D4B"/>
    <w:rsid w:val="006234BB"/>
    <w:rsid w:val="00624B91"/>
    <w:rsid w:val="00625084"/>
    <w:rsid w:val="006311FE"/>
    <w:rsid w:val="006312C2"/>
    <w:rsid w:val="0063227D"/>
    <w:rsid w:val="00633829"/>
    <w:rsid w:val="00634D0B"/>
    <w:rsid w:val="006352B6"/>
    <w:rsid w:val="006356F1"/>
    <w:rsid w:val="006364AF"/>
    <w:rsid w:val="006408AC"/>
    <w:rsid w:val="00640AB1"/>
    <w:rsid w:val="00642F06"/>
    <w:rsid w:val="006439B5"/>
    <w:rsid w:val="00643D4F"/>
    <w:rsid w:val="00645458"/>
    <w:rsid w:val="006465A8"/>
    <w:rsid w:val="00647A4F"/>
    <w:rsid w:val="00647C1C"/>
    <w:rsid w:val="00647E64"/>
    <w:rsid w:val="00650C90"/>
    <w:rsid w:val="00651D69"/>
    <w:rsid w:val="00652F62"/>
    <w:rsid w:val="0065351E"/>
    <w:rsid w:val="0065369F"/>
    <w:rsid w:val="00653F1A"/>
    <w:rsid w:val="00654AD7"/>
    <w:rsid w:val="00654D59"/>
    <w:rsid w:val="0065546C"/>
    <w:rsid w:val="0065569D"/>
    <w:rsid w:val="00655855"/>
    <w:rsid w:val="00655EE1"/>
    <w:rsid w:val="0065668F"/>
    <w:rsid w:val="0066041B"/>
    <w:rsid w:val="00660493"/>
    <w:rsid w:val="0066160F"/>
    <w:rsid w:val="00662573"/>
    <w:rsid w:val="00662ED1"/>
    <w:rsid w:val="00663178"/>
    <w:rsid w:val="00663836"/>
    <w:rsid w:val="00663EDA"/>
    <w:rsid w:val="00664017"/>
    <w:rsid w:val="0066519D"/>
    <w:rsid w:val="00665B97"/>
    <w:rsid w:val="0066608B"/>
    <w:rsid w:val="0067394C"/>
    <w:rsid w:val="0067485E"/>
    <w:rsid w:val="00674BD8"/>
    <w:rsid w:val="00675486"/>
    <w:rsid w:val="0067608E"/>
    <w:rsid w:val="0067625B"/>
    <w:rsid w:val="00676835"/>
    <w:rsid w:val="00677500"/>
    <w:rsid w:val="006803A9"/>
    <w:rsid w:val="00680F64"/>
    <w:rsid w:val="00681A74"/>
    <w:rsid w:val="0068247E"/>
    <w:rsid w:val="0068296F"/>
    <w:rsid w:val="006831ED"/>
    <w:rsid w:val="00685C65"/>
    <w:rsid w:val="00686082"/>
    <w:rsid w:val="006865F6"/>
    <w:rsid w:val="0068759F"/>
    <w:rsid w:val="00687C9C"/>
    <w:rsid w:val="0069039B"/>
    <w:rsid w:val="0069063B"/>
    <w:rsid w:val="0069088B"/>
    <w:rsid w:val="00690B24"/>
    <w:rsid w:val="006917B2"/>
    <w:rsid w:val="006930E3"/>
    <w:rsid w:val="00694310"/>
    <w:rsid w:val="00695729"/>
    <w:rsid w:val="00697E32"/>
    <w:rsid w:val="006A2AAA"/>
    <w:rsid w:val="006A311B"/>
    <w:rsid w:val="006A3498"/>
    <w:rsid w:val="006A364C"/>
    <w:rsid w:val="006A4896"/>
    <w:rsid w:val="006A62EF"/>
    <w:rsid w:val="006A6368"/>
    <w:rsid w:val="006A6A45"/>
    <w:rsid w:val="006A7C62"/>
    <w:rsid w:val="006B0AB1"/>
    <w:rsid w:val="006B2502"/>
    <w:rsid w:val="006B48C2"/>
    <w:rsid w:val="006B5A0E"/>
    <w:rsid w:val="006B6379"/>
    <w:rsid w:val="006B798C"/>
    <w:rsid w:val="006C0700"/>
    <w:rsid w:val="006C1AB4"/>
    <w:rsid w:val="006C2859"/>
    <w:rsid w:val="006C2F05"/>
    <w:rsid w:val="006C36F0"/>
    <w:rsid w:val="006C3B80"/>
    <w:rsid w:val="006C51F9"/>
    <w:rsid w:val="006C6E93"/>
    <w:rsid w:val="006C7091"/>
    <w:rsid w:val="006C7123"/>
    <w:rsid w:val="006C71AA"/>
    <w:rsid w:val="006C77B6"/>
    <w:rsid w:val="006D0016"/>
    <w:rsid w:val="006D27D8"/>
    <w:rsid w:val="006D2CD8"/>
    <w:rsid w:val="006D7189"/>
    <w:rsid w:val="006D7310"/>
    <w:rsid w:val="006E04FF"/>
    <w:rsid w:val="006E100D"/>
    <w:rsid w:val="006E1B4B"/>
    <w:rsid w:val="006E2915"/>
    <w:rsid w:val="006E367F"/>
    <w:rsid w:val="006E380B"/>
    <w:rsid w:val="006E4ADA"/>
    <w:rsid w:val="006E56FD"/>
    <w:rsid w:val="006E6880"/>
    <w:rsid w:val="006F0CC1"/>
    <w:rsid w:val="006F11CF"/>
    <w:rsid w:val="006F1AA1"/>
    <w:rsid w:val="006F23B5"/>
    <w:rsid w:val="006F3191"/>
    <w:rsid w:val="006F442B"/>
    <w:rsid w:val="006F5BA4"/>
    <w:rsid w:val="006F63B0"/>
    <w:rsid w:val="006F770D"/>
    <w:rsid w:val="006F7C4A"/>
    <w:rsid w:val="0070096F"/>
    <w:rsid w:val="00701C93"/>
    <w:rsid w:val="00702D85"/>
    <w:rsid w:val="00702DBB"/>
    <w:rsid w:val="0070342F"/>
    <w:rsid w:val="0070410D"/>
    <w:rsid w:val="00704AF7"/>
    <w:rsid w:val="007051D5"/>
    <w:rsid w:val="00705273"/>
    <w:rsid w:val="0070637A"/>
    <w:rsid w:val="007067F2"/>
    <w:rsid w:val="00706BF8"/>
    <w:rsid w:val="00711C72"/>
    <w:rsid w:val="007129DC"/>
    <w:rsid w:val="00712C19"/>
    <w:rsid w:val="00715225"/>
    <w:rsid w:val="00716362"/>
    <w:rsid w:val="007204A0"/>
    <w:rsid w:val="00720534"/>
    <w:rsid w:val="007219C5"/>
    <w:rsid w:val="00724ADE"/>
    <w:rsid w:val="00725032"/>
    <w:rsid w:val="007254D8"/>
    <w:rsid w:val="0072632F"/>
    <w:rsid w:val="0073005F"/>
    <w:rsid w:val="00730770"/>
    <w:rsid w:val="007314A1"/>
    <w:rsid w:val="007314ED"/>
    <w:rsid w:val="00731A1F"/>
    <w:rsid w:val="00731D15"/>
    <w:rsid w:val="007329F5"/>
    <w:rsid w:val="00733267"/>
    <w:rsid w:val="0073450F"/>
    <w:rsid w:val="007345BC"/>
    <w:rsid w:val="00734F39"/>
    <w:rsid w:val="00735D6E"/>
    <w:rsid w:val="0073628B"/>
    <w:rsid w:val="00736729"/>
    <w:rsid w:val="0073723F"/>
    <w:rsid w:val="007373D6"/>
    <w:rsid w:val="00737568"/>
    <w:rsid w:val="00741F47"/>
    <w:rsid w:val="00743609"/>
    <w:rsid w:val="0074546A"/>
    <w:rsid w:val="0074576D"/>
    <w:rsid w:val="00745B7C"/>
    <w:rsid w:val="0074638E"/>
    <w:rsid w:val="00746C32"/>
    <w:rsid w:val="007514FE"/>
    <w:rsid w:val="00752880"/>
    <w:rsid w:val="0075384B"/>
    <w:rsid w:val="00754436"/>
    <w:rsid w:val="0075535C"/>
    <w:rsid w:val="00755A14"/>
    <w:rsid w:val="00756881"/>
    <w:rsid w:val="00756934"/>
    <w:rsid w:val="007570FA"/>
    <w:rsid w:val="0076244E"/>
    <w:rsid w:val="00763A2A"/>
    <w:rsid w:val="00765F76"/>
    <w:rsid w:val="0077160D"/>
    <w:rsid w:val="00771876"/>
    <w:rsid w:val="00771C66"/>
    <w:rsid w:val="00771F23"/>
    <w:rsid w:val="00772C76"/>
    <w:rsid w:val="00775C58"/>
    <w:rsid w:val="00775C5E"/>
    <w:rsid w:val="007770EB"/>
    <w:rsid w:val="00777E99"/>
    <w:rsid w:val="00777F38"/>
    <w:rsid w:val="0078085A"/>
    <w:rsid w:val="00781681"/>
    <w:rsid w:val="0078178B"/>
    <w:rsid w:val="00781D03"/>
    <w:rsid w:val="007826BD"/>
    <w:rsid w:val="00782C4B"/>
    <w:rsid w:val="007832B7"/>
    <w:rsid w:val="007868B4"/>
    <w:rsid w:val="00787071"/>
    <w:rsid w:val="00790F18"/>
    <w:rsid w:val="0079146B"/>
    <w:rsid w:val="00791D87"/>
    <w:rsid w:val="00791D8D"/>
    <w:rsid w:val="00792A1B"/>
    <w:rsid w:val="00792E84"/>
    <w:rsid w:val="007940F5"/>
    <w:rsid w:val="00794ACD"/>
    <w:rsid w:val="007951F4"/>
    <w:rsid w:val="00796D0E"/>
    <w:rsid w:val="007979E9"/>
    <w:rsid w:val="007A17C4"/>
    <w:rsid w:val="007A256C"/>
    <w:rsid w:val="007A2F40"/>
    <w:rsid w:val="007A4E7D"/>
    <w:rsid w:val="007A5971"/>
    <w:rsid w:val="007B3A9E"/>
    <w:rsid w:val="007B3EE6"/>
    <w:rsid w:val="007B4530"/>
    <w:rsid w:val="007B5386"/>
    <w:rsid w:val="007B65DB"/>
    <w:rsid w:val="007B694E"/>
    <w:rsid w:val="007B7955"/>
    <w:rsid w:val="007C0BDD"/>
    <w:rsid w:val="007C1656"/>
    <w:rsid w:val="007C1DE9"/>
    <w:rsid w:val="007C75CF"/>
    <w:rsid w:val="007C75E0"/>
    <w:rsid w:val="007D0A68"/>
    <w:rsid w:val="007D0B54"/>
    <w:rsid w:val="007D0C27"/>
    <w:rsid w:val="007D0D87"/>
    <w:rsid w:val="007D228F"/>
    <w:rsid w:val="007D263D"/>
    <w:rsid w:val="007D3085"/>
    <w:rsid w:val="007D3ED6"/>
    <w:rsid w:val="007D5D8E"/>
    <w:rsid w:val="007D5FA2"/>
    <w:rsid w:val="007D63E1"/>
    <w:rsid w:val="007D6A81"/>
    <w:rsid w:val="007E177A"/>
    <w:rsid w:val="007E3D5F"/>
    <w:rsid w:val="007E543C"/>
    <w:rsid w:val="007E63C4"/>
    <w:rsid w:val="007E6EB2"/>
    <w:rsid w:val="007E7ABB"/>
    <w:rsid w:val="007F03D8"/>
    <w:rsid w:val="007F104E"/>
    <w:rsid w:val="007F1A81"/>
    <w:rsid w:val="007F1C67"/>
    <w:rsid w:val="007F2622"/>
    <w:rsid w:val="007F264E"/>
    <w:rsid w:val="007F2BFA"/>
    <w:rsid w:val="007F3559"/>
    <w:rsid w:val="007F46E3"/>
    <w:rsid w:val="007F4C84"/>
    <w:rsid w:val="007F5937"/>
    <w:rsid w:val="0080008F"/>
    <w:rsid w:val="0080081B"/>
    <w:rsid w:val="00800B15"/>
    <w:rsid w:val="00800F81"/>
    <w:rsid w:val="008013F5"/>
    <w:rsid w:val="008021BA"/>
    <w:rsid w:val="0080377A"/>
    <w:rsid w:val="00804C5B"/>
    <w:rsid w:val="00804DD3"/>
    <w:rsid w:val="00806CE0"/>
    <w:rsid w:val="00810EA5"/>
    <w:rsid w:val="00811316"/>
    <w:rsid w:val="00811411"/>
    <w:rsid w:val="00811F58"/>
    <w:rsid w:val="00812B24"/>
    <w:rsid w:val="0081776D"/>
    <w:rsid w:val="00817CD9"/>
    <w:rsid w:val="00820C4F"/>
    <w:rsid w:val="00820DC8"/>
    <w:rsid w:val="00821A55"/>
    <w:rsid w:val="00821FC0"/>
    <w:rsid w:val="00822CBC"/>
    <w:rsid w:val="0082326B"/>
    <w:rsid w:val="00823A39"/>
    <w:rsid w:val="0082521D"/>
    <w:rsid w:val="0082655E"/>
    <w:rsid w:val="00826990"/>
    <w:rsid w:val="00826BA6"/>
    <w:rsid w:val="008275EB"/>
    <w:rsid w:val="00832BAC"/>
    <w:rsid w:val="00836B2E"/>
    <w:rsid w:val="00837454"/>
    <w:rsid w:val="00840A2B"/>
    <w:rsid w:val="00840EF2"/>
    <w:rsid w:val="00842483"/>
    <w:rsid w:val="00843EC3"/>
    <w:rsid w:val="00846505"/>
    <w:rsid w:val="00847777"/>
    <w:rsid w:val="00847E62"/>
    <w:rsid w:val="008510BF"/>
    <w:rsid w:val="0085168C"/>
    <w:rsid w:val="008530C0"/>
    <w:rsid w:val="00853F9D"/>
    <w:rsid w:val="00854976"/>
    <w:rsid w:val="008552E8"/>
    <w:rsid w:val="00855CC7"/>
    <w:rsid w:val="0085667F"/>
    <w:rsid w:val="0085708D"/>
    <w:rsid w:val="008603FA"/>
    <w:rsid w:val="00860B80"/>
    <w:rsid w:val="008617F3"/>
    <w:rsid w:val="008630E9"/>
    <w:rsid w:val="00864EA1"/>
    <w:rsid w:val="00865D9F"/>
    <w:rsid w:val="00867769"/>
    <w:rsid w:val="008677D5"/>
    <w:rsid w:val="00867FE7"/>
    <w:rsid w:val="008700C5"/>
    <w:rsid w:val="00870A1E"/>
    <w:rsid w:val="00871AC0"/>
    <w:rsid w:val="00872699"/>
    <w:rsid w:val="00874036"/>
    <w:rsid w:val="008755C7"/>
    <w:rsid w:val="0087621C"/>
    <w:rsid w:val="008766DD"/>
    <w:rsid w:val="008767EA"/>
    <w:rsid w:val="00876D0A"/>
    <w:rsid w:val="00876FAF"/>
    <w:rsid w:val="008808CB"/>
    <w:rsid w:val="00880A19"/>
    <w:rsid w:val="008827E7"/>
    <w:rsid w:val="00882B76"/>
    <w:rsid w:val="00883057"/>
    <w:rsid w:val="008859E6"/>
    <w:rsid w:val="008864E1"/>
    <w:rsid w:val="008866AC"/>
    <w:rsid w:val="0088682C"/>
    <w:rsid w:val="00887295"/>
    <w:rsid w:val="008904F1"/>
    <w:rsid w:val="00893E7C"/>
    <w:rsid w:val="0089444A"/>
    <w:rsid w:val="008955FD"/>
    <w:rsid w:val="00896329"/>
    <w:rsid w:val="00896F8F"/>
    <w:rsid w:val="00897266"/>
    <w:rsid w:val="008A060A"/>
    <w:rsid w:val="008A0BF0"/>
    <w:rsid w:val="008A1CDB"/>
    <w:rsid w:val="008A1F6B"/>
    <w:rsid w:val="008A248E"/>
    <w:rsid w:val="008A2AA7"/>
    <w:rsid w:val="008A2BA1"/>
    <w:rsid w:val="008A39B7"/>
    <w:rsid w:val="008A4C42"/>
    <w:rsid w:val="008A6411"/>
    <w:rsid w:val="008A7878"/>
    <w:rsid w:val="008B5294"/>
    <w:rsid w:val="008B5A81"/>
    <w:rsid w:val="008B5A9D"/>
    <w:rsid w:val="008B68D3"/>
    <w:rsid w:val="008B69DD"/>
    <w:rsid w:val="008B7770"/>
    <w:rsid w:val="008C0159"/>
    <w:rsid w:val="008D0ACD"/>
    <w:rsid w:val="008D192F"/>
    <w:rsid w:val="008D2E9F"/>
    <w:rsid w:val="008D49E2"/>
    <w:rsid w:val="008D5BE9"/>
    <w:rsid w:val="008D5DFD"/>
    <w:rsid w:val="008D6138"/>
    <w:rsid w:val="008D6B27"/>
    <w:rsid w:val="008D7A22"/>
    <w:rsid w:val="008E181D"/>
    <w:rsid w:val="008E40E2"/>
    <w:rsid w:val="008E4DAC"/>
    <w:rsid w:val="008E6BF8"/>
    <w:rsid w:val="008E6CFE"/>
    <w:rsid w:val="008F0A06"/>
    <w:rsid w:val="008F17C1"/>
    <w:rsid w:val="008F533B"/>
    <w:rsid w:val="008F57D0"/>
    <w:rsid w:val="008F5B7F"/>
    <w:rsid w:val="008F67ED"/>
    <w:rsid w:val="008F7924"/>
    <w:rsid w:val="008F7EEF"/>
    <w:rsid w:val="008F7F41"/>
    <w:rsid w:val="009013A9"/>
    <w:rsid w:val="00903270"/>
    <w:rsid w:val="00903670"/>
    <w:rsid w:val="00903989"/>
    <w:rsid w:val="00904264"/>
    <w:rsid w:val="0090690A"/>
    <w:rsid w:val="009078C1"/>
    <w:rsid w:val="00907A0D"/>
    <w:rsid w:val="00907AF0"/>
    <w:rsid w:val="00910F82"/>
    <w:rsid w:val="0091190C"/>
    <w:rsid w:val="00912985"/>
    <w:rsid w:val="00913B75"/>
    <w:rsid w:val="00913BFA"/>
    <w:rsid w:val="009159D9"/>
    <w:rsid w:val="00920A51"/>
    <w:rsid w:val="00921AAB"/>
    <w:rsid w:val="00921D06"/>
    <w:rsid w:val="00922542"/>
    <w:rsid w:val="00923053"/>
    <w:rsid w:val="009239D3"/>
    <w:rsid w:val="00924B9A"/>
    <w:rsid w:val="00926897"/>
    <w:rsid w:val="00926FD8"/>
    <w:rsid w:val="0092789D"/>
    <w:rsid w:val="00933347"/>
    <w:rsid w:val="009339F7"/>
    <w:rsid w:val="00935622"/>
    <w:rsid w:val="0093582A"/>
    <w:rsid w:val="00936798"/>
    <w:rsid w:val="00937064"/>
    <w:rsid w:val="0094055E"/>
    <w:rsid w:val="00940D32"/>
    <w:rsid w:val="0094127C"/>
    <w:rsid w:val="009421B3"/>
    <w:rsid w:val="0094272C"/>
    <w:rsid w:val="00942E43"/>
    <w:rsid w:val="00942F60"/>
    <w:rsid w:val="00943157"/>
    <w:rsid w:val="0094319F"/>
    <w:rsid w:val="0094430A"/>
    <w:rsid w:val="00945290"/>
    <w:rsid w:val="00945E49"/>
    <w:rsid w:val="0094670B"/>
    <w:rsid w:val="00946943"/>
    <w:rsid w:val="00951E42"/>
    <w:rsid w:val="009524B8"/>
    <w:rsid w:val="00952743"/>
    <w:rsid w:val="009528C3"/>
    <w:rsid w:val="00952DCF"/>
    <w:rsid w:val="00952EE8"/>
    <w:rsid w:val="00953662"/>
    <w:rsid w:val="00953D18"/>
    <w:rsid w:val="00953F2C"/>
    <w:rsid w:val="00954B3F"/>
    <w:rsid w:val="00955A06"/>
    <w:rsid w:val="0095646F"/>
    <w:rsid w:val="0095797C"/>
    <w:rsid w:val="00960148"/>
    <w:rsid w:val="0096086A"/>
    <w:rsid w:val="00961A10"/>
    <w:rsid w:val="00963AE4"/>
    <w:rsid w:val="009653DF"/>
    <w:rsid w:val="00966E1C"/>
    <w:rsid w:val="00966ED9"/>
    <w:rsid w:val="00967F7F"/>
    <w:rsid w:val="009703E7"/>
    <w:rsid w:val="00970CF2"/>
    <w:rsid w:val="00973DB6"/>
    <w:rsid w:val="0097436B"/>
    <w:rsid w:val="00974C6E"/>
    <w:rsid w:val="00976745"/>
    <w:rsid w:val="009767F3"/>
    <w:rsid w:val="0098096A"/>
    <w:rsid w:val="00980A42"/>
    <w:rsid w:val="00980C24"/>
    <w:rsid w:val="009817D5"/>
    <w:rsid w:val="009836AC"/>
    <w:rsid w:val="009854F7"/>
    <w:rsid w:val="009856F7"/>
    <w:rsid w:val="00990330"/>
    <w:rsid w:val="009924DE"/>
    <w:rsid w:val="00992ADA"/>
    <w:rsid w:val="00993F56"/>
    <w:rsid w:val="00994C36"/>
    <w:rsid w:val="00994ED0"/>
    <w:rsid w:val="009976B3"/>
    <w:rsid w:val="009A198C"/>
    <w:rsid w:val="009A24BA"/>
    <w:rsid w:val="009A3465"/>
    <w:rsid w:val="009A3792"/>
    <w:rsid w:val="009A3AAB"/>
    <w:rsid w:val="009A4BED"/>
    <w:rsid w:val="009A70DE"/>
    <w:rsid w:val="009B050C"/>
    <w:rsid w:val="009B0CF1"/>
    <w:rsid w:val="009B1371"/>
    <w:rsid w:val="009B2F1F"/>
    <w:rsid w:val="009B3CA3"/>
    <w:rsid w:val="009B422E"/>
    <w:rsid w:val="009B42F1"/>
    <w:rsid w:val="009B43FE"/>
    <w:rsid w:val="009B4C17"/>
    <w:rsid w:val="009B4D6F"/>
    <w:rsid w:val="009B5122"/>
    <w:rsid w:val="009B5FBC"/>
    <w:rsid w:val="009B7C6D"/>
    <w:rsid w:val="009C0E86"/>
    <w:rsid w:val="009C0F68"/>
    <w:rsid w:val="009C16C6"/>
    <w:rsid w:val="009C32AB"/>
    <w:rsid w:val="009C49B0"/>
    <w:rsid w:val="009C66C4"/>
    <w:rsid w:val="009C7D78"/>
    <w:rsid w:val="009D0136"/>
    <w:rsid w:val="009D2125"/>
    <w:rsid w:val="009D2938"/>
    <w:rsid w:val="009D296C"/>
    <w:rsid w:val="009D363B"/>
    <w:rsid w:val="009D3D10"/>
    <w:rsid w:val="009D3D71"/>
    <w:rsid w:val="009D69CA"/>
    <w:rsid w:val="009D6B1F"/>
    <w:rsid w:val="009D73CB"/>
    <w:rsid w:val="009E2BCC"/>
    <w:rsid w:val="009E6B2C"/>
    <w:rsid w:val="009E6BB7"/>
    <w:rsid w:val="009E6FFA"/>
    <w:rsid w:val="009E7104"/>
    <w:rsid w:val="009F0ADE"/>
    <w:rsid w:val="009F14DA"/>
    <w:rsid w:val="009F1B7E"/>
    <w:rsid w:val="009F59B8"/>
    <w:rsid w:val="009F7F12"/>
    <w:rsid w:val="00A006B3"/>
    <w:rsid w:val="00A0098D"/>
    <w:rsid w:val="00A00B48"/>
    <w:rsid w:val="00A00BEC"/>
    <w:rsid w:val="00A00EBF"/>
    <w:rsid w:val="00A0110D"/>
    <w:rsid w:val="00A039CA"/>
    <w:rsid w:val="00A03CA7"/>
    <w:rsid w:val="00A044B2"/>
    <w:rsid w:val="00A05A12"/>
    <w:rsid w:val="00A05D86"/>
    <w:rsid w:val="00A06F28"/>
    <w:rsid w:val="00A0741D"/>
    <w:rsid w:val="00A13B54"/>
    <w:rsid w:val="00A13CEE"/>
    <w:rsid w:val="00A14396"/>
    <w:rsid w:val="00A14F2E"/>
    <w:rsid w:val="00A17AF8"/>
    <w:rsid w:val="00A208FF"/>
    <w:rsid w:val="00A21CE8"/>
    <w:rsid w:val="00A237C6"/>
    <w:rsid w:val="00A23C2A"/>
    <w:rsid w:val="00A25F03"/>
    <w:rsid w:val="00A26EFA"/>
    <w:rsid w:val="00A27461"/>
    <w:rsid w:val="00A30D0F"/>
    <w:rsid w:val="00A30F02"/>
    <w:rsid w:val="00A31272"/>
    <w:rsid w:val="00A320BD"/>
    <w:rsid w:val="00A321BE"/>
    <w:rsid w:val="00A32938"/>
    <w:rsid w:val="00A34118"/>
    <w:rsid w:val="00A34865"/>
    <w:rsid w:val="00A35E92"/>
    <w:rsid w:val="00A36355"/>
    <w:rsid w:val="00A36FA4"/>
    <w:rsid w:val="00A3738D"/>
    <w:rsid w:val="00A40169"/>
    <w:rsid w:val="00A4220B"/>
    <w:rsid w:val="00A436F1"/>
    <w:rsid w:val="00A46921"/>
    <w:rsid w:val="00A512C9"/>
    <w:rsid w:val="00A52C72"/>
    <w:rsid w:val="00A52D66"/>
    <w:rsid w:val="00A5365F"/>
    <w:rsid w:val="00A539E4"/>
    <w:rsid w:val="00A542AF"/>
    <w:rsid w:val="00A54581"/>
    <w:rsid w:val="00A549CC"/>
    <w:rsid w:val="00A549E5"/>
    <w:rsid w:val="00A54B7F"/>
    <w:rsid w:val="00A55EB4"/>
    <w:rsid w:val="00A60F60"/>
    <w:rsid w:val="00A61662"/>
    <w:rsid w:val="00A62073"/>
    <w:rsid w:val="00A63BCF"/>
    <w:rsid w:val="00A63E3C"/>
    <w:rsid w:val="00A6504A"/>
    <w:rsid w:val="00A66F63"/>
    <w:rsid w:val="00A67B43"/>
    <w:rsid w:val="00A70079"/>
    <w:rsid w:val="00A71D42"/>
    <w:rsid w:val="00A71E72"/>
    <w:rsid w:val="00A72145"/>
    <w:rsid w:val="00A73C24"/>
    <w:rsid w:val="00A73C63"/>
    <w:rsid w:val="00A75650"/>
    <w:rsid w:val="00A7591C"/>
    <w:rsid w:val="00A76545"/>
    <w:rsid w:val="00A76B54"/>
    <w:rsid w:val="00A8124D"/>
    <w:rsid w:val="00A81E9D"/>
    <w:rsid w:val="00A82602"/>
    <w:rsid w:val="00A82DF2"/>
    <w:rsid w:val="00A83446"/>
    <w:rsid w:val="00A86914"/>
    <w:rsid w:val="00A87FDF"/>
    <w:rsid w:val="00A92225"/>
    <w:rsid w:val="00A922A6"/>
    <w:rsid w:val="00A928E5"/>
    <w:rsid w:val="00A95BF5"/>
    <w:rsid w:val="00A970BC"/>
    <w:rsid w:val="00AA000B"/>
    <w:rsid w:val="00AA0BC9"/>
    <w:rsid w:val="00AA24A4"/>
    <w:rsid w:val="00AA2EFD"/>
    <w:rsid w:val="00AA38DD"/>
    <w:rsid w:val="00AA41CD"/>
    <w:rsid w:val="00AA5ADB"/>
    <w:rsid w:val="00AA5CA2"/>
    <w:rsid w:val="00AA5F27"/>
    <w:rsid w:val="00AA6467"/>
    <w:rsid w:val="00AA7538"/>
    <w:rsid w:val="00AA7678"/>
    <w:rsid w:val="00AB15B3"/>
    <w:rsid w:val="00AB29A9"/>
    <w:rsid w:val="00AB3E60"/>
    <w:rsid w:val="00AB4FC4"/>
    <w:rsid w:val="00AB632C"/>
    <w:rsid w:val="00AB66A5"/>
    <w:rsid w:val="00AC05FA"/>
    <w:rsid w:val="00AC2FA3"/>
    <w:rsid w:val="00AC3CD5"/>
    <w:rsid w:val="00AC3F62"/>
    <w:rsid w:val="00AC5371"/>
    <w:rsid w:val="00AC74AD"/>
    <w:rsid w:val="00AC7636"/>
    <w:rsid w:val="00AC7FCD"/>
    <w:rsid w:val="00AD0A1E"/>
    <w:rsid w:val="00AD1B8E"/>
    <w:rsid w:val="00AD33AC"/>
    <w:rsid w:val="00AD3FB8"/>
    <w:rsid w:val="00AD5482"/>
    <w:rsid w:val="00AD62F1"/>
    <w:rsid w:val="00AE0043"/>
    <w:rsid w:val="00AE1B20"/>
    <w:rsid w:val="00AE2942"/>
    <w:rsid w:val="00AE3250"/>
    <w:rsid w:val="00AE44AE"/>
    <w:rsid w:val="00AE6600"/>
    <w:rsid w:val="00AE6EB4"/>
    <w:rsid w:val="00AE7369"/>
    <w:rsid w:val="00AE7659"/>
    <w:rsid w:val="00AE7D13"/>
    <w:rsid w:val="00AE7F08"/>
    <w:rsid w:val="00AF0E32"/>
    <w:rsid w:val="00AF158E"/>
    <w:rsid w:val="00AF25CC"/>
    <w:rsid w:val="00AF2F8E"/>
    <w:rsid w:val="00AF3213"/>
    <w:rsid w:val="00AF3C49"/>
    <w:rsid w:val="00AF4052"/>
    <w:rsid w:val="00AF50D8"/>
    <w:rsid w:val="00AF5F2F"/>
    <w:rsid w:val="00AF61F8"/>
    <w:rsid w:val="00B00D86"/>
    <w:rsid w:val="00B02B58"/>
    <w:rsid w:val="00B033E9"/>
    <w:rsid w:val="00B035FB"/>
    <w:rsid w:val="00B0559E"/>
    <w:rsid w:val="00B05EAB"/>
    <w:rsid w:val="00B05F36"/>
    <w:rsid w:val="00B06BEB"/>
    <w:rsid w:val="00B07102"/>
    <w:rsid w:val="00B10CE9"/>
    <w:rsid w:val="00B10D2F"/>
    <w:rsid w:val="00B1165D"/>
    <w:rsid w:val="00B1171A"/>
    <w:rsid w:val="00B11EC8"/>
    <w:rsid w:val="00B123A4"/>
    <w:rsid w:val="00B126A3"/>
    <w:rsid w:val="00B13885"/>
    <w:rsid w:val="00B14890"/>
    <w:rsid w:val="00B148C1"/>
    <w:rsid w:val="00B14BFE"/>
    <w:rsid w:val="00B16DAA"/>
    <w:rsid w:val="00B17258"/>
    <w:rsid w:val="00B20D36"/>
    <w:rsid w:val="00B21446"/>
    <w:rsid w:val="00B2386D"/>
    <w:rsid w:val="00B25580"/>
    <w:rsid w:val="00B25D28"/>
    <w:rsid w:val="00B25F7A"/>
    <w:rsid w:val="00B277E4"/>
    <w:rsid w:val="00B30826"/>
    <w:rsid w:val="00B315BF"/>
    <w:rsid w:val="00B3168E"/>
    <w:rsid w:val="00B32042"/>
    <w:rsid w:val="00B33F10"/>
    <w:rsid w:val="00B340E0"/>
    <w:rsid w:val="00B344EA"/>
    <w:rsid w:val="00B3533F"/>
    <w:rsid w:val="00B369AD"/>
    <w:rsid w:val="00B379D8"/>
    <w:rsid w:val="00B37BF4"/>
    <w:rsid w:val="00B40BBD"/>
    <w:rsid w:val="00B417C3"/>
    <w:rsid w:val="00B41A03"/>
    <w:rsid w:val="00B43BC4"/>
    <w:rsid w:val="00B43FFF"/>
    <w:rsid w:val="00B447C2"/>
    <w:rsid w:val="00B44D6A"/>
    <w:rsid w:val="00B44DC5"/>
    <w:rsid w:val="00B450B0"/>
    <w:rsid w:val="00B451BE"/>
    <w:rsid w:val="00B466CB"/>
    <w:rsid w:val="00B469FA"/>
    <w:rsid w:val="00B46F9C"/>
    <w:rsid w:val="00B47313"/>
    <w:rsid w:val="00B4772C"/>
    <w:rsid w:val="00B47D3D"/>
    <w:rsid w:val="00B505A7"/>
    <w:rsid w:val="00B51D1B"/>
    <w:rsid w:val="00B52C11"/>
    <w:rsid w:val="00B534B1"/>
    <w:rsid w:val="00B5484A"/>
    <w:rsid w:val="00B54944"/>
    <w:rsid w:val="00B554A7"/>
    <w:rsid w:val="00B55C52"/>
    <w:rsid w:val="00B575D6"/>
    <w:rsid w:val="00B578CE"/>
    <w:rsid w:val="00B608A2"/>
    <w:rsid w:val="00B611E0"/>
    <w:rsid w:val="00B63280"/>
    <w:rsid w:val="00B63CB4"/>
    <w:rsid w:val="00B6410F"/>
    <w:rsid w:val="00B64489"/>
    <w:rsid w:val="00B64F66"/>
    <w:rsid w:val="00B65AB8"/>
    <w:rsid w:val="00B66D14"/>
    <w:rsid w:val="00B67220"/>
    <w:rsid w:val="00B67FF5"/>
    <w:rsid w:val="00B70C0E"/>
    <w:rsid w:val="00B72A80"/>
    <w:rsid w:val="00B7357F"/>
    <w:rsid w:val="00B748E7"/>
    <w:rsid w:val="00B74D90"/>
    <w:rsid w:val="00B74E69"/>
    <w:rsid w:val="00B775A3"/>
    <w:rsid w:val="00B77787"/>
    <w:rsid w:val="00B77EE4"/>
    <w:rsid w:val="00B80DE8"/>
    <w:rsid w:val="00B82DEF"/>
    <w:rsid w:val="00B86F4B"/>
    <w:rsid w:val="00B8788E"/>
    <w:rsid w:val="00B87B9D"/>
    <w:rsid w:val="00B90AF5"/>
    <w:rsid w:val="00B90B9D"/>
    <w:rsid w:val="00B90C14"/>
    <w:rsid w:val="00B92968"/>
    <w:rsid w:val="00B92CF8"/>
    <w:rsid w:val="00B93B51"/>
    <w:rsid w:val="00B968B3"/>
    <w:rsid w:val="00B9691D"/>
    <w:rsid w:val="00B96E3B"/>
    <w:rsid w:val="00B9760C"/>
    <w:rsid w:val="00B97A2A"/>
    <w:rsid w:val="00BA1788"/>
    <w:rsid w:val="00BA18CB"/>
    <w:rsid w:val="00BA2EC1"/>
    <w:rsid w:val="00BA45C1"/>
    <w:rsid w:val="00BA4D17"/>
    <w:rsid w:val="00BA6580"/>
    <w:rsid w:val="00BA75E8"/>
    <w:rsid w:val="00BA7EA3"/>
    <w:rsid w:val="00BB015A"/>
    <w:rsid w:val="00BB021E"/>
    <w:rsid w:val="00BB2894"/>
    <w:rsid w:val="00BB2ED5"/>
    <w:rsid w:val="00BB34EA"/>
    <w:rsid w:val="00BB3505"/>
    <w:rsid w:val="00BB3620"/>
    <w:rsid w:val="00BB3B2A"/>
    <w:rsid w:val="00BB53F4"/>
    <w:rsid w:val="00BB56D3"/>
    <w:rsid w:val="00BC119C"/>
    <w:rsid w:val="00BC28A0"/>
    <w:rsid w:val="00BC448A"/>
    <w:rsid w:val="00BC46F9"/>
    <w:rsid w:val="00BC4DAB"/>
    <w:rsid w:val="00BC6222"/>
    <w:rsid w:val="00BC70B8"/>
    <w:rsid w:val="00BD121F"/>
    <w:rsid w:val="00BD1BE8"/>
    <w:rsid w:val="00BD201F"/>
    <w:rsid w:val="00BD2D0E"/>
    <w:rsid w:val="00BD3371"/>
    <w:rsid w:val="00BD5200"/>
    <w:rsid w:val="00BD5AC4"/>
    <w:rsid w:val="00BD5B60"/>
    <w:rsid w:val="00BD64B4"/>
    <w:rsid w:val="00BD69FC"/>
    <w:rsid w:val="00BE0122"/>
    <w:rsid w:val="00BE3703"/>
    <w:rsid w:val="00BE6237"/>
    <w:rsid w:val="00BE705C"/>
    <w:rsid w:val="00BE7250"/>
    <w:rsid w:val="00BE79BD"/>
    <w:rsid w:val="00BF17E5"/>
    <w:rsid w:val="00BF238F"/>
    <w:rsid w:val="00BF6528"/>
    <w:rsid w:val="00BF6791"/>
    <w:rsid w:val="00BF7545"/>
    <w:rsid w:val="00C00E1C"/>
    <w:rsid w:val="00C01AB9"/>
    <w:rsid w:val="00C02539"/>
    <w:rsid w:val="00C03243"/>
    <w:rsid w:val="00C037A9"/>
    <w:rsid w:val="00C06DB4"/>
    <w:rsid w:val="00C077C4"/>
    <w:rsid w:val="00C07C2C"/>
    <w:rsid w:val="00C07F7B"/>
    <w:rsid w:val="00C116C0"/>
    <w:rsid w:val="00C12AF0"/>
    <w:rsid w:val="00C13C29"/>
    <w:rsid w:val="00C1409F"/>
    <w:rsid w:val="00C14BDD"/>
    <w:rsid w:val="00C16702"/>
    <w:rsid w:val="00C17310"/>
    <w:rsid w:val="00C20B6F"/>
    <w:rsid w:val="00C21039"/>
    <w:rsid w:val="00C21457"/>
    <w:rsid w:val="00C2261A"/>
    <w:rsid w:val="00C22A49"/>
    <w:rsid w:val="00C23B17"/>
    <w:rsid w:val="00C243FF"/>
    <w:rsid w:val="00C2473D"/>
    <w:rsid w:val="00C25120"/>
    <w:rsid w:val="00C259A5"/>
    <w:rsid w:val="00C26A14"/>
    <w:rsid w:val="00C26AE1"/>
    <w:rsid w:val="00C302E1"/>
    <w:rsid w:val="00C305E7"/>
    <w:rsid w:val="00C30FCF"/>
    <w:rsid w:val="00C315A3"/>
    <w:rsid w:val="00C32132"/>
    <w:rsid w:val="00C3235B"/>
    <w:rsid w:val="00C34E40"/>
    <w:rsid w:val="00C361F2"/>
    <w:rsid w:val="00C36FDD"/>
    <w:rsid w:val="00C37B4A"/>
    <w:rsid w:val="00C40885"/>
    <w:rsid w:val="00C40DA9"/>
    <w:rsid w:val="00C41A0F"/>
    <w:rsid w:val="00C42285"/>
    <w:rsid w:val="00C4349C"/>
    <w:rsid w:val="00C4393C"/>
    <w:rsid w:val="00C43E05"/>
    <w:rsid w:val="00C45D89"/>
    <w:rsid w:val="00C46025"/>
    <w:rsid w:val="00C462C0"/>
    <w:rsid w:val="00C462C1"/>
    <w:rsid w:val="00C47874"/>
    <w:rsid w:val="00C507DC"/>
    <w:rsid w:val="00C51448"/>
    <w:rsid w:val="00C514AF"/>
    <w:rsid w:val="00C523B9"/>
    <w:rsid w:val="00C5268D"/>
    <w:rsid w:val="00C53266"/>
    <w:rsid w:val="00C53BCB"/>
    <w:rsid w:val="00C57069"/>
    <w:rsid w:val="00C61312"/>
    <w:rsid w:val="00C63BE9"/>
    <w:rsid w:val="00C647EC"/>
    <w:rsid w:val="00C6588B"/>
    <w:rsid w:val="00C65A4D"/>
    <w:rsid w:val="00C67D6E"/>
    <w:rsid w:val="00C711BA"/>
    <w:rsid w:val="00C71CBE"/>
    <w:rsid w:val="00C720C8"/>
    <w:rsid w:val="00C7293C"/>
    <w:rsid w:val="00C731D0"/>
    <w:rsid w:val="00C7516B"/>
    <w:rsid w:val="00C75589"/>
    <w:rsid w:val="00C75CCE"/>
    <w:rsid w:val="00C761EC"/>
    <w:rsid w:val="00C76BFA"/>
    <w:rsid w:val="00C779C9"/>
    <w:rsid w:val="00C81BA5"/>
    <w:rsid w:val="00C829C8"/>
    <w:rsid w:val="00C85339"/>
    <w:rsid w:val="00C90B46"/>
    <w:rsid w:val="00C90F70"/>
    <w:rsid w:val="00C91778"/>
    <w:rsid w:val="00C91954"/>
    <w:rsid w:val="00C91EEE"/>
    <w:rsid w:val="00C92434"/>
    <w:rsid w:val="00C93700"/>
    <w:rsid w:val="00C97403"/>
    <w:rsid w:val="00C9773E"/>
    <w:rsid w:val="00C97C07"/>
    <w:rsid w:val="00C97CA1"/>
    <w:rsid w:val="00C97CD9"/>
    <w:rsid w:val="00CA0296"/>
    <w:rsid w:val="00CA1354"/>
    <w:rsid w:val="00CA3BA7"/>
    <w:rsid w:val="00CA3FC3"/>
    <w:rsid w:val="00CA4D49"/>
    <w:rsid w:val="00CA5DAE"/>
    <w:rsid w:val="00CA6145"/>
    <w:rsid w:val="00CA631D"/>
    <w:rsid w:val="00CA63A4"/>
    <w:rsid w:val="00CA6C68"/>
    <w:rsid w:val="00CB0C95"/>
    <w:rsid w:val="00CB17F0"/>
    <w:rsid w:val="00CB2587"/>
    <w:rsid w:val="00CB3FB4"/>
    <w:rsid w:val="00CB5F0C"/>
    <w:rsid w:val="00CB6480"/>
    <w:rsid w:val="00CB6A95"/>
    <w:rsid w:val="00CB6B34"/>
    <w:rsid w:val="00CC0761"/>
    <w:rsid w:val="00CC093C"/>
    <w:rsid w:val="00CC0BB6"/>
    <w:rsid w:val="00CC0D29"/>
    <w:rsid w:val="00CC4E31"/>
    <w:rsid w:val="00CC5576"/>
    <w:rsid w:val="00CC55C6"/>
    <w:rsid w:val="00CC5A0C"/>
    <w:rsid w:val="00CC5CC1"/>
    <w:rsid w:val="00CC6716"/>
    <w:rsid w:val="00CC79E4"/>
    <w:rsid w:val="00CC7DE2"/>
    <w:rsid w:val="00CD12E1"/>
    <w:rsid w:val="00CD25A5"/>
    <w:rsid w:val="00CD296E"/>
    <w:rsid w:val="00CD321D"/>
    <w:rsid w:val="00CD34C0"/>
    <w:rsid w:val="00CD39C7"/>
    <w:rsid w:val="00CD3E7B"/>
    <w:rsid w:val="00CD4319"/>
    <w:rsid w:val="00CD479E"/>
    <w:rsid w:val="00CD5CA9"/>
    <w:rsid w:val="00CD662F"/>
    <w:rsid w:val="00CD68B5"/>
    <w:rsid w:val="00CD6985"/>
    <w:rsid w:val="00CD7531"/>
    <w:rsid w:val="00CD7F25"/>
    <w:rsid w:val="00CE25F6"/>
    <w:rsid w:val="00CE269B"/>
    <w:rsid w:val="00CE2E85"/>
    <w:rsid w:val="00CE316D"/>
    <w:rsid w:val="00CE336E"/>
    <w:rsid w:val="00CE3B50"/>
    <w:rsid w:val="00CE5299"/>
    <w:rsid w:val="00CE57A3"/>
    <w:rsid w:val="00CE691D"/>
    <w:rsid w:val="00CE6A1C"/>
    <w:rsid w:val="00CE6E84"/>
    <w:rsid w:val="00CF0E38"/>
    <w:rsid w:val="00CF17C3"/>
    <w:rsid w:val="00CF34D2"/>
    <w:rsid w:val="00CF4270"/>
    <w:rsid w:val="00CF520A"/>
    <w:rsid w:val="00CF5AC0"/>
    <w:rsid w:val="00CF6CFA"/>
    <w:rsid w:val="00D003C5"/>
    <w:rsid w:val="00D014B3"/>
    <w:rsid w:val="00D02E6D"/>
    <w:rsid w:val="00D03689"/>
    <w:rsid w:val="00D03B50"/>
    <w:rsid w:val="00D0470C"/>
    <w:rsid w:val="00D04EDD"/>
    <w:rsid w:val="00D05460"/>
    <w:rsid w:val="00D062EF"/>
    <w:rsid w:val="00D064F9"/>
    <w:rsid w:val="00D07CBA"/>
    <w:rsid w:val="00D108F7"/>
    <w:rsid w:val="00D10973"/>
    <w:rsid w:val="00D1207A"/>
    <w:rsid w:val="00D1296E"/>
    <w:rsid w:val="00D1322E"/>
    <w:rsid w:val="00D1392F"/>
    <w:rsid w:val="00D155B5"/>
    <w:rsid w:val="00D165F8"/>
    <w:rsid w:val="00D16F96"/>
    <w:rsid w:val="00D170B9"/>
    <w:rsid w:val="00D17D75"/>
    <w:rsid w:val="00D2160A"/>
    <w:rsid w:val="00D21DE7"/>
    <w:rsid w:val="00D22616"/>
    <w:rsid w:val="00D22A40"/>
    <w:rsid w:val="00D23FD7"/>
    <w:rsid w:val="00D24893"/>
    <w:rsid w:val="00D267FE"/>
    <w:rsid w:val="00D276E3"/>
    <w:rsid w:val="00D31A66"/>
    <w:rsid w:val="00D348E0"/>
    <w:rsid w:val="00D35BB9"/>
    <w:rsid w:val="00D360C0"/>
    <w:rsid w:val="00D37A00"/>
    <w:rsid w:val="00D40281"/>
    <w:rsid w:val="00D4033A"/>
    <w:rsid w:val="00D430B9"/>
    <w:rsid w:val="00D43612"/>
    <w:rsid w:val="00D45310"/>
    <w:rsid w:val="00D46297"/>
    <w:rsid w:val="00D46BCD"/>
    <w:rsid w:val="00D50D0D"/>
    <w:rsid w:val="00D52CBF"/>
    <w:rsid w:val="00D54E1B"/>
    <w:rsid w:val="00D555C4"/>
    <w:rsid w:val="00D562F6"/>
    <w:rsid w:val="00D569A5"/>
    <w:rsid w:val="00D57248"/>
    <w:rsid w:val="00D574A8"/>
    <w:rsid w:val="00D576CA"/>
    <w:rsid w:val="00D61258"/>
    <w:rsid w:val="00D62AC6"/>
    <w:rsid w:val="00D62E5C"/>
    <w:rsid w:val="00D63EC3"/>
    <w:rsid w:val="00D6485F"/>
    <w:rsid w:val="00D64F2E"/>
    <w:rsid w:val="00D64FE4"/>
    <w:rsid w:val="00D667B5"/>
    <w:rsid w:val="00D66F04"/>
    <w:rsid w:val="00D75213"/>
    <w:rsid w:val="00D7573E"/>
    <w:rsid w:val="00D757F2"/>
    <w:rsid w:val="00D75DD9"/>
    <w:rsid w:val="00D7722B"/>
    <w:rsid w:val="00D82C4B"/>
    <w:rsid w:val="00D8324E"/>
    <w:rsid w:val="00D83D1B"/>
    <w:rsid w:val="00D843A8"/>
    <w:rsid w:val="00D91D51"/>
    <w:rsid w:val="00D91E6B"/>
    <w:rsid w:val="00D927E5"/>
    <w:rsid w:val="00D9325F"/>
    <w:rsid w:val="00D95228"/>
    <w:rsid w:val="00D958BC"/>
    <w:rsid w:val="00D979C6"/>
    <w:rsid w:val="00DA0B88"/>
    <w:rsid w:val="00DA26BD"/>
    <w:rsid w:val="00DA4AB8"/>
    <w:rsid w:val="00DA62CB"/>
    <w:rsid w:val="00DB0CAC"/>
    <w:rsid w:val="00DB0CB1"/>
    <w:rsid w:val="00DB0FC1"/>
    <w:rsid w:val="00DB23A6"/>
    <w:rsid w:val="00DB32C5"/>
    <w:rsid w:val="00DB3C0F"/>
    <w:rsid w:val="00DB447B"/>
    <w:rsid w:val="00DB499D"/>
    <w:rsid w:val="00DB6F1E"/>
    <w:rsid w:val="00DB6F7B"/>
    <w:rsid w:val="00DB74AF"/>
    <w:rsid w:val="00DC09A8"/>
    <w:rsid w:val="00DC50E2"/>
    <w:rsid w:val="00DC529D"/>
    <w:rsid w:val="00DC54A0"/>
    <w:rsid w:val="00DC6544"/>
    <w:rsid w:val="00DC6C9C"/>
    <w:rsid w:val="00DC731C"/>
    <w:rsid w:val="00DD017F"/>
    <w:rsid w:val="00DD01C8"/>
    <w:rsid w:val="00DD0624"/>
    <w:rsid w:val="00DD0AF8"/>
    <w:rsid w:val="00DD2A36"/>
    <w:rsid w:val="00DD2D58"/>
    <w:rsid w:val="00DD40AD"/>
    <w:rsid w:val="00DD415F"/>
    <w:rsid w:val="00DD4C5A"/>
    <w:rsid w:val="00DD4E19"/>
    <w:rsid w:val="00DD6769"/>
    <w:rsid w:val="00DE128A"/>
    <w:rsid w:val="00DE15CC"/>
    <w:rsid w:val="00DE24D5"/>
    <w:rsid w:val="00DE4A5B"/>
    <w:rsid w:val="00DE4CCC"/>
    <w:rsid w:val="00DE5D24"/>
    <w:rsid w:val="00DE5F3B"/>
    <w:rsid w:val="00DE6388"/>
    <w:rsid w:val="00DE7415"/>
    <w:rsid w:val="00DE7BC0"/>
    <w:rsid w:val="00DF2D5A"/>
    <w:rsid w:val="00DF3459"/>
    <w:rsid w:val="00DF3580"/>
    <w:rsid w:val="00DF3A5C"/>
    <w:rsid w:val="00DF6CB6"/>
    <w:rsid w:val="00DF7327"/>
    <w:rsid w:val="00E00387"/>
    <w:rsid w:val="00E013AC"/>
    <w:rsid w:val="00E018B2"/>
    <w:rsid w:val="00E022A5"/>
    <w:rsid w:val="00E03164"/>
    <w:rsid w:val="00E039C4"/>
    <w:rsid w:val="00E04721"/>
    <w:rsid w:val="00E05046"/>
    <w:rsid w:val="00E051B3"/>
    <w:rsid w:val="00E05D7D"/>
    <w:rsid w:val="00E1027B"/>
    <w:rsid w:val="00E10B52"/>
    <w:rsid w:val="00E10CC3"/>
    <w:rsid w:val="00E12CEC"/>
    <w:rsid w:val="00E12FDE"/>
    <w:rsid w:val="00E13CDE"/>
    <w:rsid w:val="00E14C7D"/>
    <w:rsid w:val="00E1507B"/>
    <w:rsid w:val="00E15104"/>
    <w:rsid w:val="00E158DE"/>
    <w:rsid w:val="00E15C10"/>
    <w:rsid w:val="00E206C7"/>
    <w:rsid w:val="00E207FF"/>
    <w:rsid w:val="00E20A49"/>
    <w:rsid w:val="00E2172E"/>
    <w:rsid w:val="00E2190B"/>
    <w:rsid w:val="00E22451"/>
    <w:rsid w:val="00E22A19"/>
    <w:rsid w:val="00E2314E"/>
    <w:rsid w:val="00E24818"/>
    <w:rsid w:val="00E25796"/>
    <w:rsid w:val="00E2682A"/>
    <w:rsid w:val="00E26A2E"/>
    <w:rsid w:val="00E27678"/>
    <w:rsid w:val="00E27C96"/>
    <w:rsid w:val="00E27FD6"/>
    <w:rsid w:val="00E31A98"/>
    <w:rsid w:val="00E33783"/>
    <w:rsid w:val="00E33A90"/>
    <w:rsid w:val="00E340A7"/>
    <w:rsid w:val="00E34208"/>
    <w:rsid w:val="00E35279"/>
    <w:rsid w:val="00E357D7"/>
    <w:rsid w:val="00E35858"/>
    <w:rsid w:val="00E365A0"/>
    <w:rsid w:val="00E37290"/>
    <w:rsid w:val="00E372D9"/>
    <w:rsid w:val="00E40560"/>
    <w:rsid w:val="00E40721"/>
    <w:rsid w:val="00E4113F"/>
    <w:rsid w:val="00E41516"/>
    <w:rsid w:val="00E41C6F"/>
    <w:rsid w:val="00E41D8E"/>
    <w:rsid w:val="00E43E50"/>
    <w:rsid w:val="00E50ABA"/>
    <w:rsid w:val="00E52467"/>
    <w:rsid w:val="00E52D98"/>
    <w:rsid w:val="00E531C6"/>
    <w:rsid w:val="00E53923"/>
    <w:rsid w:val="00E53FB8"/>
    <w:rsid w:val="00E54B1B"/>
    <w:rsid w:val="00E55CE0"/>
    <w:rsid w:val="00E56577"/>
    <w:rsid w:val="00E56C24"/>
    <w:rsid w:val="00E571E1"/>
    <w:rsid w:val="00E57BE5"/>
    <w:rsid w:val="00E60796"/>
    <w:rsid w:val="00E607C1"/>
    <w:rsid w:val="00E62221"/>
    <w:rsid w:val="00E62923"/>
    <w:rsid w:val="00E62AEC"/>
    <w:rsid w:val="00E63AA2"/>
    <w:rsid w:val="00E64461"/>
    <w:rsid w:val="00E64C97"/>
    <w:rsid w:val="00E65438"/>
    <w:rsid w:val="00E656F6"/>
    <w:rsid w:val="00E65812"/>
    <w:rsid w:val="00E66170"/>
    <w:rsid w:val="00E66C24"/>
    <w:rsid w:val="00E66C48"/>
    <w:rsid w:val="00E66F59"/>
    <w:rsid w:val="00E67139"/>
    <w:rsid w:val="00E67458"/>
    <w:rsid w:val="00E7123A"/>
    <w:rsid w:val="00E730A5"/>
    <w:rsid w:val="00E74B80"/>
    <w:rsid w:val="00E77C05"/>
    <w:rsid w:val="00E8021D"/>
    <w:rsid w:val="00E80BF8"/>
    <w:rsid w:val="00E80CE5"/>
    <w:rsid w:val="00E811F3"/>
    <w:rsid w:val="00E81B1A"/>
    <w:rsid w:val="00E81C34"/>
    <w:rsid w:val="00E8314B"/>
    <w:rsid w:val="00E85F91"/>
    <w:rsid w:val="00E871A9"/>
    <w:rsid w:val="00E90556"/>
    <w:rsid w:val="00E91299"/>
    <w:rsid w:val="00E919CA"/>
    <w:rsid w:val="00E930B8"/>
    <w:rsid w:val="00E9429E"/>
    <w:rsid w:val="00E95605"/>
    <w:rsid w:val="00E97D25"/>
    <w:rsid w:val="00EA167C"/>
    <w:rsid w:val="00EA18C3"/>
    <w:rsid w:val="00EA20C3"/>
    <w:rsid w:val="00EA34D2"/>
    <w:rsid w:val="00EA3BD1"/>
    <w:rsid w:val="00EA3F6F"/>
    <w:rsid w:val="00EA4DDC"/>
    <w:rsid w:val="00EA5A91"/>
    <w:rsid w:val="00EA5DDA"/>
    <w:rsid w:val="00EB0801"/>
    <w:rsid w:val="00EB1529"/>
    <w:rsid w:val="00EB1AE4"/>
    <w:rsid w:val="00EB3043"/>
    <w:rsid w:val="00EB36C7"/>
    <w:rsid w:val="00EB4039"/>
    <w:rsid w:val="00EB5A20"/>
    <w:rsid w:val="00EB7BD3"/>
    <w:rsid w:val="00EC058A"/>
    <w:rsid w:val="00EC09A4"/>
    <w:rsid w:val="00EC1F4E"/>
    <w:rsid w:val="00EC2C3B"/>
    <w:rsid w:val="00EC33E4"/>
    <w:rsid w:val="00EC3FF4"/>
    <w:rsid w:val="00EC5580"/>
    <w:rsid w:val="00EC5AE7"/>
    <w:rsid w:val="00EC5DE0"/>
    <w:rsid w:val="00EC6239"/>
    <w:rsid w:val="00EC6CE0"/>
    <w:rsid w:val="00ED27E6"/>
    <w:rsid w:val="00ED3A79"/>
    <w:rsid w:val="00ED422D"/>
    <w:rsid w:val="00ED42A6"/>
    <w:rsid w:val="00ED50D0"/>
    <w:rsid w:val="00ED6514"/>
    <w:rsid w:val="00ED7039"/>
    <w:rsid w:val="00ED79F2"/>
    <w:rsid w:val="00EE05D3"/>
    <w:rsid w:val="00EE0ED9"/>
    <w:rsid w:val="00EE0F47"/>
    <w:rsid w:val="00EE144B"/>
    <w:rsid w:val="00EE1BF4"/>
    <w:rsid w:val="00EE1D86"/>
    <w:rsid w:val="00EE2E55"/>
    <w:rsid w:val="00EE62A1"/>
    <w:rsid w:val="00EE64C8"/>
    <w:rsid w:val="00EE760C"/>
    <w:rsid w:val="00EE7E00"/>
    <w:rsid w:val="00EE7E51"/>
    <w:rsid w:val="00EF0235"/>
    <w:rsid w:val="00EF0444"/>
    <w:rsid w:val="00EF2A62"/>
    <w:rsid w:val="00EF5386"/>
    <w:rsid w:val="00EF63CC"/>
    <w:rsid w:val="00EF6709"/>
    <w:rsid w:val="00EF6BDC"/>
    <w:rsid w:val="00EF7F7F"/>
    <w:rsid w:val="00F016A3"/>
    <w:rsid w:val="00F018E5"/>
    <w:rsid w:val="00F02006"/>
    <w:rsid w:val="00F02B94"/>
    <w:rsid w:val="00F05349"/>
    <w:rsid w:val="00F0574A"/>
    <w:rsid w:val="00F0618F"/>
    <w:rsid w:val="00F076A3"/>
    <w:rsid w:val="00F11A6B"/>
    <w:rsid w:val="00F12A62"/>
    <w:rsid w:val="00F13BE2"/>
    <w:rsid w:val="00F15393"/>
    <w:rsid w:val="00F154E0"/>
    <w:rsid w:val="00F203FC"/>
    <w:rsid w:val="00F20C94"/>
    <w:rsid w:val="00F228B1"/>
    <w:rsid w:val="00F2528A"/>
    <w:rsid w:val="00F27576"/>
    <w:rsid w:val="00F33264"/>
    <w:rsid w:val="00F33A99"/>
    <w:rsid w:val="00F3448B"/>
    <w:rsid w:val="00F37741"/>
    <w:rsid w:val="00F40161"/>
    <w:rsid w:val="00F41690"/>
    <w:rsid w:val="00F41C97"/>
    <w:rsid w:val="00F425E5"/>
    <w:rsid w:val="00F42858"/>
    <w:rsid w:val="00F42CE8"/>
    <w:rsid w:val="00F459FE"/>
    <w:rsid w:val="00F46D78"/>
    <w:rsid w:val="00F50E1E"/>
    <w:rsid w:val="00F51632"/>
    <w:rsid w:val="00F52FBE"/>
    <w:rsid w:val="00F531C7"/>
    <w:rsid w:val="00F53F46"/>
    <w:rsid w:val="00F54BF4"/>
    <w:rsid w:val="00F54D16"/>
    <w:rsid w:val="00F552D1"/>
    <w:rsid w:val="00F56648"/>
    <w:rsid w:val="00F56D4C"/>
    <w:rsid w:val="00F6119E"/>
    <w:rsid w:val="00F61A57"/>
    <w:rsid w:val="00F622A7"/>
    <w:rsid w:val="00F623E1"/>
    <w:rsid w:val="00F63B2F"/>
    <w:rsid w:val="00F63DAF"/>
    <w:rsid w:val="00F63E52"/>
    <w:rsid w:val="00F63E74"/>
    <w:rsid w:val="00F6503B"/>
    <w:rsid w:val="00F6527A"/>
    <w:rsid w:val="00F658F3"/>
    <w:rsid w:val="00F65A4E"/>
    <w:rsid w:val="00F65BBA"/>
    <w:rsid w:val="00F668AC"/>
    <w:rsid w:val="00F67FC4"/>
    <w:rsid w:val="00F70315"/>
    <w:rsid w:val="00F71C9D"/>
    <w:rsid w:val="00F72854"/>
    <w:rsid w:val="00F7353D"/>
    <w:rsid w:val="00F74893"/>
    <w:rsid w:val="00F74E35"/>
    <w:rsid w:val="00F76B3C"/>
    <w:rsid w:val="00F77391"/>
    <w:rsid w:val="00F7746A"/>
    <w:rsid w:val="00F8016B"/>
    <w:rsid w:val="00F804E1"/>
    <w:rsid w:val="00F80E24"/>
    <w:rsid w:val="00F81308"/>
    <w:rsid w:val="00F83003"/>
    <w:rsid w:val="00F8479B"/>
    <w:rsid w:val="00F84844"/>
    <w:rsid w:val="00F87F88"/>
    <w:rsid w:val="00F90A9F"/>
    <w:rsid w:val="00F91DF6"/>
    <w:rsid w:val="00F930F7"/>
    <w:rsid w:val="00F93EFB"/>
    <w:rsid w:val="00F962E3"/>
    <w:rsid w:val="00F966E6"/>
    <w:rsid w:val="00FA04A4"/>
    <w:rsid w:val="00FA0BB9"/>
    <w:rsid w:val="00FA2836"/>
    <w:rsid w:val="00FA2CBD"/>
    <w:rsid w:val="00FA33CD"/>
    <w:rsid w:val="00FA3F66"/>
    <w:rsid w:val="00FA46B0"/>
    <w:rsid w:val="00FA5EBC"/>
    <w:rsid w:val="00FA73CB"/>
    <w:rsid w:val="00FA753E"/>
    <w:rsid w:val="00FB2AE1"/>
    <w:rsid w:val="00FB2E95"/>
    <w:rsid w:val="00FB3351"/>
    <w:rsid w:val="00FB3374"/>
    <w:rsid w:val="00FB33F6"/>
    <w:rsid w:val="00FB4538"/>
    <w:rsid w:val="00FB4E8C"/>
    <w:rsid w:val="00FB5144"/>
    <w:rsid w:val="00FB5633"/>
    <w:rsid w:val="00FB584A"/>
    <w:rsid w:val="00FB67DE"/>
    <w:rsid w:val="00FB6D7E"/>
    <w:rsid w:val="00FC11A0"/>
    <w:rsid w:val="00FC2D64"/>
    <w:rsid w:val="00FC335E"/>
    <w:rsid w:val="00FC4480"/>
    <w:rsid w:val="00FC4489"/>
    <w:rsid w:val="00FC5051"/>
    <w:rsid w:val="00FC50A8"/>
    <w:rsid w:val="00FC6758"/>
    <w:rsid w:val="00FC71B4"/>
    <w:rsid w:val="00FD1D27"/>
    <w:rsid w:val="00FD33C9"/>
    <w:rsid w:val="00FD3C1A"/>
    <w:rsid w:val="00FD6CB9"/>
    <w:rsid w:val="00FD7FD5"/>
    <w:rsid w:val="00FE0021"/>
    <w:rsid w:val="00FE0547"/>
    <w:rsid w:val="00FE270A"/>
    <w:rsid w:val="00FE3081"/>
    <w:rsid w:val="00FE3E3B"/>
    <w:rsid w:val="00FE5217"/>
    <w:rsid w:val="00FE5DD6"/>
    <w:rsid w:val="00FE6CE0"/>
    <w:rsid w:val="00FE6D0A"/>
    <w:rsid w:val="00FF1177"/>
    <w:rsid w:val="00FF1A80"/>
    <w:rsid w:val="00FF1F01"/>
    <w:rsid w:val="00FF222A"/>
    <w:rsid w:val="00FF4B7F"/>
    <w:rsid w:val="00FF7A3E"/>
    <w:rsid w:val="00FF7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CB7533"/>
  <w15:docId w15:val="{E9AD717D-C373-4780-9114-C604F8A8F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275B"/>
    <w:pPr>
      <w:spacing w:before="120" w:after="120"/>
    </w:pPr>
    <w:rPr>
      <w:rFonts w:ascii="Arial" w:hAnsi="Arial"/>
      <w:snapToGrid w:val="0"/>
      <w:lang w:val="sv-SE"/>
    </w:rPr>
  </w:style>
  <w:style w:type="paragraph" w:styleId="Heading1">
    <w:name w:val="heading 1"/>
    <w:basedOn w:val="Normal"/>
    <w:next w:val="Normal"/>
    <w:qFormat/>
    <w:rsid w:val="00DE7BC0"/>
    <w:pPr>
      <w:keepNext/>
      <w:tabs>
        <w:tab w:val="right" w:pos="567"/>
      </w:tabs>
      <w:spacing w:before="240" w:after="240"/>
      <w:ind w:left="567" w:hanging="567"/>
      <w:jc w:val="both"/>
      <w:outlineLvl w:val="0"/>
    </w:pPr>
    <w:rPr>
      <w:b/>
      <w:lang w:val="fr-BE"/>
    </w:rPr>
  </w:style>
  <w:style w:type="paragraph" w:styleId="Heading2">
    <w:name w:val="heading 2"/>
    <w:basedOn w:val="Normal"/>
    <w:next w:val="Normal"/>
    <w:link w:val="Heading2Char"/>
    <w:uiPriority w:val="9"/>
    <w:qFormat/>
    <w:rsid w:val="00DE7BC0"/>
    <w:pPr>
      <w:keepNext/>
      <w:outlineLvl w:val="1"/>
    </w:pPr>
    <w:rPr>
      <w:lang w:val="fr-BE"/>
    </w:rPr>
  </w:style>
  <w:style w:type="paragraph" w:styleId="Heading3">
    <w:name w:val="heading 3"/>
    <w:basedOn w:val="Normal"/>
    <w:next w:val="Normal"/>
    <w:qFormat/>
    <w:rsid w:val="00DE7BC0"/>
    <w:pPr>
      <w:keepNext/>
      <w:framePr w:hSpace="181" w:vSpace="181" w:wrap="auto" w:vAnchor="text" w:hAnchor="text" w:y="1"/>
      <w:outlineLvl w:val="2"/>
    </w:pPr>
    <w:rPr>
      <w:lang w:val="en-GB"/>
    </w:rPr>
  </w:style>
  <w:style w:type="paragraph" w:styleId="Heading4">
    <w:name w:val="heading 4"/>
    <w:basedOn w:val="Normal"/>
    <w:next w:val="Normal"/>
    <w:qFormat/>
    <w:rsid w:val="00DE7BC0"/>
    <w:pPr>
      <w:keepNext/>
      <w:tabs>
        <w:tab w:val="num" w:pos="864"/>
      </w:tabs>
      <w:spacing w:before="240" w:after="60"/>
      <w:ind w:left="864" w:hanging="864"/>
      <w:outlineLvl w:val="3"/>
    </w:pPr>
    <w:rPr>
      <w:b/>
      <w:sz w:val="24"/>
    </w:rPr>
  </w:style>
  <w:style w:type="paragraph" w:styleId="Heading5">
    <w:name w:val="heading 5"/>
    <w:basedOn w:val="Normal"/>
    <w:next w:val="Normal"/>
    <w:qFormat/>
    <w:rsid w:val="00DE7BC0"/>
    <w:pPr>
      <w:tabs>
        <w:tab w:val="num" w:pos="1008"/>
      </w:tabs>
      <w:spacing w:before="240" w:after="60"/>
      <w:ind w:left="1008" w:hanging="1008"/>
      <w:outlineLvl w:val="4"/>
    </w:pPr>
    <w:rPr>
      <w:sz w:val="22"/>
    </w:rPr>
  </w:style>
  <w:style w:type="paragraph" w:styleId="Heading6">
    <w:name w:val="heading 6"/>
    <w:basedOn w:val="Normal"/>
    <w:next w:val="Normal"/>
    <w:qFormat/>
    <w:rsid w:val="00DE7BC0"/>
    <w:pPr>
      <w:tabs>
        <w:tab w:val="num" w:pos="1152"/>
      </w:tabs>
      <w:spacing w:before="240" w:after="60"/>
      <w:ind w:left="1152" w:hanging="1152"/>
      <w:outlineLvl w:val="5"/>
    </w:pPr>
    <w:rPr>
      <w:i/>
      <w:sz w:val="22"/>
    </w:rPr>
  </w:style>
  <w:style w:type="paragraph" w:styleId="Heading7">
    <w:name w:val="heading 7"/>
    <w:basedOn w:val="Normal"/>
    <w:next w:val="Normal"/>
    <w:qFormat/>
    <w:rsid w:val="00DE7BC0"/>
    <w:pPr>
      <w:tabs>
        <w:tab w:val="num" w:pos="1296"/>
      </w:tabs>
      <w:spacing w:before="240" w:after="60"/>
      <w:ind w:left="1296" w:hanging="1296"/>
      <w:outlineLvl w:val="6"/>
    </w:pPr>
  </w:style>
  <w:style w:type="paragraph" w:styleId="Heading8">
    <w:name w:val="heading 8"/>
    <w:basedOn w:val="Normal"/>
    <w:next w:val="Normal"/>
    <w:qFormat/>
    <w:rsid w:val="00DE7BC0"/>
    <w:pPr>
      <w:tabs>
        <w:tab w:val="num" w:pos="1440"/>
      </w:tabs>
      <w:spacing w:before="240" w:after="60"/>
      <w:ind w:left="1440" w:hanging="1440"/>
      <w:outlineLvl w:val="7"/>
    </w:pPr>
    <w:rPr>
      <w:i/>
    </w:rPr>
  </w:style>
  <w:style w:type="paragraph" w:styleId="Heading9">
    <w:name w:val="heading 9"/>
    <w:basedOn w:val="Normal"/>
    <w:next w:val="Normal"/>
    <w:qFormat/>
    <w:rsid w:val="00DE7BC0"/>
    <w:pPr>
      <w:tabs>
        <w:tab w:val="num" w:pos="1584"/>
      </w:tabs>
      <w:spacing w:before="240" w:after="60"/>
      <w:ind w:left="1584" w:hanging="1584"/>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E7BC0"/>
    <w:pPr>
      <w:jc w:val="center"/>
    </w:pPr>
    <w:rPr>
      <w:b/>
      <w:sz w:val="28"/>
      <w:lang w:val="fr-BE"/>
    </w:rPr>
  </w:style>
  <w:style w:type="paragraph" w:styleId="Subtitle">
    <w:name w:val="Subtitle"/>
    <w:basedOn w:val="Normal"/>
    <w:qFormat/>
    <w:rsid w:val="00DE7BC0"/>
    <w:pPr>
      <w:jc w:val="center"/>
    </w:pPr>
    <w:rPr>
      <w:b/>
      <w:sz w:val="28"/>
      <w:lang w:val="fr-BE"/>
    </w:rPr>
  </w:style>
  <w:style w:type="paragraph" w:styleId="BodyTextIndent">
    <w:name w:val="Body Text Indent"/>
    <w:basedOn w:val="Normal"/>
    <w:rsid w:val="00DE7BC0"/>
    <w:pPr>
      <w:tabs>
        <w:tab w:val="num" w:pos="567"/>
      </w:tabs>
      <w:spacing w:before="0" w:after="0"/>
      <w:jc w:val="both"/>
    </w:pPr>
    <w:rPr>
      <w:rFonts w:ascii="Times New Roman" w:hAnsi="Times New Roman"/>
      <w:sz w:val="24"/>
    </w:rPr>
  </w:style>
  <w:style w:type="paragraph" w:styleId="BodyText">
    <w:name w:val="Body Text"/>
    <w:basedOn w:val="Normal"/>
    <w:rsid w:val="00DE7BC0"/>
  </w:style>
  <w:style w:type="paragraph" w:styleId="BodyTextIndent2">
    <w:name w:val="Body Text Indent 2"/>
    <w:basedOn w:val="Normal"/>
    <w:rsid w:val="00DE7BC0"/>
    <w:pPr>
      <w:tabs>
        <w:tab w:val="num" w:pos="567"/>
        <w:tab w:val="num" w:pos="2160"/>
      </w:tabs>
      <w:spacing w:after="240"/>
      <w:ind w:left="567" w:hanging="567"/>
      <w:jc w:val="both"/>
    </w:pPr>
    <w:rPr>
      <w:sz w:val="24"/>
      <w:u w:val="single"/>
    </w:rPr>
  </w:style>
  <w:style w:type="paragraph" w:styleId="BodyTextIndent3">
    <w:name w:val="Body Text Indent 3"/>
    <w:basedOn w:val="Normal"/>
    <w:rsid w:val="00DE7BC0"/>
    <w:pPr>
      <w:tabs>
        <w:tab w:val="left" w:pos="1276"/>
      </w:tabs>
      <w:ind w:left="1276" w:hanging="425"/>
      <w:jc w:val="both"/>
    </w:pPr>
    <w:rPr>
      <w:sz w:val="24"/>
    </w:rPr>
  </w:style>
  <w:style w:type="paragraph" w:customStyle="1" w:styleId="Text3">
    <w:name w:val="Text 3"/>
    <w:basedOn w:val="Normal"/>
    <w:rsid w:val="00DE7BC0"/>
    <w:pPr>
      <w:tabs>
        <w:tab w:val="left" w:pos="2302"/>
      </w:tabs>
      <w:spacing w:after="240"/>
      <w:ind w:left="1202"/>
      <w:jc w:val="both"/>
    </w:pPr>
    <w:rPr>
      <w:sz w:val="24"/>
      <w:lang w:val="en-GB"/>
    </w:rPr>
  </w:style>
  <w:style w:type="paragraph" w:styleId="Header">
    <w:name w:val="header"/>
    <w:basedOn w:val="Normal"/>
    <w:rsid w:val="00DE7BC0"/>
    <w:pPr>
      <w:tabs>
        <w:tab w:val="center" w:pos="4320"/>
        <w:tab w:val="right" w:pos="8640"/>
      </w:tabs>
    </w:pPr>
  </w:style>
  <w:style w:type="paragraph" w:styleId="Footer">
    <w:name w:val="footer"/>
    <w:basedOn w:val="Normal"/>
    <w:link w:val="FooterChar"/>
    <w:uiPriority w:val="99"/>
    <w:rsid w:val="00DE7BC0"/>
    <w:pPr>
      <w:tabs>
        <w:tab w:val="center" w:pos="4320"/>
        <w:tab w:val="right" w:pos="8640"/>
      </w:tabs>
    </w:pPr>
  </w:style>
  <w:style w:type="character" w:styleId="PageNumber">
    <w:name w:val="page number"/>
    <w:basedOn w:val="DefaultParagraphFont"/>
    <w:rsid w:val="00DE7BC0"/>
  </w:style>
  <w:style w:type="paragraph" w:styleId="BodyText3">
    <w:name w:val="Body Text 3"/>
    <w:basedOn w:val="Normal"/>
    <w:rsid w:val="00DE7BC0"/>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uiPriority w:val="99"/>
    <w:rsid w:val="00DE7BC0"/>
    <w:rPr>
      <w:color w:val="0000FF"/>
      <w:u w:val="single"/>
    </w:rPr>
  </w:style>
  <w:style w:type="paragraph" w:styleId="FootnoteText">
    <w:name w:val="footnote text"/>
    <w:basedOn w:val="Normal"/>
    <w:semiHidden/>
    <w:rsid w:val="00DE7BC0"/>
    <w:rPr>
      <w:lang w:val="fr-FR"/>
    </w:rPr>
  </w:style>
  <w:style w:type="character" w:styleId="FootnoteReference">
    <w:name w:val="footnote reference"/>
    <w:semiHidden/>
    <w:rsid w:val="00DE7BC0"/>
    <w:rPr>
      <w:vertAlign w:val="superscript"/>
    </w:rPr>
  </w:style>
  <w:style w:type="paragraph" w:styleId="DocumentMap">
    <w:name w:val="Document Map"/>
    <w:basedOn w:val="Normal"/>
    <w:semiHidden/>
    <w:rsid w:val="00DE7BC0"/>
    <w:pPr>
      <w:shd w:val="clear" w:color="auto" w:fill="000080"/>
    </w:pPr>
    <w:rPr>
      <w:sz w:val="24"/>
      <w:lang w:val="fr-FR"/>
    </w:rPr>
  </w:style>
  <w:style w:type="paragraph" w:customStyle="1" w:styleId="bulletsub">
    <w:name w:val="bullet_sub"/>
    <w:basedOn w:val="Normal"/>
    <w:rsid w:val="00DE7BC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DE7BC0"/>
    <w:pPr>
      <w:spacing w:after="240"/>
      <w:jc w:val="center"/>
    </w:pPr>
    <w:rPr>
      <w:b/>
      <w:sz w:val="40"/>
      <w:lang w:val="en-GB"/>
    </w:rPr>
  </w:style>
  <w:style w:type="paragraph" w:customStyle="1" w:styleId="SubTitle2">
    <w:name w:val="SubTitle 2"/>
    <w:basedOn w:val="Normal"/>
    <w:rsid w:val="00DE7BC0"/>
    <w:pPr>
      <w:spacing w:after="240"/>
      <w:jc w:val="center"/>
    </w:pPr>
    <w:rPr>
      <w:b/>
      <w:sz w:val="32"/>
      <w:lang w:val="en-GB"/>
    </w:rPr>
  </w:style>
  <w:style w:type="paragraph" w:customStyle="1" w:styleId="Annexetitle">
    <w:name w:val="Annexe_title"/>
    <w:basedOn w:val="Heading1"/>
    <w:next w:val="Normal"/>
    <w:autoRedefine/>
    <w:rsid w:val="00DE7BC0"/>
    <w:pPr>
      <w:keepNext w:val="0"/>
      <w:pageBreakBefore/>
      <w:tabs>
        <w:tab w:val="left" w:pos="567"/>
        <w:tab w:val="left" w:pos="2552"/>
        <w:tab w:val="left" w:pos="7938"/>
        <w:tab w:val="left" w:pos="9072"/>
      </w:tabs>
      <w:spacing w:before="0" w:after="0"/>
      <w:ind w:left="0" w:firstLine="0"/>
      <w:jc w:val="left"/>
      <w:outlineLvl w:val="9"/>
    </w:pPr>
    <w:rPr>
      <w:caps/>
      <w:sz w:val="28"/>
      <w:lang w:val="en-GB"/>
    </w:rPr>
  </w:style>
  <w:style w:type="paragraph" w:customStyle="1" w:styleId="Style1">
    <w:name w:val="Style1"/>
    <w:basedOn w:val="Normal"/>
    <w:rsid w:val="00DE7BC0"/>
    <w:pPr>
      <w:keepNext/>
      <w:widowControl w:val="0"/>
      <w:tabs>
        <w:tab w:val="num" w:pos="992"/>
      </w:tabs>
      <w:ind w:left="992" w:hanging="992"/>
    </w:pPr>
    <w:rPr>
      <w:b/>
      <w:sz w:val="18"/>
      <w:lang w:val="fr-FR"/>
    </w:rPr>
  </w:style>
  <w:style w:type="paragraph" w:customStyle="1" w:styleId="titlefront">
    <w:name w:val="title_front"/>
    <w:basedOn w:val="Normal"/>
    <w:rsid w:val="00DE7BC0"/>
    <w:pPr>
      <w:spacing w:before="240"/>
      <w:ind w:left="1701"/>
      <w:jc w:val="right"/>
    </w:pPr>
    <w:rPr>
      <w:rFonts w:ascii="Optima" w:hAnsi="Optima"/>
      <w:b/>
      <w:sz w:val="28"/>
      <w:lang w:val="en-GB"/>
    </w:rPr>
  </w:style>
  <w:style w:type="paragraph" w:styleId="TOC1">
    <w:name w:val="toc 1"/>
    <w:basedOn w:val="Normal"/>
    <w:next w:val="Normal"/>
    <w:autoRedefine/>
    <w:semiHidden/>
    <w:rsid w:val="00DE7BC0"/>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DE7BC0"/>
    <w:pPr>
      <w:spacing w:before="0" w:after="0"/>
      <w:ind w:left="200"/>
    </w:pPr>
    <w:rPr>
      <w:rFonts w:ascii="Times New Roman" w:hAnsi="Times New Roman"/>
      <w:smallCaps/>
    </w:rPr>
  </w:style>
  <w:style w:type="character" w:styleId="Strong">
    <w:name w:val="Strong"/>
    <w:uiPriority w:val="22"/>
    <w:qFormat/>
    <w:rsid w:val="00DE7BC0"/>
    <w:rPr>
      <w:b/>
    </w:rPr>
  </w:style>
  <w:style w:type="paragraph" w:customStyle="1" w:styleId="Blockquote">
    <w:name w:val="Blockquote"/>
    <w:basedOn w:val="Normal"/>
    <w:rsid w:val="00DE7BC0"/>
    <w:pPr>
      <w:widowControl w:val="0"/>
      <w:spacing w:before="100" w:after="100"/>
      <w:ind w:left="360" w:right="360"/>
    </w:pPr>
    <w:rPr>
      <w:sz w:val="24"/>
      <w:lang w:val="en-US"/>
    </w:rPr>
  </w:style>
  <w:style w:type="paragraph" w:styleId="TOC3">
    <w:name w:val="toc 3"/>
    <w:basedOn w:val="Normal"/>
    <w:next w:val="Normal"/>
    <w:autoRedefine/>
    <w:semiHidden/>
    <w:rsid w:val="00DE7BC0"/>
    <w:pPr>
      <w:spacing w:before="0" w:after="0"/>
      <w:ind w:left="400"/>
    </w:pPr>
    <w:rPr>
      <w:rFonts w:ascii="Times New Roman" w:hAnsi="Times New Roman"/>
      <w:i/>
    </w:rPr>
  </w:style>
  <w:style w:type="paragraph" w:styleId="TOC4">
    <w:name w:val="toc 4"/>
    <w:basedOn w:val="Normal"/>
    <w:next w:val="Normal"/>
    <w:autoRedefine/>
    <w:semiHidden/>
    <w:rsid w:val="00DE7BC0"/>
    <w:pPr>
      <w:spacing w:before="0" w:after="0"/>
      <w:ind w:left="600"/>
    </w:pPr>
    <w:rPr>
      <w:rFonts w:ascii="Times New Roman" w:hAnsi="Times New Roman"/>
      <w:sz w:val="18"/>
    </w:rPr>
  </w:style>
  <w:style w:type="paragraph" w:styleId="TOC5">
    <w:name w:val="toc 5"/>
    <w:basedOn w:val="Normal"/>
    <w:next w:val="Normal"/>
    <w:autoRedefine/>
    <w:semiHidden/>
    <w:rsid w:val="00DE7BC0"/>
    <w:pPr>
      <w:spacing w:before="0" w:after="0"/>
      <w:ind w:left="800"/>
    </w:pPr>
    <w:rPr>
      <w:rFonts w:ascii="Times New Roman" w:hAnsi="Times New Roman"/>
      <w:sz w:val="18"/>
    </w:rPr>
  </w:style>
  <w:style w:type="paragraph" w:styleId="TOC6">
    <w:name w:val="toc 6"/>
    <w:basedOn w:val="Normal"/>
    <w:next w:val="Normal"/>
    <w:autoRedefine/>
    <w:semiHidden/>
    <w:rsid w:val="00DE7BC0"/>
    <w:pPr>
      <w:spacing w:before="0" w:after="0"/>
      <w:ind w:left="1000"/>
    </w:pPr>
    <w:rPr>
      <w:rFonts w:ascii="Times New Roman" w:hAnsi="Times New Roman"/>
      <w:sz w:val="18"/>
    </w:rPr>
  </w:style>
  <w:style w:type="paragraph" w:styleId="TOC7">
    <w:name w:val="toc 7"/>
    <w:basedOn w:val="Normal"/>
    <w:next w:val="Normal"/>
    <w:autoRedefine/>
    <w:semiHidden/>
    <w:rsid w:val="00DE7BC0"/>
    <w:pPr>
      <w:spacing w:before="0" w:after="0"/>
      <w:ind w:left="1200"/>
    </w:pPr>
    <w:rPr>
      <w:rFonts w:ascii="Times New Roman" w:hAnsi="Times New Roman"/>
      <w:sz w:val="18"/>
    </w:rPr>
  </w:style>
  <w:style w:type="paragraph" w:styleId="TOC8">
    <w:name w:val="toc 8"/>
    <w:basedOn w:val="Normal"/>
    <w:next w:val="Normal"/>
    <w:autoRedefine/>
    <w:semiHidden/>
    <w:rsid w:val="00DE7BC0"/>
    <w:pPr>
      <w:spacing w:before="0" w:after="0"/>
      <w:ind w:left="1400"/>
    </w:pPr>
    <w:rPr>
      <w:rFonts w:ascii="Times New Roman" w:hAnsi="Times New Roman"/>
      <w:sz w:val="18"/>
    </w:rPr>
  </w:style>
  <w:style w:type="paragraph" w:styleId="TOC9">
    <w:name w:val="toc 9"/>
    <w:basedOn w:val="Normal"/>
    <w:next w:val="Normal"/>
    <w:autoRedefine/>
    <w:semiHidden/>
    <w:rsid w:val="00DE7BC0"/>
    <w:pPr>
      <w:spacing w:before="0" w:after="0"/>
      <w:ind w:left="1600"/>
    </w:pPr>
    <w:rPr>
      <w:rFonts w:ascii="Times New Roman" w:hAnsi="Times New Roman"/>
      <w:sz w:val="18"/>
    </w:rPr>
  </w:style>
  <w:style w:type="character" w:styleId="FollowedHyperlink">
    <w:name w:val="FollowedHyperlink"/>
    <w:rsid w:val="00DE7BC0"/>
    <w:rPr>
      <w:color w:val="800080"/>
      <w:u w:val="single"/>
    </w:rPr>
  </w:style>
  <w:style w:type="paragraph" w:customStyle="1" w:styleId="Style2">
    <w:name w:val="Style2"/>
    <w:basedOn w:val="Style1"/>
    <w:rsid w:val="00DE7BC0"/>
    <w:pPr>
      <w:tabs>
        <w:tab w:val="clear" w:pos="992"/>
        <w:tab w:val="num" w:pos="2091"/>
      </w:tabs>
      <w:ind w:left="2977"/>
      <w:jc w:val="both"/>
    </w:pPr>
  </w:style>
  <w:style w:type="paragraph" w:customStyle="1" w:styleId="text">
    <w:name w:val="text"/>
    <w:rsid w:val="00DE7BC0"/>
    <w:pPr>
      <w:widowControl w:val="0"/>
      <w:spacing w:before="240" w:after="120" w:line="240" w:lineRule="exact"/>
      <w:jc w:val="both"/>
    </w:pPr>
    <w:rPr>
      <w:rFonts w:ascii="Arial" w:hAnsi="Arial"/>
      <w:snapToGrid w:val="0"/>
      <w:sz w:val="24"/>
      <w:lang w:val="cs-CZ"/>
    </w:rPr>
  </w:style>
  <w:style w:type="paragraph" w:customStyle="1" w:styleId="Section">
    <w:name w:val="Section"/>
    <w:basedOn w:val="Normal"/>
    <w:rsid w:val="00DE7BC0"/>
    <w:pPr>
      <w:widowControl w:val="0"/>
      <w:spacing w:before="0" w:after="0" w:line="360" w:lineRule="exact"/>
      <w:jc w:val="center"/>
    </w:pPr>
    <w:rPr>
      <w:b/>
      <w:sz w:val="32"/>
      <w:lang w:val="cs-CZ"/>
    </w:rPr>
  </w:style>
  <w:style w:type="paragraph" w:customStyle="1" w:styleId="ManualNumPar1">
    <w:name w:val="Manual NumPar 1"/>
    <w:basedOn w:val="Normal"/>
    <w:next w:val="Normal"/>
    <w:rsid w:val="00DE7BC0"/>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customStyle="1" w:styleId="Heading2Char">
    <w:name w:val="Heading 2 Char"/>
    <w:link w:val="Heading2"/>
    <w:uiPriority w:val="9"/>
    <w:rsid w:val="00F6503B"/>
    <w:rPr>
      <w:rFonts w:ascii="Arial" w:hAnsi="Arial"/>
      <w:snapToGrid w:val="0"/>
      <w:lang w:val="fr-BE"/>
    </w:rPr>
  </w:style>
  <w:style w:type="paragraph" w:customStyle="1" w:styleId="path">
    <w:name w:val="path"/>
    <w:basedOn w:val="Normal"/>
    <w:rsid w:val="00F6503B"/>
    <w:pPr>
      <w:spacing w:before="100" w:beforeAutospacing="1" w:after="100" w:afterAutospacing="1"/>
    </w:pPr>
    <w:rPr>
      <w:rFonts w:ascii="Times New Roman" w:hAnsi="Times New Roman"/>
      <w:snapToGrid/>
      <w:sz w:val="24"/>
      <w:szCs w:val="24"/>
      <w:lang w:val="en-US"/>
    </w:rPr>
  </w:style>
  <w:style w:type="character" w:customStyle="1" w:styleId="nocolorboldnone1">
    <w:name w:val="nocolor_bold_none1"/>
    <w:rsid w:val="00CB0C95"/>
    <w:rPr>
      <w:b/>
      <w:bCs/>
    </w:rPr>
  </w:style>
  <w:style w:type="character" w:customStyle="1" w:styleId="nocolor691">
    <w:name w:val="nocolor691"/>
    <w:rsid w:val="00CB0C95"/>
    <w:rPr>
      <w:sz w:val="17"/>
      <w:szCs w:val="17"/>
    </w:rPr>
  </w:style>
  <w:style w:type="paragraph" w:styleId="NormalWeb">
    <w:name w:val="Normal (Web)"/>
    <w:basedOn w:val="Normal"/>
    <w:rsid w:val="00655EE1"/>
    <w:rPr>
      <w:rFonts w:ascii="Times New Roman" w:hAnsi="Times New Roman"/>
      <w:sz w:val="24"/>
      <w:szCs w:val="24"/>
    </w:rPr>
  </w:style>
  <w:style w:type="character" w:styleId="CommentReference">
    <w:name w:val="annotation reference"/>
    <w:rsid w:val="00EE0F47"/>
    <w:rPr>
      <w:sz w:val="16"/>
      <w:szCs w:val="16"/>
    </w:rPr>
  </w:style>
  <w:style w:type="paragraph" w:styleId="CommentText">
    <w:name w:val="annotation text"/>
    <w:basedOn w:val="Normal"/>
    <w:link w:val="CommentTextChar"/>
    <w:rsid w:val="00EE0F47"/>
  </w:style>
  <w:style w:type="character" w:customStyle="1" w:styleId="CommentTextChar">
    <w:name w:val="Comment Text Char"/>
    <w:link w:val="CommentText"/>
    <w:rsid w:val="00EE0F47"/>
    <w:rPr>
      <w:rFonts w:ascii="Arial" w:hAnsi="Arial"/>
      <w:snapToGrid w:val="0"/>
      <w:lang w:val="sv-SE"/>
    </w:rPr>
  </w:style>
  <w:style w:type="paragraph" w:styleId="CommentSubject">
    <w:name w:val="annotation subject"/>
    <w:basedOn w:val="CommentText"/>
    <w:next w:val="CommentText"/>
    <w:link w:val="CommentSubjectChar"/>
    <w:rsid w:val="00EE0F47"/>
    <w:rPr>
      <w:b/>
      <w:bCs/>
    </w:rPr>
  </w:style>
  <w:style w:type="character" w:customStyle="1" w:styleId="CommentSubjectChar">
    <w:name w:val="Comment Subject Char"/>
    <w:link w:val="CommentSubject"/>
    <w:rsid w:val="00EE0F47"/>
    <w:rPr>
      <w:rFonts w:ascii="Arial" w:hAnsi="Arial"/>
      <w:b/>
      <w:bCs/>
      <w:snapToGrid w:val="0"/>
      <w:lang w:val="sv-SE"/>
    </w:rPr>
  </w:style>
  <w:style w:type="character" w:customStyle="1" w:styleId="proddesc1">
    <w:name w:val="proddesc1"/>
    <w:rsid w:val="00EA3BD1"/>
    <w:rPr>
      <w:rFonts w:ascii="Arial" w:hAnsi="Arial" w:cs="Arial" w:hint="default"/>
      <w:sz w:val="18"/>
      <w:szCs w:val="18"/>
    </w:rPr>
  </w:style>
  <w:style w:type="paragraph" w:styleId="ListParagraph">
    <w:name w:val="List Paragraph"/>
    <w:basedOn w:val="Normal"/>
    <w:link w:val="ListParagraphChar"/>
    <w:uiPriority w:val="34"/>
    <w:qFormat/>
    <w:rsid w:val="00FB5633"/>
    <w:pPr>
      <w:spacing w:before="0" w:after="200" w:line="276" w:lineRule="auto"/>
      <w:ind w:left="720"/>
      <w:contextualSpacing/>
    </w:pPr>
    <w:rPr>
      <w:rFonts w:ascii="Calibri" w:eastAsia="Calibri" w:hAnsi="Calibri"/>
      <w:snapToGrid/>
      <w:sz w:val="22"/>
      <w:szCs w:val="22"/>
      <w:lang w:val="en-US"/>
    </w:rPr>
  </w:style>
  <w:style w:type="character" w:customStyle="1" w:styleId="highlight">
    <w:name w:val="highlight"/>
    <w:basedOn w:val="DefaultParagraphFont"/>
    <w:rsid w:val="00CF0E38"/>
    <w:rPr>
      <w:shd w:val="clear" w:color="auto" w:fill="DDDDDD"/>
    </w:rPr>
  </w:style>
  <w:style w:type="paragraph" w:customStyle="1" w:styleId="Default">
    <w:name w:val="Default"/>
    <w:rsid w:val="00D757F2"/>
    <w:pPr>
      <w:autoSpaceDE w:val="0"/>
      <w:autoSpaceDN w:val="0"/>
      <w:adjustRightInd w:val="0"/>
    </w:pPr>
    <w:rPr>
      <w:color w:val="000000"/>
      <w:sz w:val="24"/>
      <w:szCs w:val="24"/>
      <w:lang w:val="en-GB"/>
    </w:rPr>
  </w:style>
  <w:style w:type="character" w:customStyle="1" w:styleId="FooterChar">
    <w:name w:val="Footer Char"/>
    <w:basedOn w:val="DefaultParagraphFont"/>
    <w:link w:val="Footer"/>
    <w:uiPriority w:val="99"/>
    <w:rsid w:val="002C57D8"/>
    <w:rPr>
      <w:rFonts w:ascii="Arial" w:hAnsi="Arial"/>
      <w:snapToGrid w:val="0"/>
      <w:lang w:val="sv-SE"/>
    </w:rPr>
  </w:style>
  <w:style w:type="paragraph" w:styleId="HTMLPreformatted">
    <w:name w:val="HTML Preformatted"/>
    <w:basedOn w:val="Normal"/>
    <w:link w:val="HTMLPreformattedChar"/>
    <w:uiPriority w:val="99"/>
    <w:unhideWhenUsed/>
    <w:rsid w:val="00424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napToGrid/>
      <w:lang w:val="uk-UA" w:eastAsia="uk-UA"/>
    </w:rPr>
  </w:style>
  <w:style w:type="character" w:customStyle="1" w:styleId="HTMLPreformattedChar">
    <w:name w:val="HTML Preformatted Char"/>
    <w:basedOn w:val="DefaultParagraphFont"/>
    <w:link w:val="HTMLPreformatted"/>
    <w:uiPriority w:val="99"/>
    <w:rsid w:val="00424306"/>
    <w:rPr>
      <w:rFonts w:ascii="Courier New" w:hAnsi="Courier New" w:cs="Courier New"/>
      <w:lang w:val="uk-UA" w:eastAsia="uk-UA"/>
    </w:rPr>
  </w:style>
  <w:style w:type="paragraph" w:customStyle="1" w:styleId="1">
    <w:name w:val="Список1"/>
    <w:basedOn w:val="Normal"/>
    <w:link w:val="Char"/>
    <w:qFormat/>
    <w:rsid w:val="00A13B54"/>
    <w:pPr>
      <w:numPr>
        <w:numId w:val="2"/>
      </w:numPr>
      <w:spacing w:before="0" w:after="0"/>
    </w:pPr>
    <w:rPr>
      <w:rFonts w:ascii="Times New Roman" w:hAnsi="Times New Roman"/>
      <w:lang w:val="en-US"/>
    </w:rPr>
  </w:style>
  <w:style w:type="character" w:customStyle="1" w:styleId="Char">
    <w:name w:val="Список Char"/>
    <w:link w:val="1"/>
    <w:rsid w:val="00A13B54"/>
    <w:rPr>
      <w:snapToGrid w:val="0"/>
    </w:rPr>
  </w:style>
  <w:style w:type="character" w:customStyle="1" w:styleId="ListParagraphChar">
    <w:name w:val="List Paragraph Char"/>
    <w:link w:val="ListParagraph"/>
    <w:uiPriority w:val="34"/>
    <w:locked/>
    <w:rsid w:val="00CA6145"/>
    <w:rPr>
      <w:rFonts w:ascii="Calibri" w:eastAsia="Calibri" w:hAnsi="Calibri"/>
      <w:sz w:val="22"/>
      <w:szCs w:val="22"/>
    </w:rPr>
  </w:style>
  <w:style w:type="paragraph" w:styleId="Revision">
    <w:name w:val="Revision"/>
    <w:hidden/>
    <w:uiPriority w:val="99"/>
    <w:semiHidden/>
    <w:rsid w:val="0033686B"/>
    <w:rPr>
      <w:rFonts w:ascii="Arial" w:hAnsi="Arial"/>
      <w:snapToGrid w:val="0"/>
      <w:lang w:val="sv-SE"/>
    </w:rPr>
  </w:style>
  <w:style w:type="character" w:styleId="UnresolvedMention">
    <w:name w:val="Unresolved Mention"/>
    <w:basedOn w:val="DefaultParagraphFont"/>
    <w:uiPriority w:val="99"/>
    <w:semiHidden/>
    <w:unhideWhenUsed/>
    <w:rsid w:val="005111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401">
      <w:bodyDiv w:val="1"/>
      <w:marLeft w:val="0"/>
      <w:marRight w:val="0"/>
      <w:marTop w:val="0"/>
      <w:marBottom w:val="0"/>
      <w:divBdr>
        <w:top w:val="none" w:sz="0" w:space="0" w:color="auto"/>
        <w:left w:val="none" w:sz="0" w:space="0" w:color="auto"/>
        <w:bottom w:val="none" w:sz="0" w:space="0" w:color="auto"/>
        <w:right w:val="none" w:sz="0" w:space="0" w:color="auto"/>
      </w:divBdr>
    </w:div>
    <w:div w:id="5251722">
      <w:bodyDiv w:val="1"/>
      <w:marLeft w:val="0"/>
      <w:marRight w:val="0"/>
      <w:marTop w:val="0"/>
      <w:marBottom w:val="0"/>
      <w:divBdr>
        <w:top w:val="none" w:sz="0" w:space="0" w:color="auto"/>
        <w:left w:val="none" w:sz="0" w:space="0" w:color="auto"/>
        <w:bottom w:val="none" w:sz="0" w:space="0" w:color="auto"/>
        <w:right w:val="none" w:sz="0" w:space="0" w:color="auto"/>
      </w:divBdr>
    </w:div>
    <w:div w:id="6684894">
      <w:bodyDiv w:val="1"/>
      <w:marLeft w:val="0"/>
      <w:marRight w:val="0"/>
      <w:marTop w:val="0"/>
      <w:marBottom w:val="0"/>
      <w:divBdr>
        <w:top w:val="none" w:sz="0" w:space="0" w:color="auto"/>
        <w:left w:val="none" w:sz="0" w:space="0" w:color="auto"/>
        <w:bottom w:val="none" w:sz="0" w:space="0" w:color="auto"/>
        <w:right w:val="none" w:sz="0" w:space="0" w:color="auto"/>
      </w:divBdr>
    </w:div>
    <w:div w:id="13263367">
      <w:bodyDiv w:val="1"/>
      <w:marLeft w:val="0"/>
      <w:marRight w:val="0"/>
      <w:marTop w:val="0"/>
      <w:marBottom w:val="0"/>
      <w:divBdr>
        <w:top w:val="none" w:sz="0" w:space="0" w:color="auto"/>
        <w:left w:val="none" w:sz="0" w:space="0" w:color="auto"/>
        <w:bottom w:val="none" w:sz="0" w:space="0" w:color="auto"/>
        <w:right w:val="none" w:sz="0" w:space="0" w:color="auto"/>
      </w:divBdr>
    </w:div>
    <w:div w:id="27295569">
      <w:bodyDiv w:val="1"/>
      <w:marLeft w:val="0"/>
      <w:marRight w:val="0"/>
      <w:marTop w:val="0"/>
      <w:marBottom w:val="0"/>
      <w:divBdr>
        <w:top w:val="none" w:sz="0" w:space="0" w:color="auto"/>
        <w:left w:val="none" w:sz="0" w:space="0" w:color="auto"/>
        <w:bottom w:val="none" w:sz="0" w:space="0" w:color="auto"/>
        <w:right w:val="none" w:sz="0" w:space="0" w:color="auto"/>
      </w:divBdr>
    </w:div>
    <w:div w:id="33848892">
      <w:bodyDiv w:val="1"/>
      <w:marLeft w:val="0"/>
      <w:marRight w:val="0"/>
      <w:marTop w:val="0"/>
      <w:marBottom w:val="0"/>
      <w:divBdr>
        <w:top w:val="none" w:sz="0" w:space="0" w:color="auto"/>
        <w:left w:val="none" w:sz="0" w:space="0" w:color="auto"/>
        <w:bottom w:val="none" w:sz="0" w:space="0" w:color="auto"/>
        <w:right w:val="none" w:sz="0" w:space="0" w:color="auto"/>
      </w:divBdr>
    </w:div>
    <w:div w:id="33892251">
      <w:bodyDiv w:val="1"/>
      <w:marLeft w:val="0"/>
      <w:marRight w:val="0"/>
      <w:marTop w:val="0"/>
      <w:marBottom w:val="0"/>
      <w:divBdr>
        <w:top w:val="none" w:sz="0" w:space="0" w:color="auto"/>
        <w:left w:val="none" w:sz="0" w:space="0" w:color="auto"/>
        <w:bottom w:val="none" w:sz="0" w:space="0" w:color="auto"/>
        <w:right w:val="none" w:sz="0" w:space="0" w:color="auto"/>
      </w:divBdr>
    </w:div>
    <w:div w:id="39745050">
      <w:bodyDiv w:val="1"/>
      <w:marLeft w:val="0"/>
      <w:marRight w:val="0"/>
      <w:marTop w:val="0"/>
      <w:marBottom w:val="0"/>
      <w:divBdr>
        <w:top w:val="none" w:sz="0" w:space="0" w:color="auto"/>
        <w:left w:val="none" w:sz="0" w:space="0" w:color="auto"/>
        <w:bottom w:val="none" w:sz="0" w:space="0" w:color="auto"/>
        <w:right w:val="none" w:sz="0" w:space="0" w:color="auto"/>
      </w:divBdr>
    </w:div>
    <w:div w:id="42026233">
      <w:bodyDiv w:val="1"/>
      <w:marLeft w:val="0"/>
      <w:marRight w:val="0"/>
      <w:marTop w:val="0"/>
      <w:marBottom w:val="0"/>
      <w:divBdr>
        <w:top w:val="none" w:sz="0" w:space="0" w:color="auto"/>
        <w:left w:val="none" w:sz="0" w:space="0" w:color="auto"/>
        <w:bottom w:val="none" w:sz="0" w:space="0" w:color="auto"/>
        <w:right w:val="none" w:sz="0" w:space="0" w:color="auto"/>
      </w:divBdr>
    </w:div>
    <w:div w:id="48580143">
      <w:bodyDiv w:val="1"/>
      <w:marLeft w:val="0"/>
      <w:marRight w:val="0"/>
      <w:marTop w:val="0"/>
      <w:marBottom w:val="0"/>
      <w:divBdr>
        <w:top w:val="none" w:sz="0" w:space="0" w:color="auto"/>
        <w:left w:val="none" w:sz="0" w:space="0" w:color="auto"/>
        <w:bottom w:val="none" w:sz="0" w:space="0" w:color="auto"/>
        <w:right w:val="none" w:sz="0" w:space="0" w:color="auto"/>
      </w:divBdr>
    </w:div>
    <w:div w:id="50202636">
      <w:bodyDiv w:val="1"/>
      <w:marLeft w:val="0"/>
      <w:marRight w:val="0"/>
      <w:marTop w:val="0"/>
      <w:marBottom w:val="0"/>
      <w:divBdr>
        <w:top w:val="none" w:sz="0" w:space="0" w:color="auto"/>
        <w:left w:val="none" w:sz="0" w:space="0" w:color="auto"/>
        <w:bottom w:val="none" w:sz="0" w:space="0" w:color="auto"/>
        <w:right w:val="none" w:sz="0" w:space="0" w:color="auto"/>
      </w:divBdr>
    </w:div>
    <w:div w:id="60254595">
      <w:bodyDiv w:val="1"/>
      <w:marLeft w:val="0"/>
      <w:marRight w:val="0"/>
      <w:marTop w:val="0"/>
      <w:marBottom w:val="0"/>
      <w:divBdr>
        <w:top w:val="none" w:sz="0" w:space="0" w:color="auto"/>
        <w:left w:val="none" w:sz="0" w:space="0" w:color="auto"/>
        <w:bottom w:val="none" w:sz="0" w:space="0" w:color="auto"/>
        <w:right w:val="none" w:sz="0" w:space="0" w:color="auto"/>
      </w:divBdr>
    </w:div>
    <w:div w:id="61757680">
      <w:bodyDiv w:val="1"/>
      <w:marLeft w:val="0"/>
      <w:marRight w:val="0"/>
      <w:marTop w:val="0"/>
      <w:marBottom w:val="0"/>
      <w:divBdr>
        <w:top w:val="none" w:sz="0" w:space="0" w:color="auto"/>
        <w:left w:val="none" w:sz="0" w:space="0" w:color="auto"/>
        <w:bottom w:val="none" w:sz="0" w:space="0" w:color="auto"/>
        <w:right w:val="none" w:sz="0" w:space="0" w:color="auto"/>
      </w:divBdr>
    </w:div>
    <w:div w:id="71246274">
      <w:bodyDiv w:val="1"/>
      <w:marLeft w:val="0"/>
      <w:marRight w:val="0"/>
      <w:marTop w:val="0"/>
      <w:marBottom w:val="0"/>
      <w:divBdr>
        <w:top w:val="none" w:sz="0" w:space="0" w:color="auto"/>
        <w:left w:val="none" w:sz="0" w:space="0" w:color="auto"/>
        <w:bottom w:val="none" w:sz="0" w:space="0" w:color="auto"/>
        <w:right w:val="none" w:sz="0" w:space="0" w:color="auto"/>
      </w:divBdr>
      <w:divsChild>
        <w:div w:id="1585188598">
          <w:marLeft w:val="0"/>
          <w:marRight w:val="0"/>
          <w:marTop w:val="0"/>
          <w:marBottom w:val="0"/>
          <w:divBdr>
            <w:top w:val="none" w:sz="0" w:space="0" w:color="auto"/>
            <w:left w:val="none" w:sz="0" w:space="0" w:color="auto"/>
            <w:bottom w:val="none" w:sz="0" w:space="0" w:color="auto"/>
            <w:right w:val="none" w:sz="0" w:space="0" w:color="auto"/>
          </w:divBdr>
          <w:divsChild>
            <w:div w:id="1409963970">
              <w:marLeft w:val="0"/>
              <w:marRight w:val="0"/>
              <w:marTop w:val="0"/>
              <w:marBottom w:val="0"/>
              <w:divBdr>
                <w:top w:val="none" w:sz="0" w:space="0" w:color="auto"/>
                <w:left w:val="none" w:sz="0" w:space="0" w:color="auto"/>
                <w:bottom w:val="none" w:sz="0" w:space="0" w:color="auto"/>
                <w:right w:val="none" w:sz="0" w:space="0" w:color="auto"/>
              </w:divBdr>
              <w:divsChild>
                <w:div w:id="1688023042">
                  <w:marLeft w:val="0"/>
                  <w:marRight w:val="0"/>
                  <w:marTop w:val="0"/>
                  <w:marBottom w:val="0"/>
                  <w:divBdr>
                    <w:top w:val="none" w:sz="0" w:space="0" w:color="auto"/>
                    <w:left w:val="none" w:sz="0" w:space="0" w:color="auto"/>
                    <w:bottom w:val="none" w:sz="0" w:space="0" w:color="auto"/>
                    <w:right w:val="none" w:sz="0" w:space="0" w:color="auto"/>
                  </w:divBdr>
                  <w:divsChild>
                    <w:div w:id="36440414">
                      <w:marLeft w:val="0"/>
                      <w:marRight w:val="0"/>
                      <w:marTop w:val="0"/>
                      <w:marBottom w:val="0"/>
                      <w:divBdr>
                        <w:top w:val="none" w:sz="0" w:space="0" w:color="auto"/>
                        <w:left w:val="none" w:sz="0" w:space="0" w:color="auto"/>
                        <w:bottom w:val="none" w:sz="0" w:space="0" w:color="auto"/>
                        <w:right w:val="none" w:sz="0" w:space="0" w:color="auto"/>
                      </w:divBdr>
                      <w:divsChild>
                        <w:div w:id="724991749">
                          <w:marLeft w:val="0"/>
                          <w:marRight w:val="0"/>
                          <w:marTop w:val="0"/>
                          <w:marBottom w:val="0"/>
                          <w:divBdr>
                            <w:top w:val="none" w:sz="0" w:space="0" w:color="auto"/>
                            <w:left w:val="none" w:sz="0" w:space="0" w:color="auto"/>
                            <w:bottom w:val="none" w:sz="0" w:space="0" w:color="auto"/>
                            <w:right w:val="none" w:sz="0" w:space="0" w:color="auto"/>
                          </w:divBdr>
                          <w:divsChild>
                            <w:div w:id="1548763692">
                              <w:marLeft w:val="0"/>
                              <w:marRight w:val="0"/>
                              <w:marTop w:val="0"/>
                              <w:marBottom w:val="0"/>
                              <w:divBdr>
                                <w:top w:val="none" w:sz="0" w:space="0" w:color="auto"/>
                                <w:left w:val="none" w:sz="0" w:space="0" w:color="auto"/>
                                <w:bottom w:val="none" w:sz="0" w:space="0" w:color="auto"/>
                                <w:right w:val="none" w:sz="0" w:space="0" w:color="auto"/>
                              </w:divBdr>
                              <w:divsChild>
                                <w:div w:id="20824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20202">
      <w:bodyDiv w:val="1"/>
      <w:marLeft w:val="0"/>
      <w:marRight w:val="0"/>
      <w:marTop w:val="0"/>
      <w:marBottom w:val="0"/>
      <w:divBdr>
        <w:top w:val="none" w:sz="0" w:space="0" w:color="auto"/>
        <w:left w:val="none" w:sz="0" w:space="0" w:color="auto"/>
        <w:bottom w:val="none" w:sz="0" w:space="0" w:color="auto"/>
        <w:right w:val="none" w:sz="0" w:space="0" w:color="auto"/>
      </w:divBdr>
    </w:div>
    <w:div w:id="89205768">
      <w:bodyDiv w:val="1"/>
      <w:marLeft w:val="0"/>
      <w:marRight w:val="0"/>
      <w:marTop w:val="0"/>
      <w:marBottom w:val="0"/>
      <w:divBdr>
        <w:top w:val="none" w:sz="0" w:space="0" w:color="auto"/>
        <w:left w:val="none" w:sz="0" w:space="0" w:color="auto"/>
        <w:bottom w:val="none" w:sz="0" w:space="0" w:color="auto"/>
        <w:right w:val="none" w:sz="0" w:space="0" w:color="auto"/>
      </w:divBdr>
    </w:div>
    <w:div w:id="97877434">
      <w:bodyDiv w:val="1"/>
      <w:marLeft w:val="0"/>
      <w:marRight w:val="0"/>
      <w:marTop w:val="0"/>
      <w:marBottom w:val="0"/>
      <w:divBdr>
        <w:top w:val="none" w:sz="0" w:space="0" w:color="auto"/>
        <w:left w:val="none" w:sz="0" w:space="0" w:color="auto"/>
        <w:bottom w:val="none" w:sz="0" w:space="0" w:color="auto"/>
        <w:right w:val="none" w:sz="0" w:space="0" w:color="auto"/>
      </w:divBdr>
    </w:div>
    <w:div w:id="99566299">
      <w:bodyDiv w:val="1"/>
      <w:marLeft w:val="0"/>
      <w:marRight w:val="0"/>
      <w:marTop w:val="0"/>
      <w:marBottom w:val="0"/>
      <w:divBdr>
        <w:top w:val="none" w:sz="0" w:space="0" w:color="auto"/>
        <w:left w:val="none" w:sz="0" w:space="0" w:color="auto"/>
        <w:bottom w:val="none" w:sz="0" w:space="0" w:color="auto"/>
        <w:right w:val="none" w:sz="0" w:space="0" w:color="auto"/>
      </w:divBdr>
    </w:div>
    <w:div w:id="100876541">
      <w:bodyDiv w:val="1"/>
      <w:marLeft w:val="0"/>
      <w:marRight w:val="0"/>
      <w:marTop w:val="0"/>
      <w:marBottom w:val="0"/>
      <w:divBdr>
        <w:top w:val="none" w:sz="0" w:space="0" w:color="auto"/>
        <w:left w:val="none" w:sz="0" w:space="0" w:color="auto"/>
        <w:bottom w:val="none" w:sz="0" w:space="0" w:color="auto"/>
        <w:right w:val="none" w:sz="0" w:space="0" w:color="auto"/>
      </w:divBdr>
    </w:div>
    <w:div w:id="104691334">
      <w:bodyDiv w:val="1"/>
      <w:marLeft w:val="0"/>
      <w:marRight w:val="0"/>
      <w:marTop w:val="0"/>
      <w:marBottom w:val="0"/>
      <w:divBdr>
        <w:top w:val="none" w:sz="0" w:space="0" w:color="auto"/>
        <w:left w:val="none" w:sz="0" w:space="0" w:color="auto"/>
        <w:bottom w:val="none" w:sz="0" w:space="0" w:color="auto"/>
        <w:right w:val="none" w:sz="0" w:space="0" w:color="auto"/>
      </w:divBdr>
    </w:div>
    <w:div w:id="105273253">
      <w:bodyDiv w:val="1"/>
      <w:marLeft w:val="0"/>
      <w:marRight w:val="0"/>
      <w:marTop w:val="0"/>
      <w:marBottom w:val="0"/>
      <w:divBdr>
        <w:top w:val="none" w:sz="0" w:space="0" w:color="auto"/>
        <w:left w:val="none" w:sz="0" w:space="0" w:color="auto"/>
        <w:bottom w:val="none" w:sz="0" w:space="0" w:color="auto"/>
        <w:right w:val="none" w:sz="0" w:space="0" w:color="auto"/>
      </w:divBdr>
    </w:div>
    <w:div w:id="116336545">
      <w:bodyDiv w:val="1"/>
      <w:marLeft w:val="0"/>
      <w:marRight w:val="0"/>
      <w:marTop w:val="0"/>
      <w:marBottom w:val="0"/>
      <w:divBdr>
        <w:top w:val="none" w:sz="0" w:space="0" w:color="auto"/>
        <w:left w:val="none" w:sz="0" w:space="0" w:color="auto"/>
        <w:bottom w:val="none" w:sz="0" w:space="0" w:color="auto"/>
        <w:right w:val="none" w:sz="0" w:space="0" w:color="auto"/>
      </w:divBdr>
    </w:div>
    <w:div w:id="118426421">
      <w:bodyDiv w:val="1"/>
      <w:marLeft w:val="0"/>
      <w:marRight w:val="0"/>
      <w:marTop w:val="0"/>
      <w:marBottom w:val="0"/>
      <w:divBdr>
        <w:top w:val="none" w:sz="0" w:space="0" w:color="auto"/>
        <w:left w:val="none" w:sz="0" w:space="0" w:color="auto"/>
        <w:bottom w:val="none" w:sz="0" w:space="0" w:color="auto"/>
        <w:right w:val="none" w:sz="0" w:space="0" w:color="auto"/>
      </w:divBdr>
    </w:div>
    <w:div w:id="119109474">
      <w:bodyDiv w:val="1"/>
      <w:marLeft w:val="0"/>
      <w:marRight w:val="0"/>
      <w:marTop w:val="0"/>
      <w:marBottom w:val="0"/>
      <w:divBdr>
        <w:top w:val="none" w:sz="0" w:space="0" w:color="auto"/>
        <w:left w:val="none" w:sz="0" w:space="0" w:color="auto"/>
        <w:bottom w:val="none" w:sz="0" w:space="0" w:color="auto"/>
        <w:right w:val="none" w:sz="0" w:space="0" w:color="auto"/>
      </w:divBdr>
    </w:div>
    <w:div w:id="121312614">
      <w:bodyDiv w:val="1"/>
      <w:marLeft w:val="0"/>
      <w:marRight w:val="0"/>
      <w:marTop w:val="0"/>
      <w:marBottom w:val="0"/>
      <w:divBdr>
        <w:top w:val="none" w:sz="0" w:space="0" w:color="auto"/>
        <w:left w:val="none" w:sz="0" w:space="0" w:color="auto"/>
        <w:bottom w:val="none" w:sz="0" w:space="0" w:color="auto"/>
        <w:right w:val="none" w:sz="0" w:space="0" w:color="auto"/>
      </w:divBdr>
    </w:div>
    <w:div w:id="135419700">
      <w:bodyDiv w:val="1"/>
      <w:marLeft w:val="0"/>
      <w:marRight w:val="0"/>
      <w:marTop w:val="0"/>
      <w:marBottom w:val="0"/>
      <w:divBdr>
        <w:top w:val="none" w:sz="0" w:space="0" w:color="auto"/>
        <w:left w:val="none" w:sz="0" w:space="0" w:color="auto"/>
        <w:bottom w:val="none" w:sz="0" w:space="0" w:color="auto"/>
        <w:right w:val="none" w:sz="0" w:space="0" w:color="auto"/>
      </w:divBdr>
    </w:div>
    <w:div w:id="136343963">
      <w:bodyDiv w:val="1"/>
      <w:marLeft w:val="0"/>
      <w:marRight w:val="0"/>
      <w:marTop w:val="0"/>
      <w:marBottom w:val="0"/>
      <w:divBdr>
        <w:top w:val="none" w:sz="0" w:space="0" w:color="auto"/>
        <w:left w:val="none" w:sz="0" w:space="0" w:color="auto"/>
        <w:bottom w:val="none" w:sz="0" w:space="0" w:color="auto"/>
        <w:right w:val="none" w:sz="0" w:space="0" w:color="auto"/>
      </w:divBdr>
    </w:div>
    <w:div w:id="136606801">
      <w:bodyDiv w:val="1"/>
      <w:marLeft w:val="0"/>
      <w:marRight w:val="0"/>
      <w:marTop w:val="0"/>
      <w:marBottom w:val="0"/>
      <w:divBdr>
        <w:top w:val="none" w:sz="0" w:space="0" w:color="auto"/>
        <w:left w:val="none" w:sz="0" w:space="0" w:color="auto"/>
        <w:bottom w:val="none" w:sz="0" w:space="0" w:color="auto"/>
        <w:right w:val="none" w:sz="0" w:space="0" w:color="auto"/>
      </w:divBdr>
    </w:div>
    <w:div w:id="144863089">
      <w:bodyDiv w:val="1"/>
      <w:marLeft w:val="0"/>
      <w:marRight w:val="0"/>
      <w:marTop w:val="0"/>
      <w:marBottom w:val="0"/>
      <w:divBdr>
        <w:top w:val="none" w:sz="0" w:space="0" w:color="auto"/>
        <w:left w:val="none" w:sz="0" w:space="0" w:color="auto"/>
        <w:bottom w:val="none" w:sz="0" w:space="0" w:color="auto"/>
        <w:right w:val="none" w:sz="0" w:space="0" w:color="auto"/>
      </w:divBdr>
    </w:div>
    <w:div w:id="157423520">
      <w:bodyDiv w:val="1"/>
      <w:marLeft w:val="0"/>
      <w:marRight w:val="0"/>
      <w:marTop w:val="0"/>
      <w:marBottom w:val="0"/>
      <w:divBdr>
        <w:top w:val="none" w:sz="0" w:space="0" w:color="auto"/>
        <w:left w:val="none" w:sz="0" w:space="0" w:color="auto"/>
        <w:bottom w:val="none" w:sz="0" w:space="0" w:color="auto"/>
        <w:right w:val="none" w:sz="0" w:space="0" w:color="auto"/>
      </w:divBdr>
    </w:div>
    <w:div w:id="157503911">
      <w:bodyDiv w:val="1"/>
      <w:marLeft w:val="0"/>
      <w:marRight w:val="0"/>
      <w:marTop w:val="0"/>
      <w:marBottom w:val="0"/>
      <w:divBdr>
        <w:top w:val="none" w:sz="0" w:space="0" w:color="auto"/>
        <w:left w:val="none" w:sz="0" w:space="0" w:color="auto"/>
        <w:bottom w:val="none" w:sz="0" w:space="0" w:color="auto"/>
        <w:right w:val="none" w:sz="0" w:space="0" w:color="auto"/>
      </w:divBdr>
    </w:div>
    <w:div w:id="159003657">
      <w:bodyDiv w:val="1"/>
      <w:marLeft w:val="0"/>
      <w:marRight w:val="0"/>
      <w:marTop w:val="0"/>
      <w:marBottom w:val="0"/>
      <w:divBdr>
        <w:top w:val="none" w:sz="0" w:space="0" w:color="auto"/>
        <w:left w:val="none" w:sz="0" w:space="0" w:color="auto"/>
        <w:bottom w:val="none" w:sz="0" w:space="0" w:color="auto"/>
        <w:right w:val="none" w:sz="0" w:space="0" w:color="auto"/>
      </w:divBdr>
    </w:div>
    <w:div w:id="169028349">
      <w:bodyDiv w:val="1"/>
      <w:marLeft w:val="0"/>
      <w:marRight w:val="0"/>
      <w:marTop w:val="0"/>
      <w:marBottom w:val="0"/>
      <w:divBdr>
        <w:top w:val="none" w:sz="0" w:space="0" w:color="auto"/>
        <w:left w:val="none" w:sz="0" w:space="0" w:color="auto"/>
        <w:bottom w:val="none" w:sz="0" w:space="0" w:color="auto"/>
        <w:right w:val="none" w:sz="0" w:space="0" w:color="auto"/>
      </w:divBdr>
    </w:div>
    <w:div w:id="178741567">
      <w:bodyDiv w:val="1"/>
      <w:marLeft w:val="0"/>
      <w:marRight w:val="0"/>
      <w:marTop w:val="0"/>
      <w:marBottom w:val="0"/>
      <w:divBdr>
        <w:top w:val="none" w:sz="0" w:space="0" w:color="auto"/>
        <w:left w:val="none" w:sz="0" w:space="0" w:color="auto"/>
        <w:bottom w:val="none" w:sz="0" w:space="0" w:color="auto"/>
        <w:right w:val="none" w:sz="0" w:space="0" w:color="auto"/>
      </w:divBdr>
      <w:divsChild>
        <w:div w:id="1445735661">
          <w:marLeft w:val="0"/>
          <w:marRight w:val="0"/>
          <w:marTop w:val="0"/>
          <w:marBottom w:val="0"/>
          <w:divBdr>
            <w:top w:val="none" w:sz="0" w:space="0" w:color="auto"/>
            <w:left w:val="none" w:sz="0" w:space="0" w:color="auto"/>
            <w:bottom w:val="none" w:sz="0" w:space="0" w:color="auto"/>
            <w:right w:val="none" w:sz="0" w:space="0" w:color="auto"/>
          </w:divBdr>
          <w:divsChild>
            <w:div w:id="1991202707">
              <w:marLeft w:val="0"/>
              <w:marRight w:val="0"/>
              <w:marTop w:val="0"/>
              <w:marBottom w:val="0"/>
              <w:divBdr>
                <w:top w:val="none" w:sz="0" w:space="0" w:color="auto"/>
                <w:left w:val="none" w:sz="0" w:space="0" w:color="auto"/>
                <w:bottom w:val="none" w:sz="0" w:space="0" w:color="auto"/>
                <w:right w:val="none" w:sz="0" w:space="0" w:color="auto"/>
              </w:divBdr>
              <w:divsChild>
                <w:div w:id="1319188861">
                  <w:marLeft w:val="0"/>
                  <w:marRight w:val="0"/>
                  <w:marTop w:val="0"/>
                  <w:marBottom w:val="0"/>
                  <w:divBdr>
                    <w:top w:val="none" w:sz="0" w:space="0" w:color="auto"/>
                    <w:left w:val="none" w:sz="0" w:space="0" w:color="auto"/>
                    <w:bottom w:val="none" w:sz="0" w:space="0" w:color="auto"/>
                    <w:right w:val="none" w:sz="0" w:space="0" w:color="auto"/>
                  </w:divBdr>
                  <w:divsChild>
                    <w:div w:id="537353190">
                      <w:marLeft w:val="420"/>
                      <w:marRight w:val="420"/>
                      <w:marTop w:val="0"/>
                      <w:marBottom w:val="0"/>
                      <w:divBdr>
                        <w:top w:val="none" w:sz="0" w:space="0" w:color="auto"/>
                        <w:left w:val="none" w:sz="0" w:space="0" w:color="auto"/>
                        <w:bottom w:val="none" w:sz="0" w:space="0" w:color="auto"/>
                        <w:right w:val="none" w:sz="0" w:space="0" w:color="auto"/>
                      </w:divBdr>
                      <w:divsChild>
                        <w:div w:id="445152869">
                          <w:marLeft w:val="0"/>
                          <w:marRight w:val="0"/>
                          <w:marTop w:val="0"/>
                          <w:marBottom w:val="0"/>
                          <w:divBdr>
                            <w:top w:val="none" w:sz="0" w:space="0" w:color="auto"/>
                            <w:left w:val="none" w:sz="0" w:space="0" w:color="auto"/>
                            <w:bottom w:val="none" w:sz="0" w:space="0" w:color="auto"/>
                            <w:right w:val="none" w:sz="0" w:space="0" w:color="auto"/>
                          </w:divBdr>
                          <w:divsChild>
                            <w:div w:id="308217610">
                              <w:marLeft w:val="0"/>
                              <w:marRight w:val="0"/>
                              <w:marTop w:val="0"/>
                              <w:marBottom w:val="0"/>
                              <w:divBdr>
                                <w:top w:val="none" w:sz="0" w:space="0" w:color="auto"/>
                                <w:left w:val="none" w:sz="0" w:space="0" w:color="auto"/>
                                <w:bottom w:val="none" w:sz="0" w:space="0" w:color="auto"/>
                                <w:right w:val="none" w:sz="0" w:space="0" w:color="auto"/>
                              </w:divBdr>
                              <w:divsChild>
                                <w:div w:id="97651321">
                                  <w:marLeft w:val="0"/>
                                  <w:marRight w:val="0"/>
                                  <w:marTop w:val="0"/>
                                  <w:marBottom w:val="450"/>
                                  <w:divBdr>
                                    <w:top w:val="none" w:sz="0" w:space="0" w:color="auto"/>
                                    <w:left w:val="none" w:sz="0" w:space="0" w:color="auto"/>
                                    <w:bottom w:val="none" w:sz="0" w:space="0" w:color="auto"/>
                                    <w:right w:val="none" w:sz="0" w:space="0" w:color="auto"/>
                                  </w:divBdr>
                                </w:div>
                                <w:div w:id="205148488">
                                  <w:marLeft w:val="0"/>
                                  <w:marRight w:val="0"/>
                                  <w:marTop w:val="0"/>
                                  <w:marBottom w:val="450"/>
                                  <w:divBdr>
                                    <w:top w:val="none" w:sz="0" w:space="0" w:color="auto"/>
                                    <w:left w:val="none" w:sz="0" w:space="0" w:color="auto"/>
                                    <w:bottom w:val="none" w:sz="0" w:space="0" w:color="auto"/>
                                    <w:right w:val="none" w:sz="0" w:space="0" w:color="auto"/>
                                  </w:divBdr>
                                </w:div>
                                <w:div w:id="296381673">
                                  <w:marLeft w:val="0"/>
                                  <w:marRight w:val="0"/>
                                  <w:marTop w:val="0"/>
                                  <w:marBottom w:val="450"/>
                                  <w:divBdr>
                                    <w:top w:val="none" w:sz="0" w:space="0" w:color="auto"/>
                                    <w:left w:val="none" w:sz="0" w:space="0" w:color="auto"/>
                                    <w:bottom w:val="none" w:sz="0" w:space="0" w:color="auto"/>
                                    <w:right w:val="none" w:sz="0" w:space="0" w:color="auto"/>
                                  </w:divBdr>
                                </w:div>
                                <w:div w:id="332103542">
                                  <w:marLeft w:val="0"/>
                                  <w:marRight w:val="0"/>
                                  <w:marTop w:val="0"/>
                                  <w:marBottom w:val="450"/>
                                  <w:divBdr>
                                    <w:top w:val="none" w:sz="0" w:space="0" w:color="auto"/>
                                    <w:left w:val="none" w:sz="0" w:space="0" w:color="auto"/>
                                    <w:bottom w:val="none" w:sz="0" w:space="0" w:color="auto"/>
                                    <w:right w:val="none" w:sz="0" w:space="0" w:color="auto"/>
                                  </w:divBdr>
                                </w:div>
                                <w:div w:id="435371438">
                                  <w:marLeft w:val="0"/>
                                  <w:marRight w:val="0"/>
                                  <w:marTop w:val="0"/>
                                  <w:marBottom w:val="450"/>
                                  <w:divBdr>
                                    <w:top w:val="none" w:sz="0" w:space="0" w:color="auto"/>
                                    <w:left w:val="none" w:sz="0" w:space="0" w:color="auto"/>
                                    <w:bottom w:val="none" w:sz="0" w:space="0" w:color="auto"/>
                                    <w:right w:val="none" w:sz="0" w:space="0" w:color="auto"/>
                                  </w:divBdr>
                                </w:div>
                              </w:divsChild>
                            </w:div>
                            <w:div w:id="333341153">
                              <w:marLeft w:val="0"/>
                              <w:marRight w:val="0"/>
                              <w:marTop w:val="0"/>
                              <w:marBottom w:val="0"/>
                              <w:divBdr>
                                <w:top w:val="none" w:sz="0" w:space="0" w:color="auto"/>
                                <w:left w:val="none" w:sz="0" w:space="0" w:color="auto"/>
                                <w:bottom w:val="none" w:sz="0" w:space="0" w:color="auto"/>
                                <w:right w:val="none" w:sz="0" w:space="0" w:color="auto"/>
                              </w:divBdr>
                              <w:divsChild>
                                <w:div w:id="172183989">
                                  <w:marLeft w:val="0"/>
                                  <w:marRight w:val="0"/>
                                  <w:marTop w:val="0"/>
                                  <w:marBottom w:val="450"/>
                                  <w:divBdr>
                                    <w:top w:val="none" w:sz="0" w:space="0" w:color="auto"/>
                                    <w:left w:val="none" w:sz="0" w:space="0" w:color="auto"/>
                                    <w:bottom w:val="none" w:sz="0" w:space="0" w:color="auto"/>
                                    <w:right w:val="none" w:sz="0" w:space="0" w:color="auto"/>
                                  </w:divBdr>
                                </w:div>
                                <w:div w:id="586421959">
                                  <w:marLeft w:val="0"/>
                                  <w:marRight w:val="0"/>
                                  <w:marTop w:val="0"/>
                                  <w:marBottom w:val="450"/>
                                  <w:divBdr>
                                    <w:top w:val="none" w:sz="0" w:space="0" w:color="auto"/>
                                    <w:left w:val="none" w:sz="0" w:space="0" w:color="auto"/>
                                    <w:bottom w:val="none" w:sz="0" w:space="0" w:color="auto"/>
                                    <w:right w:val="none" w:sz="0" w:space="0" w:color="auto"/>
                                  </w:divBdr>
                                </w:div>
                                <w:div w:id="766197396">
                                  <w:marLeft w:val="0"/>
                                  <w:marRight w:val="0"/>
                                  <w:marTop w:val="0"/>
                                  <w:marBottom w:val="450"/>
                                  <w:divBdr>
                                    <w:top w:val="none" w:sz="0" w:space="0" w:color="auto"/>
                                    <w:left w:val="none" w:sz="0" w:space="0" w:color="auto"/>
                                    <w:bottom w:val="none" w:sz="0" w:space="0" w:color="auto"/>
                                    <w:right w:val="none" w:sz="0" w:space="0" w:color="auto"/>
                                  </w:divBdr>
                                </w:div>
                                <w:div w:id="1012757386">
                                  <w:marLeft w:val="0"/>
                                  <w:marRight w:val="0"/>
                                  <w:marTop w:val="0"/>
                                  <w:marBottom w:val="450"/>
                                  <w:divBdr>
                                    <w:top w:val="none" w:sz="0" w:space="0" w:color="auto"/>
                                    <w:left w:val="none" w:sz="0" w:space="0" w:color="auto"/>
                                    <w:bottom w:val="none" w:sz="0" w:space="0" w:color="auto"/>
                                    <w:right w:val="none" w:sz="0" w:space="0" w:color="auto"/>
                                  </w:divBdr>
                                </w:div>
                                <w:div w:id="1917275659">
                                  <w:marLeft w:val="0"/>
                                  <w:marRight w:val="0"/>
                                  <w:marTop w:val="0"/>
                                  <w:marBottom w:val="450"/>
                                  <w:divBdr>
                                    <w:top w:val="none" w:sz="0" w:space="0" w:color="auto"/>
                                    <w:left w:val="none" w:sz="0" w:space="0" w:color="auto"/>
                                    <w:bottom w:val="none" w:sz="0" w:space="0" w:color="auto"/>
                                    <w:right w:val="none" w:sz="0" w:space="0" w:color="auto"/>
                                  </w:divBdr>
                                </w:div>
                              </w:divsChild>
                            </w:div>
                            <w:div w:id="712071575">
                              <w:marLeft w:val="0"/>
                              <w:marRight w:val="0"/>
                              <w:marTop w:val="0"/>
                              <w:marBottom w:val="0"/>
                              <w:divBdr>
                                <w:top w:val="none" w:sz="0" w:space="0" w:color="auto"/>
                                <w:left w:val="none" w:sz="0" w:space="0" w:color="auto"/>
                                <w:bottom w:val="none" w:sz="0" w:space="0" w:color="auto"/>
                                <w:right w:val="none" w:sz="0" w:space="0" w:color="auto"/>
                              </w:divBdr>
                              <w:divsChild>
                                <w:div w:id="12533567">
                                  <w:marLeft w:val="0"/>
                                  <w:marRight w:val="0"/>
                                  <w:marTop w:val="0"/>
                                  <w:marBottom w:val="450"/>
                                  <w:divBdr>
                                    <w:top w:val="none" w:sz="0" w:space="0" w:color="auto"/>
                                    <w:left w:val="none" w:sz="0" w:space="0" w:color="auto"/>
                                    <w:bottom w:val="none" w:sz="0" w:space="0" w:color="auto"/>
                                    <w:right w:val="none" w:sz="0" w:space="0" w:color="auto"/>
                                  </w:divBdr>
                                </w:div>
                                <w:div w:id="106317693">
                                  <w:marLeft w:val="0"/>
                                  <w:marRight w:val="0"/>
                                  <w:marTop w:val="0"/>
                                  <w:marBottom w:val="450"/>
                                  <w:divBdr>
                                    <w:top w:val="none" w:sz="0" w:space="0" w:color="auto"/>
                                    <w:left w:val="none" w:sz="0" w:space="0" w:color="auto"/>
                                    <w:bottom w:val="none" w:sz="0" w:space="0" w:color="auto"/>
                                    <w:right w:val="none" w:sz="0" w:space="0" w:color="auto"/>
                                  </w:divBdr>
                                </w:div>
                                <w:div w:id="1316684138">
                                  <w:marLeft w:val="0"/>
                                  <w:marRight w:val="0"/>
                                  <w:marTop w:val="0"/>
                                  <w:marBottom w:val="450"/>
                                  <w:divBdr>
                                    <w:top w:val="none" w:sz="0" w:space="0" w:color="auto"/>
                                    <w:left w:val="none" w:sz="0" w:space="0" w:color="auto"/>
                                    <w:bottom w:val="none" w:sz="0" w:space="0" w:color="auto"/>
                                    <w:right w:val="none" w:sz="0" w:space="0" w:color="auto"/>
                                  </w:divBdr>
                                </w:div>
                                <w:div w:id="1719091219">
                                  <w:marLeft w:val="0"/>
                                  <w:marRight w:val="0"/>
                                  <w:marTop w:val="0"/>
                                  <w:marBottom w:val="450"/>
                                  <w:divBdr>
                                    <w:top w:val="none" w:sz="0" w:space="0" w:color="auto"/>
                                    <w:left w:val="none" w:sz="0" w:space="0" w:color="auto"/>
                                    <w:bottom w:val="none" w:sz="0" w:space="0" w:color="auto"/>
                                    <w:right w:val="none" w:sz="0" w:space="0" w:color="auto"/>
                                  </w:divBdr>
                                </w:div>
                                <w:div w:id="188659607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935278499">
                      <w:marLeft w:val="420"/>
                      <w:marRight w:val="420"/>
                      <w:marTop w:val="0"/>
                      <w:marBottom w:val="0"/>
                      <w:divBdr>
                        <w:top w:val="none" w:sz="0" w:space="0" w:color="auto"/>
                        <w:left w:val="none" w:sz="0" w:space="0" w:color="auto"/>
                        <w:bottom w:val="none" w:sz="0" w:space="0" w:color="auto"/>
                        <w:right w:val="none" w:sz="0" w:space="0" w:color="auto"/>
                      </w:divBdr>
                      <w:divsChild>
                        <w:div w:id="184831648">
                          <w:marLeft w:val="0"/>
                          <w:marRight w:val="0"/>
                          <w:marTop w:val="0"/>
                          <w:marBottom w:val="0"/>
                          <w:divBdr>
                            <w:top w:val="none" w:sz="0" w:space="0" w:color="auto"/>
                            <w:left w:val="none" w:sz="0" w:space="0" w:color="auto"/>
                            <w:bottom w:val="none" w:sz="0" w:space="0" w:color="auto"/>
                            <w:right w:val="none" w:sz="0" w:space="0" w:color="auto"/>
                          </w:divBdr>
                          <w:divsChild>
                            <w:div w:id="1207253527">
                              <w:marLeft w:val="0"/>
                              <w:marRight w:val="0"/>
                              <w:marTop w:val="0"/>
                              <w:marBottom w:val="450"/>
                              <w:divBdr>
                                <w:top w:val="none" w:sz="0" w:space="0" w:color="auto"/>
                                <w:left w:val="none" w:sz="0" w:space="0" w:color="auto"/>
                                <w:bottom w:val="none" w:sz="0" w:space="0" w:color="auto"/>
                                <w:right w:val="none" w:sz="0" w:space="0" w:color="auto"/>
                              </w:divBdr>
                            </w:div>
                          </w:divsChild>
                        </w:div>
                        <w:div w:id="617831127">
                          <w:marLeft w:val="0"/>
                          <w:marRight w:val="0"/>
                          <w:marTop w:val="0"/>
                          <w:marBottom w:val="0"/>
                          <w:divBdr>
                            <w:top w:val="none" w:sz="0" w:space="0" w:color="auto"/>
                            <w:left w:val="none" w:sz="0" w:space="0" w:color="auto"/>
                            <w:bottom w:val="none" w:sz="0" w:space="0" w:color="auto"/>
                            <w:right w:val="none" w:sz="0" w:space="0" w:color="auto"/>
                          </w:divBdr>
                          <w:divsChild>
                            <w:div w:id="688603682">
                              <w:marLeft w:val="0"/>
                              <w:marRight w:val="0"/>
                              <w:marTop w:val="0"/>
                              <w:marBottom w:val="450"/>
                              <w:divBdr>
                                <w:top w:val="none" w:sz="0" w:space="0" w:color="auto"/>
                                <w:left w:val="none" w:sz="0" w:space="0" w:color="auto"/>
                                <w:bottom w:val="none" w:sz="0" w:space="0" w:color="auto"/>
                                <w:right w:val="none" w:sz="0" w:space="0" w:color="auto"/>
                              </w:divBdr>
                            </w:div>
                          </w:divsChild>
                        </w:div>
                        <w:div w:id="1797019993">
                          <w:marLeft w:val="0"/>
                          <w:marRight w:val="0"/>
                          <w:marTop w:val="0"/>
                          <w:marBottom w:val="0"/>
                          <w:divBdr>
                            <w:top w:val="none" w:sz="0" w:space="0" w:color="auto"/>
                            <w:left w:val="none" w:sz="0" w:space="0" w:color="auto"/>
                            <w:bottom w:val="none" w:sz="0" w:space="0" w:color="auto"/>
                            <w:right w:val="none" w:sz="0" w:space="0" w:color="auto"/>
                          </w:divBdr>
                          <w:divsChild>
                            <w:div w:id="175296398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32490">
      <w:bodyDiv w:val="1"/>
      <w:marLeft w:val="0"/>
      <w:marRight w:val="0"/>
      <w:marTop w:val="0"/>
      <w:marBottom w:val="0"/>
      <w:divBdr>
        <w:top w:val="none" w:sz="0" w:space="0" w:color="auto"/>
        <w:left w:val="none" w:sz="0" w:space="0" w:color="auto"/>
        <w:bottom w:val="none" w:sz="0" w:space="0" w:color="auto"/>
        <w:right w:val="none" w:sz="0" w:space="0" w:color="auto"/>
      </w:divBdr>
    </w:div>
    <w:div w:id="213083331">
      <w:bodyDiv w:val="1"/>
      <w:marLeft w:val="0"/>
      <w:marRight w:val="0"/>
      <w:marTop w:val="0"/>
      <w:marBottom w:val="0"/>
      <w:divBdr>
        <w:top w:val="none" w:sz="0" w:space="0" w:color="auto"/>
        <w:left w:val="none" w:sz="0" w:space="0" w:color="auto"/>
        <w:bottom w:val="none" w:sz="0" w:space="0" w:color="auto"/>
        <w:right w:val="none" w:sz="0" w:space="0" w:color="auto"/>
      </w:divBdr>
    </w:div>
    <w:div w:id="214506527">
      <w:bodyDiv w:val="1"/>
      <w:marLeft w:val="0"/>
      <w:marRight w:val="0"/>
      <w:marTop w:val="0"/>
      <w:marBottom w:val="0"/>
      <w:divBdr>
        <w:top w:val="none" w:sz="0" w:space="0" w:color="auto"/>
        <w:left w:val="none" w:sz="0" w:space="0" w:color="auto"/>
        <w:bottom w:val="none" w:sz="0" w:space="0" w:color="auto"/>
        <w:right w:val="none" w:sz="0" w:space="0" w:color="auto"/>
      </w:divBdr>
    </w:div>
    <w:div w:id="224264344">
      <w:bodyDiv w:val="1"/>
      <w:marLeft w:val="0"/>
      <w:marRight w:val="0"/>
      <w:marTop w:val="0"/>
      <w:marBottom w:val="0"/>
      <w:divBdr>
        <w:top w:val="none" w:sz="0" w:space="0" w:color="auto"/>
        <w:left w:val="none" w:sz="0" w:space="0" w:color="auto"/>
        <w:bottom w:val="none" w:sz="0" w:space="0" w:color="auto"/>
        <w:right w:val="none" w:sz="0" w:space="0" w:color="auto"/>
      </w:divBdr>
    </w:div>
    <w:div w:id="226428450">
      <w:bodyDiv w:val="1"/>
      <w:marLeft w:val="0"/>
      <w:marRight w:val="0"/>
      <w:marTop w:val="0"/>
      <w:marBottom w:val="0"/>
      <w:divBdr>
        <w:top w:val="none" w:sz="0" w:space="0" w:color="auto"/>
        <w:left w:val="none" w:sz="0" w:space="0" w:color="auto"/>
        <w:bottom w:val="none" w:sz="0" w:space="0" w:color="auto"/>
        <w:right w:val="none" w:sz="0" w:space="0" w:color="auto"/>
      </w:divBdr>
    </w:div>
    <w:div w:id="234782303">
      <w:bodyDiv w:val="1"/>
      <w:marLeft w:val="0"/>
      <w:marRight w:val="0"/>
      <w:marTop w:val="0"/>
      <w:marBottom w:val="0"/>
      <w:divBdr>
        <w:top w:val="none" w:sz="0" w:space="0" w:color="auto"/>
        <w:left w:val="none" w:sz="0" w:space="0" w:color="auto"/>
        <w:bottom w:val="none" w:sz="0" w:space="0" w:color="auto"/>
        <w:right w:val="none" w:sz="0" w:space="0" w:color="auto"/>
      </w:divBdr>
    </w:div>
    <w:div w:id="236136279">
      <w:bodyDiv w:val="1"/>
      <w:marLeft w:val="0"/>
      <w:marRight w:val="0"/>
      <w:marTop w:val="0"/>
      <w:marBottom w:val="0"/>
      <w:divBdr>
        <w:top w:val="none" w:sz="0" w:space="0" w:color="auto"/>
        <w:left w:val="none" w:sz="0" w:space="0" w:color="auto"/>
        <w:bottom w:val="none" w:sz="0" w:space="0" w:color="auto"/>
        <w:right w:val="none" w:sz="0" w:space="0" w:color="auto"/>
      </w:divBdr>
    </w:div>
    <w:div w:id="267545577">
      <w:bodyDiv w:val="1"/>
      <w:marLeft w:val="0"/>
      <w:marRight w:val="0"/>
      <w:marTop w:val="0"/>
      <w:marBottom w:val="0"/>
      <w:divBdr>
        <w:top w:val="none" w:sz="0" w:space="0" w:color="auto"/>
        <w:left w:val="none" w:sz="0" w:space="0" w:color="auto"/>
        <w:bottom w:val="none" w:sz="0" w:space="0" w:color="auto"/>
        <w:right w:val="none" w:sz="0" w:space="0" w:color="auto"/>
      </w:divBdr>
    </w:div>
    <w:div w:id="274292641">
      <w:bodyDiv w:val="1"/>
      <w:marLeft w:val="0"/>
      <w:marRight w:val="0"/>
      <w:marTop w:val="0"/>
      <w:marBottom w:val="0"/>
      <w:divBdr>
        <w:top w:val="none" w:sz="0" w:space="0" w:color="auto"/>
        <w:left w:val="none" w:sz="0" w:space="0" w:color="auto"/>
        <w:bottom w:val="none" w:sz="0" w:space="0" w:color="auto"/>
        <w:right w:val="none" w:sz="0" w:space="0" w:color="auto"/>
      </w:divBdr>
      <w:divsChild>
        <w:div w:id="341398798">
          <w:marLeft w:val="0"/>
          <w:marRight w:val="0"/>
          <w:marTop w:val="0"/>
          <w:marBottom w:val="0"/>
          <w:divBdr>
            <w:top w:val="none" w:sz="0" w:space="0" w:color="auto"/>
            <w:left w:val="none" w:sz="0" w:space="0" w:color="auto"/>
            <w:bottom w:val="none" w:sz="0" w:space="0" w:color="auto"/>
            <w:right w:val="none" w:sz="0" w:space="0" w:color="auto"/>
          </w:divBdr>
          <w:divsChild>
            <w:div w:id="1557622462">
              <w:marLeft w:val="0"/>
              <w:marRight w:val="0"/>
              <w:marTop w:val="0"/>
              <w:marBottom w:val="0"/>
              <w:divBdr>
                <w:top w:val="none" w:sz="0" w:space="0" w:color="auto"/>
                <w:left w:val="none" w:sz="0" w:space="0" w:color="auto"/>
                <w:bottom w:val="none" w:sz="0" w:space="0" w:color="auto"/>
                <w:right w:val="none" w:sz="0" w:space="0" w:color="auto"/>
              </w:divBdr>
              <w:divsChild>
                <w:div w:id="1094404007">
                  <w:marLeft w:val="0"/>
                  <w:marRight w:val="0"/>
                  <w:marTop w:val="0"/>
                  <w:marBottom w:val="0"/>
                  <w:divBdr>
                    <w:top w:val="none" w:sz="0" w:space="0" w:color="auto"/>
                    <w:left w:val="none" w:sz="0" w:space="0" w:color="auto"/>
                    <w:bottom w:val="none" w:sz="0" w:space="0" w:color="auto"/>
                    <w:right w:val="none" w:sz="0" w:space="0" w:color="auto"/>
                  </w:divBdr>
                  <w:divsChild>
                    <w:div w:id="1427771318">
                      <w:marLeft w:val="0"/>
                      <w:marRight w:val="0"/>
                      <w:marTop w:val="0"/>
                      <w:marBottom w:val="0"/>
                      <w:divBdr>
                        <w:top w:val="none" w:sz="0" w:space="0" w:color="auto"/>
                        <w:left w:val="none" w:sz="0" w:space="0" w:color="auto"/>
                        <w:bottom w:val="none" w:sz="0" w:space="0" w:color="auto"/>
                        <w:right w:val="none" w:sz="0" w:space="0" w:color="auto"/>
                      </w:divBdr>
                      <w:divsChild>
                        <w:div w:id="1498032170">
                          <w:marLeft w:val="0"/>
                          <w:marRight w:val="0"/>
                          <w:marTop w:val="0"/>
                          <w:marBottom w:val="0"/>
                          <w:divBdr>
                            <w:top w:val="none" w:sz="0" w:space="0" w:color="auto"/>
                            <w:left w:val="none" w:sz="0" w:space="0" w:color="auto"/>
                            <w:bottom w:val="none" w:sz="0" w:space="0" w:color="auto"/>
                            <w:right w:val="none" w:sz="0" w:space="0" w:color="auto"/>
                          </w:divBdr>
                          <w:divsChild>
                            <w:div w:id="1093742040">
                              <w:marLeft w:val="0"/>
                              <w:marRight w:val="0"/>
                              <w:marTop w:val="0"/>
                              <w:marBottom w:val="0"/>
                              <w:divBdr>
                                <w:top w:val="none" w:sz="0" w:space="0" w:color="auto"/>
                                <w:left w:val="none" w:sz="0" w:space="0" w:color="auto"/>
                                <w:bottom w:val="none" w:sz="0" w:space="0" w:color="auto"/>
                                <w:right w:val="none" w:sz="0" w:space="0" w:color="auto"/>
                              </w:divBdr>
                              <w:divsChild>
                                <w:div w:id="866524230">
                                  <w:marLeft w:val="0"/>
                                  <w:marRight w:val="0"/>
                                  <w:marTop w:val="0"/>
                                  <w:marBottom w:val="0"/>
                                  <w:divBdr>
                                    <w:top w:val="none" w:sz="0" w:space="0" w:color="auto"/>
                                    <w:left w:val="none" w:sz="0" w:space="0" w:color="auto"/>
                                    <w:bottom w:val="none" w:sz="0" w:space="0" w:color="auto"/>
                                    <w:right w:val="none" w:sz="0" w:space="0" w:color="auto"/>
                                  </w:divBdr>
                                  <w:divsChild>
                                    <w:div w:id="853301933">
                                      <w:marLeft w:val="0"/>
                                      <w:marRight w:val="0"/>
                                      <w:marTop w:val="0"/>
                                      <w:marBottom w:val="0"/>
                                      <w:divBdr>
                                        <w:top w:val="none" w:sz="0" w:space="0" w:color="auto"/>
                                        <w:left w:val="none" w:sz="0" w:space="0" w:color="auto"/>
                                        <w:bottom w:val="none" w:sz="0" w:space="0" w:color="auto"/>
                                        <w:right w:val="none" w:sz="0" w:space="0" w:color="auto"/>
                                      </w:divBdr>
                                      <w:divsChild>
                                        <w:div w:id="159895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1598074">
          <w:marLeft w:val="0"/>
          <w:marRight w:val="0"/>
          <w:marTop w:val="0"/>
          <w:marBottom w:val="0"/>
          <w:divBdr>
            <w:top w:val="none" w:sz="0" w:space="0" w:color="auto"/>
            <w:left w:val="none" w:sz="0" w:space="0" w:color="auto"/>
            <w:bottom w:val="none" w:sz="0" w:space="0" w:color="auto"/>
            <w:right w:val="none" w:sz="0" w:space="0" w:color="auto"/>
          </w:divBdr>
          <w:divsChild>
            <w:div w:id="390924364">
              <w:marLeft w:val="0"/>
              <w:marRight w:val="0"/>
              <w:marTop w:val="0"/>
              <w:marBottom w:val="0"/>
              <w:divBdr>
                <w:top w:val="none" w:sz="0" w:space="0" w:color="auto"/>
                <w:left w:val="none" w:sz="0" w:space="0" w:color="auto"/>
                <w:bottom w:val="none" w:sz="0" w:space="0" w:color="auto"/>
                <w:right w:val="none" w:sz="0" w:space="0" w:color="auto"/>
              </w:divBdr>
              <w:divsChild>
                <w:div w:id="869957521">
                  <w:marLeft w:val="0"/>
                  <w:marRight w:val="0"/>
                  <w:marTop w:val="0"/>
                  <w:marBottom w:val="0"/>
                  <w:divBdr>
                    <w:top w:val="none" w:sz="0" w:space="0" w:color="auto"/>
                    <w:left w:val="none" w:sz="0" w:space="0" w:color="auto"/>
                    <w:bottom w:val="none" w:sz="0" w:space="0" w:color="auto"/>
                    <w:right w:val="none" w:sz="0" w:space="0" w:color="auto"/>
                  </w:divBdr>
                  <w:divsChild>
                    <w:div w:id="1131436560">
                      <w:marLeft w:val="0"/>
                      <w:marRight w:val="0"/>
                      <w:marTop w:val="0"/>
                      <w:marBottom w:val="0"/>
                      <w:divBdr>
                        <w:top w:val="none" w:sz="0" w:space="0" w:color="auto"/>
                        <w:left w:val="none" w:sz="0" w:space="0" w:color="auto"/>
                        <w:bottom w:val="none" w:sz="0" w:space="0" w:color="auto"/>
                        <w:right w:val="none" w:sz="0" w:space="0" w:color="auto"/>
                      </w:divBdr>
                      <w:divsChild>
                        <w:div w:id="149565995">
                          <w:marLeft w:val="0"/>
                          <w:marRight w:val="0"/>
                          <w:marTop w:val="0"/>
                          <w:marBottom w:val="0"/>
                          <w:divBdr>
                            <w:top w:val="none" w:sz="0" w:space="0" w:color="auto"/>
                            <w:left w:val="none" w:sz="0" w:space="0" w:color="auto"/>
                            <w:bottom w:val="none" w:sz="0" w:space="0" w:color="auto"/>
                            <w:right w:val="none" w:sz="0" w:space="0" w:color="auto"/>
                          </w:divBdr>
                          <w:divsChild>
                            <w:div w:id="1759792467">
                              <w:marLeft w:val="0"/>
                              <w:marRight w:val="0"/>
                              <w:marTop w:val="0"/>
                              <w:marBottom w:val="0"/>
                              <w:divBdr>
                                <w:top w:val="none" w:sz="0" w:space="0" w:color="auto"/>
                                <w:left w:val="none" w:sz="0" w:space="0" w:color="auto"/>
                                <w:bottom w:val="none" w:sz="0" w:space="0" w:color="auto"/>
                                <w:right w:val="none" w:sz="0" w:space="0" w:color="auto"/>
                              </w:divBdr>
                              <w:divsChild>
                                <w:div w:id="505242900">
                                  <w:marLeft w:val="0"/>
                                  <w:marRight w:val="0"/>
                                  <w:marTop w:val="0"/>
                                  <w:marBottom w:val="0"/>
                                  <w:divBdr>
                                    <w:top w:val="none" w:sz="0" w:space="0" w:color="auto"/>
                                    <w:left w:val="none" w:sz="0" w:space="0" w:color="auto"/>
                                    <w:bottom w:val="none" w:sz="0" w:space="0" w:color="auto"/>
                                    <w:right w:val="none" w:sz="0" w:space="0" w:color="auto"/>
                                  </w:divBdr>
                                  <w:divsChild>
                                    <w:div w:id="144684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0113665">
      <w:bodyDiv w:val="1"/>
      <w:marLeft w:val="0"/>
      <w:marRight w:val="0"/>
      <w:marTop w:val="0"/>
      <w:marBottom w:val="0"/>
      <w:divBdr>
        <w:top w:val="none" w:sz="0" w:space="0" w:color="auto"/>
        <w:left w:val="none" w:sz="0" w:space="0" w:color="auto"/>
        <w:bottom w:val="none" w:sz="0" w:space="0" w:color="auto"/>
        <w:right w:val="none" w:sz="0" w:space="0" w:color="auto"/>
      </w:divBdr>
    </w:div>
    <w:div w:id="289671961">
      <w:bodyDiv w:val="1"/>
      <w:marLeft w:val="0"/>
      <w:marRight w:val="0"/>
      <w:marTop w:val="0"/>
      <w:marBottom w:val="0"/>
      <w:divBdr>
        <w:top w:val="none" w:sz="0" w:space="0" w:color="auto"/>
        <w:left w:val="none" w:sz="0" w:space="0" w:color="auto"/>
        <w:bottom w:val="none" w:sz="0" w:space="0" w:color="auto"/>
        <w:right w:val="none" w:sz="0" w:space="0" w:color="auto"/>
      </w:divBdr>
    </w:div>
    <w:div w:id="290980353">
      <w:bodyDiv w:val="1"/>
      <w:marLeft w:val="0"/>
      <w:marRight w:val="0"/>
      <w:marTop w:val="0"/>
      <w:marBottom w:val="0"/>
      <w:divBdr>
        <w:top w:val="none" w:sz="0" w:space="0" w:color="auto"/>
        <w:left w:val="none" w:sz="0" w:space="0" w:color="auto"/>
        <w:bottom w:val="none" w:sz="0" w:space="0" w:color="auto"/>
        <w:right w:val="none" w:sz="0" w:space="0" w:color="auto"/>
      </w:divBdr>
    </w:div>
    <w:div w:id="294137605">
      <w:bodyDiv w:val="1"/>
      <w:marLeft w:val="0"/>
      <w:marRight w:val="0"/>
      <w:marTop w:val="0"/>
      <w:marBottom w:val="0"/>
      <w:divBdr>
        <w:top w:val="none" w:sz="0" w:space="0" w:color="auto"/>
        <w:left w:val="none" w:sz="0" w:space="0" w:color="auto"/>
        <w:bottom w:val="none" w:sz="0" w:space="0" w:color="auto"/>
        <w:right w:val="none" w:sz="0" w:space="0" w:color="auto"/>
      </w:divBdr>
      <w:divsChild>
        <w:div w:id="1167213042">
          <w:marLeft w:val="0"/>
          <w:marRight w:val="0"/>
          <w:marTop w:val="0"/>
          <w:marBottom w:val="0"/>
          <w:divBdr>
            <w:top w:val="none" w:sz="0" w:space="0" w:color="auto"/>
            <w:left w:val="none" w:sz="0" w:space="0" w:color="auto"/>
            <w:bottom w:val="none" w:sz="0" w:space="0" w:color="auto"/>
            <w:right w:val="none" w:sz="0" w:space="0" w:color="auto"/>
          </w:divBdr>
          <w:divsChild>
            <w:div w:id="1679574583">
              <w:marLeft w:val="0"/>
              <w:marRight w:val="0"/>
              <w:marTop w:val="0"/>
              <w:marBottom w:val="0"/>
              <w:divBdr>
                <w:top w:val="none" w:sz="0" w:space="0" w:color="auto"/>
                <w:left w:val="none" w:sz="0" w:space="0" w:color="auto"/>
                <w:bottom w:val="none" w:sz="0" w:space="0" w:color="auto"/>
                <w:right w:val="none" w:sz="0" w:space="0" w:color="auto"/>
              </w:divBdr>
              <w:divsChild>
                <w:div w:id="1535579153">
                  <w:marLeft w:val="0"/>
                  <w:marRight w:val="0"/>
                  <w:marTop w:val="0"/>
                  <w:marBottom w:val="0"/>
                  <w:divBdr>
                    <w:top w:val="none" w:sz="0" w:space="0" w:color="auto"/>
                    <w:left w:val="none" w:sz="0" w:space="0" w:color="auto"/>
                    <w:bottom w:val="none" w:sz="0" w:space="0" w:color="auto"/>
                    <w:right w:val="none" w:sz="0" w:space="0" w:color="auto"/>
                  </w:divBdr>
                  <w:divsChild>
                    <w:div w:id="1810900613">
                      <w:marLeft w:val="0"/>
                      <w:marRight w:val="0"/>
                      <w:marTop w:val="0"/>
                      <w:marBottom w:val="0"/>
                      <w:divBdr>
                        <w:top w:val="none" w:sz="0" w:space="0" w:color="auto"/>
                        <w:left w:val="none" w:sz="0" w:space="0" w:color="auto"/>
                        <w:bottom w:val="none" w:sz="0" w:space="0" w:color="auto"/>
                        <w:right w:val="none" w:sz="0" w:space="0" w:color="auto"/>
                      </w:divBdr>
                      <w:divsChild>
                        <w:div w:id="654064557">
                          <w:marLeft w:val="0"/>
                          <w:marRight w:val="0"/>
                          <w:marTop w:val="0"/>
                          <w:marBottom w:val="0"/>
                          <w:divBdr>
                            <w:top w:val="none" w:sz="0" w:space="0" w:color="auto"/>
                            <w:left w:val="none" w:sz="0" w:space="0" w:color="auto"/>
                            <w:bottom w:val="none" w:sz="0" w:space="0" w:color="auto"/>
                            <w:right w:val="none" w:sz="0" w:space="0" w:color="auto"/>
                          </w:divBdr>
                          <w:divsChild>
                            <w:div w:id="38626319">
                              <w:marLeft w:val="0"/>
                              <w:marRight w:val="0"/>
                              <w:marTop w:val="0"/>
                              <w:marBottom w:val="0"/>
                              <w:divBdr>
                                <w:top w:val="none" w:sz="0" w:space="0" w:color="auto"/>
                                <w:left w:val="none" w:sz="0" w:space="0" w:color="auto"/>
                                <w:bottom w:val="none" w:sz="0" w:space="0" w:color="auto"/>
                                <w:right w:val="none" w:sz="0" w:space="0" w:color="auto"/>
                              </w:divBdr>
                              <w:divsChild>
                                <w:div w:id="836504954">
                                  <w:marLeft w:val="0"/>
                                  <w:marRight w:val="0"/>
                                  <w:marTop w:val="0"/>
                                  <w:marBottom w:val="0"/>
                                  <w:divBdr>
                                    <w:top w:val="none" w:sz="0" w:space="0" w:color="auto"/>
                                    <w:left w:val="none" w:sz="0" w:space="0" w:color="auto"/>
                                    <w:bottom w:val="none" w:sz="0" w:space="0" w:color="auto"/>
                                    <w:right w:val="none" w:sz="0" w:space="0" w:color="auto"/>
                                  </w:divBdr>
                                  <w:divsChild>
                                    <w:div w:id="2120024596">
                                      <w:marLeft w:val="0"/>
                                      <w:marRight w:val="0"/>
                                      <w:marTop w:val="0"/>
                                      <w:marBottom w:val="0"/>
                                      <w:divBdr>
                                        <w:top w:val="none" w:sz="0" w:space="0" w:color="auto"/>
                                        <w:left w:val="none" w:sz="0" w:space="0" w:color="auto"/>
                                        <w:bottom w:val="none" w:sz="0" w:space="0" w:color="auto"/>
                                        <w:right w:val="none" w:sz="0" w:space="0" w:color="auto"/>
                                      </w:divBdr>
                                      <w:divsChild>
                                        <w:div w:id="18599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0456269">
          <w:marLeft w:val="0"/>
          <w:marRight w:val="0"/>
          <w:marTop w:val="0"/>
          <w:marBottom w:val="0"/>
          <w:divBdr>
            <w:top w:val="none" w:sz="0" w:space="0" w:color="auto"/>
            <w:left w:val="none" w:sz="0" w:space="0" w:color="auto"/>
            <w:bottom w:val="none" w:sz="0" w:space="0" w:color="auto"/>
            <w:right w:val="none" w:sz="0" w:space="0" w:color="auto"/>
          </w:divBdr>
          <w:divsChild>
            <w:div w:id="556281519">
              <w:marLeft w:val="0"/>
              <w:marRight w:val="0"/>
              <w:marTop w:val="0"/>
              <w:marBottom w:val="0"/>
              <w:divBdr>
                <w:top w:val="none" w:sz="0" w:space="0" w:color="auto"/>
                <w:left w:val="none" w:sz="0" w:space="0" w:color="auto"/>
                <w:bottom w:val="none" w:sz="0" w:space="0" w:color="auto"/>
                <w:right w:val="none" w:sz="0" w:space="0" w:color="auto"/>
              </w:divBdr>
              <w:divsChild>
                <w:div w:id="1014653299">
                  <w:marLeft w:val="0"/>
                  <w:marRight w:val="0"/>
                  <w:marTop w:val="0"/>
                  <w:marBottom w:val="0"/>
                  <w:divBdr>
                    <w:top w:val="none" w:sz="0" w:space="0" w:color="auto"/>
                    <w:left w:val="none" w:sz="0" w:space="0" w:color="auto"/>
                    <w:bottom w:val="none" w:sz="0" w:space="0" w:color="auto"/>
                    <w:right w:val="none" w:sz="0" w:space="0" w:color="auto"/>
                  </w:divBdr>
                  <w:divsChild>
                    <w:div w:id="1111633931">
                      <w:marLeft w:val="0"/>
                      <w:marRight w:val="0"/>
                      <w:marTop w:val="0"/>
                      <w:marBottom w:val="0"/>
                      <w:divBdr>
                        <w:top w:val="none" w:sz="0" w:space="0" w:color="auto"/>
                        <w:left w:val="none" w:sz="0" w:space="0" w:color="auto"/>
                        <w:bottom w:val="none" w:sz="0" w:space="0" w:color="auto"/>
                        <w:right w:val="none" w:sz="0" w:space="0" w:color="auto"/>
                      </w:divBdr>
                      <w:divsChild>
                        <w:div w:id="1874801526">
                          <w:marLeft w:val="0"/>
                          <w:marRight w:val="0"/>
                          <w:marTop w:val="0"/>
                          <w:marBottom w:val="0"/>
                          <w:divBdr>
                            <w:top w:val="none" w:sz="0" w:space="0" w:color="auto"/>
                            <w:left w:val="none" w:sz="0" w:space="0" w:color="auto"/>
                            <w:bottom w:val="none" w:sz="0" w:space="0" w:color="auto"/>
                            <w:right w:val="none" w:sz="0" w:space="0" w:color="auto"/>
                          </w:divBdr>
                          <w:divsChild>
                            <w:div w:id="653533342">
                              <w:marLeft w:val="0"/>
                              <w:marRight w:val="0"/>
                              <w:marTop w:val="0"/>
                              <w:marBottom w:val="0"/>
                              <w:divBdr>
                                <w:top w:val="none" w:sz="0" w:space="0" w:color="auto"/>
                                <w:left w:val="none" w:sz="0" w:space="0" w:color="auto"/>
                                <w:bottom w:val="none" w:sz="0" w:space="0" w:color="auto"/>
                                <w:right w:val="none" w:sz="0" w:space="0" w:color="auto"/>
                              </w:divBdr>
                              <w:divsChild>
                                <w:div w:id="114495503">
                                  <w:marLeft w:val="0"/>
                                  <w:marRight w:val="0"/>
                                  <w:marTop w:val="0"/>
                                  <w:marBottom w:val="0"/>
                                  <w:divBdr>
                                    <w:top w:val="none" w:sz="0" w:space="0" w:color="auto"/>
                                    <w:left w:val="none" w:sz="0" w:space="0" w:color="auto"/>
                                    <w:bottom w:val="none" w:sz="0" w:space="0" w:color="auto"/>
                                    <w:right w:val="none" w:sz="0" w:space="0" w:color="auto"/>
                                  </w:divBdr>
                                  <w:divsChild>
                                    <w:div w:id="2229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4511202">
      <w:bodyDiv w:val="1"/>
      <w:marLeft w:val="0"/>
      <w:marRight w:val="0"/>
      <w:marTop w:val="0"/>
      <w:marBottom w:val="0"/>
      <w:divBdr>
        <w:top w:val="none" w:sz="0" w:space="0" w:color="auto"/>
        <w:left w:val="none" w:sz="0" w:space="0" w:color="auto"/>
        <w:bottom w:val="none" w:sz="0" w:space="0" w:color="auto"/>
        <w:right w:val="none" w:sz="0" w:space="0" w:color="auto"/>
      </w:divBdr>
    </w:div>
    <w:div w:id="305017667">
      <w:bodyDiv w:val="1"/>
      <w:marLeft w:val="0"/>
      <w:marRight w:val="0"/>
      <w:marTop w:val="0"/>
      <w:marBottom w:val="0"/>
      <w:divBdr>
        <w:top w:val="none" w:sz="0" w:space="0" w:color="auto"/>
        <w:left w:val="none" w:sz="0" w:space="0" w:color="auto"/>
        <w:bottom w:val="none" w:sz="0" w:space="0" w:color="auto"/>
        <w:right w:val="none" w:sz="0" w:space="0" w:color="auto"/>
      </w:divBdr>
    </w:div>
    <w:div w:id="305550362">
      <w:bodyDiv w:val="1"/>
      <w:marLeft w:val="0"/>
      <w:marRight w:val="0"/>
      <w:marTop w:val="0"/>
      <w:marBottom w:val="0"/>
      <w:divBdr>
        <w:top w:val="none" w:sz="0" w:space="0" w:color="auto"/>
        <w:left w:val="none" w:sz="0" w:space="0" w:color="auto"/>
        <w:bottom w:val="none" w:sz="0" w:space="0" w:color="auto"/>
        <w:right w:val="none" w:sz="0" w:space="0" w:color="auto"/>
      </w:divBdr>
    </w:div>
    <w:div w:id="316110963">
      <w:bodyDiv w:val="1"/>
      <w:marLeft w:val="0"/>
      <w:marRight w:val="0"/>
      <w:marTop w:val="0"/>
      <w:marBottom w:val="0"/>
      <w:divBdr>
        <w:top w:val="none" w:sz="0" w:space="0" w:color="auto"/>
        <w:left w:val="none" w:sz="0" w:space="0" w:color="auto"/>
        <w:bottom w:val="none" w:sz="0" w:space="0" w:color="auto"/>
        <w:right w:val="none" w:sz="0" w:space="0" w:color="auto"/>
      </w:divBdr>
    </w:div>
    <w:div w:id="317149565">
      <w:bodyDiv w:val="1"/>
      <w:marLeft w:val="0"/>
      <w:marRight w:val="0"/>
      <w:marTop w:val="0"/>
      <w:marBottom w:val="0"/>
      <w:divBdr>
        <w:top w:val="none" w:sz="0" w:space="0" w:color="auto"/>
        <w:left w:val="none" w:sz="0" w:space="0" w:color="auto"/>
        <w:bottom w:val="none" w:sz="0" w:space="0" w:color="auto"/>
        <w:right w:val="none" w:sz="0" w:space="0" w:color="auto"/>
      </w:divBdr>
    </w:div>
    <w:div w:id="321274462">
      <w:bodyDiv w:val="1"/>
      <w:marLeft w:val="0"/>
      <w:marRight w:val="0"/>
      <w:marTop w:val="0"/>
      <w:marBottom w:val="0"/>
      <w:divBdr>
        <w:top w:val="none" w:sz="0" w:space="0" w:color="auto"/>
        <w:left w:val="none" w:sz="0" w:space="0" w:color="auto"/>
        <w:bottom w:val="none" w:sz="0" w:space="0" w:color="auto"/>
        <w:right w:val="none" w:sz="0" w:space="0" w:color="auto"/>
      </w:divBdr>
    </w:div>
    <w:div w:id="323121709">
      <w:bodyDiv w:val="1"/>
      <w:marLeft w:val="0"/>
      <w:marRight w:val="0"/>
      <w:marTop w:val="0"/>
      <w:marBottom w:val="0"/>
      <w:divBdr>
        <w:top w:val="none" w:sz="0" w:space="0" w:color="auto"/>
        <w:left w:val="none" w:sz="0" w:space="0" w:color="auto"/>
        <w:bottom w:val="none" w:sz="0" w:space="0" w:color="auto"/>
        <w:right w:val="none" w:sz="0" w:space="0" w:color="auto"/>
      </w:divBdr>
    </w:div>
    <w:div w:id="323122026">
      <w:bodyDiv w:val="1"/>
      <w:marLeft w:val="0"/>
      <w:marRight w:val="0"/>
      <w:marTop w:val="0"/>
      <w:marBottom w:val="0"/>
      <w:divBdr>
        <w:top w:val="none" w:sz="0" w:space="0" w:color="auto"/>
        <w:left w:val="none" w:sz="0" w:space="0" w:color="auto"/>
        <w:bottom w:val="none" w:sz="0" w:space="0" w:color="auto"/>
        <w:right w:val="none" w:sz="0" w:space="0" w:color="auto"/>
      </w:divBdr>
    </w:div>
    <w:div w:id="328991036">
      <w:bodyDiv w:val="1"/>
      <w:marLeft w:val="0"/>
      <w:marRight w:val="0"/>
      <w:marTop w:val="0"/>
      <w:marBottom w:val="0"/>
      <w:divBdr>
        <w:top w:val="none" w:sz="0" w:space="0" w:color="auto"/>
        <w:left w:val="none" w:sz="0" w:space="0" w:color="auto"/>
        <w:bottom w:val="none" w:sz="0" w:space="0" w:color="auto"/>
        <w:right w:val="none" w:sz="0" w:space="0" w:color="auto"/>
      </w:divBdr>
    </w:div>
    <w:div w:id="333412513">
      <w:bodyDiv w:val="1"/>
      <w:marLeft w:val="0"/>
      <w:marRight w:val="0"/>
      <w:marTop w:val="0"/>
      <w:marBottom w:val="0"/>
      <w:divBdr>
        <w:top w:val="none" w:sz="0" w:space="0" w:color="auto"/>
        <w:left w:val="none" w:sz="0" w:space="0" w:color="auto"/>
        <w:bottom w:val="none" w:sz="0" w:space="0" w:color="auto"/>
        <w:right w:val="none" w:sz="0" w:space="0" w:color="auto"/>
      </w:divBdr>
    </w:div>
    <w:div w:id="343242528">
      <w:bodyDiv w:val="1"/>
      <w:marLeft w:val="0"/>
      <w:marRight w:val="0"/>
      <w:marTop w:val="0"/>
      <w:marBottom w:val="0"/>
      <w:divBdr>
        <w:top w:val="none" w:sz="0" w:space="0" w:color="auto"/>
        <w:left w:val="none" w:sz="0" w:space="0" w:color="auto"/>
        <w:bottom w:val="none" w:sz="0" w:space="0" w:color="auto"/>
        <w:right w:val="none" w:sz="0" w:space="0" w:color="auto"/>
      </w:divBdr>
    </w:div>
    <w:div w:id="352146757">
      <w:bodyDiv w:val="1"/>
      <w:marLeft w:val="0"/>
      <w:marRight w:val="0"/>
      <w:marTop w:val="0"/>
      <w:marBottom w:val="0"/>
      <w:divBdr>
        <w:top w:val="none" w:sz="0" w:space="0" w:color="auto"/>
        <w:left w:val="none" w:sz="0" w:space="0" w:color="auto"/>
        <w:bottom w:val="none" w:sz="0" w:space="0" w:color="auto"/>
        <w:right w:val="none" w:sz="0" w:space="0" w:color="auto"/>
      </w:divBdr>
    </w:div>
    <w:div w:id="359550059">
      <w:bodyDiv w:val="1"/>
      <w:marLeft w:val="0"/>
      <w:marRight w:val="0"/>
      <w:marTop w:val="0"/>
      <w:marBottom w:val="0"/>
      <w:divBdr>
        <w:top w:val="none" w:sz="0" w:space="0" w:color="auto"/>
        <w:left w:val="none" w:sz="0" w:space="0" w:color="auto"/>
        <w:bottom w:val="none" w:sz="0" w:space="0" w:color="auto"/>
        <w:right w:val="none" w:sz="0" w:space="0" w:color="auto"/>
      </w:divBdr>
    </w:div>
    <w:div w:id="365983729">
      <w:bodyDiv w:val="1"/>
      <w:marLeft w:val="0"/>
      <w:marRight w:val="0"/>
      <w:marTop w:val="0"/>
      <w:marBottom w:val="0"/>
      <w:divBdr>
        <w:top w:val="none" w:sz="0" w:space="0" w:color="auto"/>
        <w:left w:val="none" w:sz="0" w:space="0" w:color="auto"/>
        <w:bottom w:val="none" w:sz="0" w:space="0" w:color="auto"/>
        <w:right w:val="none" w:sz="0" w:space="0" w:color="auto"/>
      </w:divBdr>
      <w:divsChild>
        <w:div w:id="1254901575">
          <w:marLeft w:val="0"/>
          <w:marRight w:val="0"/>
          <w:marTop w:val="105"/>
          <w:marBottom w:val="105"/>
          <w:divBdr>
            <w:top w:val="none" w:sz="0" w:space="0" w:color="auto"/>
            <w:left w:val="none" w:sz="0" w:space="0" w:color="auto"/>
            <w:bottom w:val="none" w:sz="0" w:space="0" w:color="auto"/>
            <w:right w:val="none" w:sz="0" w:space="0" w:color="auto"/>
          </w:divBdr>
          <w:divsChild>
            <w:div w:id="1945533140">
              <w:marLeft w:val="0"/>
              <w:marRight w:val="0"/>
              <w:marTop w:val="0"/>
              <w:marBottom w:val="0"/>
              <w:divBdr>
                <w:top w:val="none" w:sz="0" w:space="0" w:color="auto"/>
                <w:left w:val="none" w:sz="0" w:space="0" w:color="auto"/>
                <w:bottom w:val="none" w:sz="0" w:space="0" w:color="auto"/>
                <w:right w:val="none" w:sz="0" w:space="0" w:color="auto"/>
              </w:divBdr>
              <w:divsChild>
                <w:div w:id="733427238">
                  <w:marLeft w:val="0"/>
                  <w:marRight w:val="0"/>
                  <w:marTop w:val="50"/>
                  <w:marBottom w:val="0"/>
                  <w:divBdr>
                    <w:top w:val="none" w:sz="0" w:space="0" w:color="auto"/>
                    <w:left w:val="none" w:sz="0" w:space="0" w:color="auto"/>
                    <w:bottom w:val="none" w:sz="0" w:space="0" w:color="auto"/>
                    <w:right w:val="none" w:sz="0" w:space="0" w:color="auto"/>
                  </w:divBdr>
                  <w:divsChild>
                    <w:div w:id="2113429935">
                      <w:marLeft w:val="0"/>
                      <w:marRight w:val="0"/>
                      <w:marTop w:val="0"/>
                      <w:marBottom w:val="0"/>
                      <w:divBdr>
                        <w:top w:val="none" w:sz="0" w:space="0" w:color="auto"/>
                        <w:left w:val="none" w:sz="0" w:space="0" w:color="auto"/>
                        <w:bottom w:val="none" w:sz="0" w:space="0" w:color="auto"/>
                        <w:right w:val="none" w:sz="0" w:space="0" w:color="auto"/>
                      </w:divBdr>
                      <w:divsChild>
                        <w:div w:id="1064985477">
                          <w:marLeft w:val="0"/>
                          <w:marRight w:val="0"/>
                          <w:marTop w:val="0"/>
                          <w:marBottom w:val="0"/>
                          <w:divBdr>
                            <w:top w:val="single" w:sz="12" w:space="0" w:color="CCCCCC"/>
                            <w:left w:val="none" w:sz="0" w:space="0" w:color="auto"/>
                            <w:bottom w:val="none" w:sz="0" w:space="0" w:color="auto"/>
                            <w:right w:val="none" w:sz="0" w:space="0" w:color="auto"/>
                          </w:divBdr>
                          <w:divsChild>
                            <w:div w:id="544371742">
                              <w:marLeft w:val="216"/>
                              <w:marRight w:val="0"/>
                              <w:marTop w:val="374"/>
                              <w:marBottom w:val="0"/>
                              <w:divBdr>
                                <w:top w:val="none" w:sz="0" w:space="0" w:color="auto"/>
                                <w:left w:val="none" w:sz="0" w:space="0" w:color="auto"/>
                                <w:bottom w:val="none" w:sz="0" w:space="0" w:color="auto"/>
                                <w:right w:val="single" w:sz="12" w:space="0" w:color="CCCCCC"/>
                              </w:divBdr>
                              <w:divsChild>
                                <w:div w:id="1151942017">
                                  <w:marLeft w:val="0"/>
                                  <w:marRight w:val="0"/>
                                  <w:marTop w:val="150"/>
                                  <w:marBottom w:val="0"/>
                                  <w:divBdr>
                                    <w:top w:val="none" w:sz="0" w:space="0" w:color="auto"/>
                                    <w:left w:val="none" w:sz="0" w:space="0" w:color="auto"/>
                                    <w:bottom w:val="none" w:sz="0" w:space="0" w:color="auto"/>
                                    <w:right w:val="none" w:sz="0" w:space="0" w:color="auto"/>
                                  </w:divBdr>
                                  <w:divsChild>
                                    <w:div w:id="1947543446">
                                      <w:marLeft w:val="0"/>
                                      <w:marRight w:val="0"/>
                                      <w:marTop w:val="448"/>
                                      <w:marBottom w:val="0"/>
                                      <w:divBdr>
                                        <w:top w:val="none" w:sz="0" w:space="0" w:color="auto"/>
                                        <w:left w:val="none" w:sz="0" w:space="0" w:color="auto"/>
                                        <w:bottom w:val="none" w:sz="0" w:space="0" w:color="auto"/>
                                        <w:right w:val="none" w:sz="0" w:space="0" w:color="auto"/>
                                      </w:divBdr>
                                      <w:divsChild>
                                        <w:div w:id="199441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3585088">
      <w:bodyDiv w:val="1"/>
      <w:marLeft w:val="0"/>
      <w:marRight w:val="0"/>
      <w:marTop w:val="0"/>
      <w:marBottom w:val="0"/>
      <w:divBdr>
        <w:top w:val="none" w:sz="0" w:space="0" w:color="auto"/>
        <w:left w:val="none" w:sz="0" w:space="0" w:color="auto"/>
        <w:bottom w:val="none" w:sz="0" w:space="0" w:color="auto"/>
        <w:right w:val="none" w:sz="0" w:space="0" w:color="auto"/>
      </w:divBdr>
    </w:div>
    <w:div w:id="375467947">
      <w:bodyDiv w:val="1"/>
      <w:marLeft w:val="0"/>
      <w:marRight w:val="0"/>
      <w:marTop w:val="0"/>
      <w:marBottom w:val="0"/>
      <w:divBdr>
        <w:top w:val="none" w:sz="0" w:space="0" w:color="auto"/>
        <w:left w:val="none" w:sz="0" w:space="0" w:color="auto"/>
        <w:bottom w:val="none" w:sz="0" w:space="0" w:color="auto"/>
        <w:right w:val="none" w:sz="0" w:space="0" w:color="auto"/>
      </w:divBdr>
      <w:divsChild>
        <w:div w:id="852500806">
          <w:marLeft w:val="0"/>
          <w:marRight w:val="0"/>
          <w:marTop w:val="0"/>
          <w:marBottom w:val="0"/>
          <w:divBdr>
            <w:top w:val="none" w:sz="0" w:space="0" w:color="auto"/>
            <w:left w:val="none" w:sz="0" w:space="0" w:color="auto"/>
            <w:bottom w:val="none" w:sz="0" w:space="0" w:color="auto"/>
            <w:right w:val="none" w:sz="0" w:space="0" w:color="auto"/>
          </w:divBdr>
          <w:divsChild>
            <w:div w:id="703364660">
              <w:marLeft w:val="0"/>
              <w:marRight w:val="0"/>
              <w:marTop w:val="0"/>
              <w:marBottom w:val="0"/>
              <w:divBdr>
                <w:top w:val="none" w:sz="0" w:space="0" w:color="auto"/>
                <w:left w:val="none" w:sz="0" w:space="0" w:color="auto"/>
                <w:bottom w:val="none" w:sz="0" w:space="0" w:color="auto"/>
                <w:right w:val="none" w:sz="0" w:space="0" w:color="auto"/>
              </w:divBdr>
              <w:divsChild>
                <w:div w:id="670645970">
                  <w:marLeft w:val="0"/>
                  <w:marRight w:val="0"/>
                  <w:marTop w:val="0"/>
                  <w:marBottom w:val="0"/>
                  <w:divBdr>
                    <w:top w:val="none" w:sz="0" w:space="0" w:color="auto"/>
                    <w:left w:val="none" w:sz="0" w:space="0" w:color="auto"/>
                    <w:bottom w:val="none" w:sz="0" w:space="0" w:color="auto"/>
                    <w:right w:val="none" w:sz="0" w:space="0" w:color="auto"/>
                  </w:divBdr>
                  <w:divsChild>
                    <w:div w:id="307519936">
                      <w:marLeft w:val="0"/>
                      <w:marRight w:val="0"/>
                      <w:marTop w:val="0"/>
                      <w:marBottom w:val="0"/>
                      <w:divBdr>
                        <w:top w:val="none" w:sz="0" w:space="0" w:color="auto"/>
                        <w:left w:val="none" w:sz="0" w:space="0" w:color="auto"/>
                        <w:bottom w:val="none" w:sz="0" w:space="0" w:color="auto"/>
                        <w:right w:val="none" w:sz="0" w:space="0" w:color="auto"/>
                      </w:divBdr>
                      <w:divsChild>
                        <w:div w:id="1635870281">
                          <w:marLeft w:val="0"/>
                          <w:marRight w:val="0"/>
                          <w:marTop w:val="0"/>
                          <w:marBottom w:val="0"/>
                          <w:divBdr>
                            <w:top w:val="none" w:sz="0" w:space="0" w:color="auto"/>
                            <w:left w:val="none" w:sz="0" w:space="0" w:color="auto"/>
                            <w:bottom w:val="none" w:sz="0" w:space="0" w:color="auto"/>
                            <w:right w:val="none" w:sz="0" w:space="0" w:color="auto"/>
                          </w:divBdr>
                          <w:divsChild>
                            <w:div w:id="103785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765277">
      <w:bodyDiv w:val="1"/>
      <w:marLeft w:val="0"/>
      <w:marRight w:val="0"/>
      <w:marTop w:val="0"/>
      <w:marBottom w:val="0"/>
      <w:divBdr>
        <w:top w:val="none" w:sz="0" w:space="0" w:color="auto"/>
        <w:left w:val="none" w:sz="0" w:space="0" w:color="auto"/>
        <w:bottom w:val="none" w:sz="0" w:space="0" w:color="auto"/>
        <w:right w:val="none" w:sz="0" w:space="0" w:color="auto"/>
      </w:divBdr>
    </w:div>
    <w:div w:id="387918510">
      <w:bodyDiv w:val="1"/>
      <w:marLeft w:val="0"/>
      <w:marRight w:val="0"/>
      <w:marTop w:val="0"/>
      <w:marBottom w:val="0"/>
      <w:divBdr>
        <w:top w:val="none" w:sz="0" w:space="0" w:color="auto"/>
        <w:left w:val="none" w:sz="0" w:space="0" w:color="auto"/>
        <w:bottom w:val="none" w:sz="0" w:space="0" w:color="auto"/>
        <w:right w:val="none" w:sz="0" w:space="0" w:color="auto"/>
      </w:divBdr>
    </w:div>
    <w:div w:id="389813675">
      <w:bodyDiv w:val="1"/>
      <w:marLeft w:val="0"/>
      <w:marRight w:val="0"/>
      <w:marTop w:val="0"/>
      <w:marBottom w:val="0"/>
      <w:divBdr>
        <w:top w:val="none" w:sz="0" w:space="0" w:color="auto"/>
        <w:left w:val="none" w:sz="0" w:space="0" w:color="auto"/>
        <w:bottom w:val="none" w:sz="0" w:space="0" w:color="auto"/>
        <w:right w:val="none" w:sz="0" w:space="0" w:color="auto"/>
      </w:divBdr>
    </w:div>
    <w:div w:id="392432662">
      <w:bodyDiv w:val="1"/>
      <w:marLeft w:val="0"/>
      <w:marRight w:val="0"/>
      <w:marTop w:val="0"/>
      <w:marBottom w:val="0"/>
      <w:divBdr>
        <w:top w:val="none" w:sz="0" w:space="0" w:color="auto"/>
        <w:left w:val="none" w:sz="0" w:space="0" w:color="auto"/>
        <w:bottom w:val="none" w:sz="0" w:space="0" w:color="auto"/>
        <w:right w:val="none" w:sz="0" w:space="0" w:color="auto"/>
      </w:divBdr>
    </w:div>
    <w:div w:id="393286158">
      <w:bodyDiv w:val="1"/>
      <w:marLeft w:val="0"/>
      <w:marRight w:val="0"/>
      <w:marTop w:val="0"/>
      <w:marBottom w:val="0"/>
      <w:divBdr>
        <w:top w:val="none" w:sz="0" w:space="0" w:color="auto"/>
        <w:left w:val="none" w:sz="0" w:space="0" w:color="auto"/>
        <w:bottom w:val="none" w:sz="0" w:space="0" w:color="auto"/>
        <w:right w:val="none" w:sz="0" w:space="0" w:color="auto"/>
      </w:divBdr>
    </w:div>
    <w:div w:id="413286627">
      <w:bodyDiv w:val="1"/>
      <w:marLeft w:val="0"/>
      <w:marRight w:val="0"/>
      <w:marTop w:val="0"/>
      <w:marBottom w:val="0"/>
      <w:divBdr>
        <w:top w:val="none" w:sz="0" w:space="0" w:color="auto"/>
        <w:left w:val="none" w:sz="0" w:space="0" w:color="auto"/>
        <w:bottom w:val="none" w:sz="0" w:space="0" w:color="auto"/>
        <w:right w:val="none" w:sz="0" w:space="0" w:color="auto"/>
      </w:divBdr>
    </w:div>
    <w:div w:id="443576907">
      <w:bodyDiv w:val="1"/>
      <w:marLeft w:val="0"/>
      <w:marRight w:val="0"/>
      <w:marTop w:val="0"/>
      <w:marBottom w:val="0"/>
      <w:divBdr>
        <w:top w:val="none" w:sz="0" w:space="0" w:color="auto"/>
        <w:left w:val="none" w:sz="0" w:space="0" w:color="auto"/>
        <w:bottom w:val="none" w:sz="0" w:space="0" w:color="auto"/>
        <w:right w:val="none" w:sz="0" w:space="0" w:color="auto"/>
      </w:divBdr>
    </w:div>
    <w:div w:id="444079606">
      <w:bodyDiv w:val="1"/>
      <w:marLeft w:val="0"/>
      <w:marRight w:val="0"/>
      <w:marTop w:val="0"/>
      <w:marBottom w:val="0"/>
      <w:divBdr>
        <w:top w:val="none" w:sz="0" w:space="0" w:color="auto"/>
        <w:left w:val="none" w:sz="0" w:space="0" w:color="auto"/>
        <w:bottom w:val="none" w:sz="0" w:space="0" w:color="auto"/>
        <w:right w:val="none" w:sz="0" w:space="0" w:color="auto"/>
      </w:divBdr>
    </w:div>
    <w:div w:id="448399246">
      <w:bodyDiv w:val="1"/>
      <w:marLeft w:val="0"/>
      <w:marRight w:val="0"/>
      <w:marTop w:val="0"/>
      <w:marBottom w:val="0"/>
      <w:divBdr>
        <w:top w:val="none" w:sz="0" w:space="0" w:color="auto"/>
        <w:left w:val="none" w:sz="0" w:space="0" w:color="auto"/>
        <w:bottom w:val="none" w:sz="0" w:space="0" w:color="auto"/>
        <w:right w:val="none" w:sz="0" w:space="0" w:color="auto"/>
      </w:divBdr>
    </w:div>
    <w:div w:id="453063083">
      <w:bodyDiv w:val="1"/>
      <w:marLeft w:val="0"/>
      <w:marRight w:val="0"/>
      <w:marTop w:val="0"/>
      <w:marBottom w:val="0"/>
      <w:divBdr>
        <w:top w:val="none" w:sz="0" w:space="0" w:color="auto"/>
        <w:left w:val="none" w:sz="0" w:space="0" w:color="auto"/>
        <w:bottom w:val="none" w:sz="0" w:space="0" w:color="auto"/>
        <w:right w:val="none" w:sz="0" w:space="0" w:color="auto"/>
      </w:divBdr>
    </w:div>
    <w:div w:id="453597146">
      <w:bodyDiv w:val="1"/>
      <w:marLeft w:val="0"/>
      <w:marRight w:val="0"/>
      <w:marTop w:val="0"/>
      <w:marBottom w:val="0"/>
      <w:divBdr>
        <w:top w:val="none" w:sz="0" w:space="0" w:color="auto"/>
        <w:left w:val="none" w:sz="0" w:space="0" w:color="auto"/>
        <w:bottom w:val="none" w:sz="0" w:space="0" w:color="auto"/>
        <w:right w:val="none" w:sz="0" w:space="0" w:color="auto"/>
      </w:divBdr>
    </w:div>
    <w:div w:id="462696756">
      <w:bodyDiv w:val="1"/>
      <w:marLeft w:val="0"/>
      <w:marRight w:val="0"/>
      <w:marTop w:val="0"/>
      <w:marBottom w:val="0"/>
      <w:divBdr>
        <w:top w:val="none" w:sz="0" w:space="0" w:color="auto"/>
        <w:left w:val="none" w:sz="0" w:space="0" w:color="auto"/>
        <w:bottom w:val="none" w:sz="0" w:space="0" w:color="auto"/>
        <w:right w:val="none" w:sz="0" w:space="0" w:color="auto"/>
      </w:divBdr>
      <w:divsChild>
        <w:div w:id="743070764">
          <w:marLeft w:val="0"/>
          <w:marRight w:val="0"/>
          <w:marTop w:val="0"/>
          <w:marBottom w:val="0"/>
          <w:divBdr>
            <w:top w:val="none" w:sz="0" w:space="0" w:color="auto"/>
            <w:left w:val="none" w:sz="0" w:space="0" w:color="auto"/>
            <w:bottom w:val="none" w:sz="0" w:space="0" w:color="auto"/>
            <w:right w:val="none" w:sz="0" w:space="0" w:color="auto"/>
          </w:divBdr>
        </w:div>
      </w:divsChild>
    </w:div>
    <w:div w:id="468087844">
      <w:bodyDiv w:val="1"/>
      <w:marLeft w:val="0"/>
      <w:marRight w:val="0"/>
      <w:marTop w:val="0"/>
      <w:marBottom w:val="0"/>
      <w:divBdr>
        <w:top w:val="none" w:sz="0" w:space="0" w:color="auto"/>
        <w:left w:val="none" w:sz="0" w:space="0" w:color="auto"/>
        <w:bottom w:val="none" w:sz="0" w:space="0" w:color="auto"/>
        <w:right w:val="none" w:sz="0" w:space="0" w:color="auto"/>
      </w:divBdr>
    </w:div>
    <w:div w:id="468519698">
      <w:bodyDiv w:val="1"/>
      <w:marLeft w:val="0"/>
      <w:marRight w:val="0"/>
      <w:marTop w:val="0"/>
      <w:marBottom w:val="0"/>
      <w:divBdr>
        <w:top w:val="none" w:sz="0" w:space="0" w:color="auto"/>
        <w:left w:val="none" w:sz="0" w:space="0" w:color="auto"/>
        <w:bottom w:val="none" w:sz="0" w:space="0" w:color="auto"/>
        <w:right w:val="none" w:sz="0" w:space="0" w:color="auto"/>
      </w:divBdr>
    </w:div>
    <w:div w:id="470095549">
      <w:bodyDiv w:val="1"/>
      <w:marLeft w:val="0"/>
      <w:marRight w:val="0"/>
      <w:marTop w:val="0"/>
      <w:marBottom w:val="0"/>
      <w:divBdr>
        <w:top w:val="none" w:sz="0" w:space="0" w:color="auto"/>
        <w:left w:val="none" w:sz="0" w:space="0" w:color="auto"/>
        <w:bottom w:val="none" w:sz="0" w:space="0" w:color="auto"/>
        <w:right w:val="none" w:sz="0" w:space="0" w:color="auto"/>
      </w:divBdr>
    </w:div>
    <w:div w:id="471412771">
      <w:bodyDiv w:val="1"/>
      <w:marLeft w:val="0"/>
      <w:marRight w:val="0"/>
      <w:marTop w:val="0"/>
      <w:marBottom w:val="0"/>
      <w:divBdr>
        <w:top w:val="none" w:sz="0" w:space="0" w:color="auto"/>
        <w:left w:val="none" w:sz="0" w:space="0" w:color="auto"/>
        <w:bottom w:val="none" w:sz="0" w:space="0" w:color="auto"/>
        <w:right w:val="none" w:sz="0" w:space="0" w:color="auto"/>
      </w:divBdr>
    </w:div>
    <w:div w:id="474176122">
      <w:bodyDiv w:val="1"/>
      <w:marLeft w:val="0"/>
      <w:marRight w:val="0"/>
      <w:marTop w:val="0"/>
      <w:marBottom w:val="0"/>
      <w:divBdr>
        <w:top w:val="none" w:sz="0" w:space="0" w:color="auto"/>
        <w:left w:val="none" w:sz="0" w:space="0" w:color="auto"/>
        <w:bottom w:val="none" w:sz="0" w:space="0" w:color="auto"/>
        <w:right w:val="none" w:sz="0" w:space="0" w:color="auto"/>
      </w:divBdr>
    </w:div>
    <w:div w:id="474490733">
      <w:bodyDiv w:val="1"/>
      <w:marLeft w:val="0"/>
      <w:marRight w:val="0"/>
      <w:marTop w:val="0"/>
      <w:marBottom w:val="0"/>
      <w:divBdr>
        <w:top w:val="none" w:sz="0" w:space="0" w:color="auto"/>
        <w:left w:val="none" w:sz="0" w:space="0" w:color="auto"/>
        <w:bottom w:val="none" w:sz="0" w:space="0" w:color="auto"/>
        <w:right w:val="none" w:sz="0" w:space="0" w:color="auto"/>
      </w:divBdr>
    </w:div>
    <w:div w:id="475413108">
      <w:bodyDiv w:val="1"/>
      <w:marLeft w:val="0"/>
      <w:marRight w:val="0"/>
      <w:marTop w:val="0"/>
      <w:marBottom w:val="0"/>
      <w:divBdr>
        <w:top w:val="none" w:sz="0" w:space="0" w:color="auto"/>
        <w:left w:val="none" w:sz="0" w:space="0" w:color="auto"/>
        <w:bottom w:val="none" w:sz="0" w:space="0" w:color="auto"/>
        <w:right w:val="none" w:sz="0" w:space="0" w:color="auto"/>
      </w:divBdr>
    </w:div>
    <w:div w:id="488668966">
      <w:bodyDiv w:val="1"/>
      <w:marLeft w:val="0"/>
      <w:marRight w:val="0"/>
      <w:marTop w:val="0"/>
      <w:marBottom w:val="0"/>
      <w:divBdr>
        <w:top w:val="none" w:sz="0" w:space="0" w:color="auto"/>
        <w:left w:val="none" w:sz="0" w:space="0" w:color="auto"/>
        <w:bottom w:val="none" w:sz="0" w:space="0" w:color="auto"/>
        <w:right w:val="none" w:sz="0" w:space="0" w:color="auto"/>
      </w:divBdr>
    </w:div>
    <w:div w:id="518937173">
      <w:bodyDiv w:val="1"/>
      <w:marLeft w:val="0"/>
      <w:marRight w:val="0"/>
      <w:marTop w:val="0"/>
      <w:marBottom w:val="0"/>
      <w:divBdr>
        <w:top w:val="none" w:sz="0" w:space="0" w:color="auto"/>
        <w:left w:val="none" w:sz="0" w:space="0" w:color="auto"/>
        <w:bottom w:val="none" w:sz="0" w:space="0" w:color="auto"/>
        <w:right w:val="none" w:sz="0" w:space="0" w:color="auto"/>
      </w:divBdr>
    </w:div>
    <w:div w:id="529806748">
      <w:bodyDiv w:val="1"/>
      <w:marLeft w:val="0"/>
      <w:marRight w:val="0"/>
      <w:marTop w:val="0"/>
      <w:marBottom w:val="0"/>
      <w:divBdr>
        <w:top w:val="none" w:sz="0" w:space="0" w:color="auto"/>
        <w:left w:val="none" w:sz="0" w:space="0" w:color="auto"/>
        <w:bottom w:val="none" w:sz="0" w:space="0" w:color="auto"/>
        <w:right w:val="none" w:sz="0" w:space="0" w:color="auto"/>
      </w:divBdr>
    </w:div>
    <w:div w:id="539318189">
      <w:bodyDiv w:val="1"/>
      <w:marLeft w:val="0"/>
      <w:marRight w:val="0"/>
      <w:marTop w:val="0"/>
      <w:marBottom w:val="0"/>
      <w:divBdr>
        <w:top w:val="none" w:sz="0" w:space="0" w:color="auto"/>
        <w:left w:val="none" w:sz="0" w:space="0" w:color="auto"/>
        <w:bottom w:val="none" w:sz="0" w:space="0" w:color="auto"/>
        <w:right w:val="none" w:sz="0" w:space="0" w:color="auto"/>
      </w:divBdr>
    </w:div>
    <w:div w:id="539823300">
      <w:bodyDiv w:val="1"/>
      <w:marLeft w:val="0"/>
      <w:marRight w:val="0"/>
      <w:marTop w:val="0"/>
      <w:marBottom w:val="0"/>
      <w:divBdr>
        <w:top w:val="none" w:sz="0" w:space="0" w:color="auto"/>
        <w:left w:val="none" w:sz="0" w:space="0" w:color="auto"/>
        <w:bottom w:val="none" w:sz="0" w:space="0" w:color="auto"/>
        <w:right w:val="none" w:sz="0" w:space="0" w:color="auto"/>
      </w:divBdr>
    </w:div>
    <w:div w:id="541870706">
      <w:bodyDiv w:val="1"/>
      <w:marLeft w:val="0"/>
      <w:marRight w:val="0"/>
      <w:marTop w:val="0"/>
      <w:marBottom w:val="0"/>
      <w:divBdr>
        <w:top w:val="none" w:sz="0" w:space="0" w:color="auto"/>
        <w:left w:val="none" w:sz="0" w:space="0" w:color="auto"/>
        <w:bottom w:val="none" w:sz="0" w:space="0" w:color="auto"/>
        <w:right w:val="none" w:sz="0" w:space="0" w:color="auto"/>
      </w:divBdr>
      <w:divsChild>
        <w:div w:id="1601110290">
          <w:marLeft w:val="0"/>
          <w:marRight w:val="0"/>
          <w:marTop w:val="0"/>
          <w:marBottom w:val="0"/>
          <w:divBdr>
            <w:top w:val="none" w:sz="0" w:space="0" w:color="auto"/>
            <w:left w:val="none" w:sz="0" w:space="0" w:color="auto"/>
            <w:bottom w:val="none" w:sz="0" w:space="0" w:color="auto"/>
            <w:right w:val="none" w:sz="0" w:space="0" w:color="auto"/>
          </w:divBdr>
          <w:divsChild>
            <w:div w:id="1316570209">
              <w:marLeft w:val="0"/>
              <w:marRight w:val="0"/>
              <w:marTop w:val="0"/>
              <w:marBottom w:val="0"/>
              <w:divBdr>
                <w:top w:val="none" w:sz="0" w:space="0" w:color="auto"/>
                <w:left w:val="none" w:sz="0" w:space="0" w:color="auto"/>
                <w:bottom w:val="none" w:sz="0" w:space="0" w:color="auto"/>
                <w:right w:val="none" w:sz="0" w:space="0" w:color="auto"/>
              </w:divBdr>
              <w:divsChild>
                <w:div w:id="373239316">
                  <w:marLeft w:val="0"/>
                  <w:marRight w:val="0"/>
                  <w:marTop w:val="0"/>
                  <w:marBottom w:val="0"/>
                  <w:divBdr>
                    <w:top w:val="none" w:sz="0" w:space="0" w:color="auto"/>
                    <w:left w:val="none" w:sz="0" w:space="0" w:color="auto"/>
                    <w:bottom w:val="none" w:sz="0" w:space="0" w:color="auto"/>
                    <w:right w:val="none" w:sz="0" w:space="0" w:color="auto"/>
                  </w:divBdr>
                  <w:divsChild>
                    <w:div w:id="1638414427">
                      <w:marLeft w:val="0"/>
                      <w:marRight w:val="0"/>
                      <w:marTop w:val="0"/>
                      <w:marBottom w:val="0"/>
                      <w:divBdr>
                        <w:top w:val="none" w:sz="0" w:space="0" w:color="auto"/>
                        <w:left w:val="none" w:sz="0" w:space="0" w:color="auto"/>
                        <w:bottom w:val="none" w:sz="0" w:space="0" w:color="auto"/>
                        <w:right w:val="none" w:sz="0" w:space="0" w:color="auto"/>
                      </w:divBdr>
                      <w:divsChild>
                        <w:div w:id="796877126">
                          <w:marLeft w:val="0"/>
                          <w:marRight w:val="0"/>
                          <w:marTop w:val="0"/>
                          <w:marBottom w:val="0"/>
                          <w:divBdr>
                            <w:top w:val="none" w:sz="0" w:space="0" w:color="auto"/>
                            <w:left w:val="none" w:sz="0" w:space="0" w:color="auto"/>
                            <w:bottom w:val="none" w:sz="0" w:space="0" w:color="auto"/>
                            <w:right w:val="none" w:sz="0" w:space="0" w:color="auto"/>
                          </w:divBdr>
                          <w:divsChild>
                            <w:div w:id="62588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3447340">
      <w:bodyDiv w:val="1"/>
      <w:marLeft w:val="0"/>
      <w:marRight w:val="0"/>
      <w:marTop w:val="0"/>
      <w:marBottom w:val="0"/>
      <w:divBdr>
        <w:top w:val="none" w:sz="0" w:space="0" w:color="auto"/>
        <w:left w:val="none" w:sz="0" w:space="0" w:color="auto"/>
        <w:bottom w:val="none" w:sz="0" w:space="0" w:color="auto"/>
        <w:right w:val="none" w:sz="0" w:space="0" w:color="auto"/>
      </w:divBdr>
    </w:div>
    <w:div w:id="544490861">
      <w:bodyDiv w:val="1"/>
      <w:marLeft w:val="0"/>
      <w:marRight w:val="0"/>
      <w:marTop w:val="0"/>
      <w:marBottom w:val="0"/>
      <w:divBdr>
        <w:top w:val="none" w:sz="0" w:space="0" w:color="auto"/>
        <w:left w:val="none" w:sz="0" w:space="0" w:color="auto"/>
        <w:bottom w:val="none" w:sz="0" w:space="0" w:color="auto"/>
        <w:right w:val="none" w:sz="0" w:space="0" w:color="auto"/>
      </w:divBdr>
      <w:divsChild>
        <w:div w:id="1392577824">
          <w:marLeft w:val="0"/>
          <w:marRight w:val="0"/>
          <w:marTop w:val="0"/>
          <w:marBottom w:val="0"/>
          <w:divBdr>
            <w:top w:val="none" w:sz="0" w:space="0" w:color="auto"/>
            <w:left w:val="none" w:sz="0" w:space="0" w:color="auto"/>
            <w:bottom w:val="none" w:sz="0" w:space="0" w:color="auto"/>
            <w:right w:val="none" w:sz="0" w:space="0" w:color="auto"/>
          </w:divBdr>
          <w:divsChild>
            <w:div w:id="55844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346645">
      <w:bodyDiv w:val="1"/>
      <w:marLeft w:val="0"/>
      <w:marRight w:val="0"/>
      <w:marTop w:val="0"/>
      <w:marBottom w:val="0"/>
      <w:divBdr>
        <w:top w:val="none" w:sz="0" w:space="0" w:color="auto"/>
        <w:left w:val="none" w:sz="0" w:space="0" w:color="auto"/>
        <w:bottom w:val="none" w:sz="0" w:space="0" w:color="auto"/>
        <w:right w:val="none" w:sz="0" w:space="0" w:color="auto"/>
      </w:divBdr>
    </w:div>
    <w:div w:id="569123986">
      <w:bodyDiv w:val="1"/>
      <w:marLeft w:val="0"/>
      <w:marRight w:val="0"/>
      <w:marTop w:val="0"/>
      <w:marBottom w:val="0"/>
      <w:divBdr>
        <w:top w:val="none" w:sz="0" w:space="0" w:color="auto"/>
        <w:left w:val="none" w:sz="0" w:space="0" w:color="auto"/>
        <w:bottom w:val="none" w:sz="0" w:space="0" w:color="auto"/>
        <w:right w:val="none" w:sz="0" w:space="0" w:color="auto"/>
      </w:divBdr>
      <w:divsChild>
        <w:div w:id="1255819553">
          <w:marLeft w:val="0"/>
          <w:marRight w:val="0"/>
          <w:marTop w:val="105"/>
          <w:marBottom w:val="105"/>
          <w:divBdr>
            <w:top w:val="none" w:sz="0" w:space="0" w:color="auto"/>
            <w:left w:val="none" w:sz="0" w:space="0" w:color="auto"/>
            <w:bottom w:val="none" w:sz="0" w:space="0" w:color="auto"/>
            <w:right w:val="none" w:sz="0" w:space="0" w:color="auto"/>
          </w:divBdr>
          <w:divsChild>
            <w:div w:id="612639845">
              <w:marLeft w:val="0"/>
              <w:marRight w:val="0"/>
              <w:marTop w:val="0"/>
              <w:marBottom w:val="0"/>
              <w:divBdr>
                <w:top w:val="none" w:sz="0" w:space="0" w:color="auto"/>
                <w:left w:val="none" w:sz="0" w:space="0" w:color="auto"/>
                <w:bottom w:val="none" w:sz="0" w:space="0" w:color="auto"/>
                <w:right w:val="none" w:sz="0" w:space="0" w:color="auto"/>
              </w:divBdr>
              <w:divsChild>
                <w:div w:id="22755563">
                  <w:marLeft w:val="0"/>
                  <w:marRight w:val="0"/>
                  <w:marTop w:val="50"/>
                  <w:marBottom w:val="0"/>
                  <w:divBdr>
                    <w:top w:val="none" w:sz="0" w:space="0" w:color="auto"/>
                    <w:left w:val="none" w:sz="0" w:space="0" w:color="auto"/>
                    <w:bottom w:val="none" w:sz="0" w:space="0" w:color="auto"/>
                    <w:right w:val="none" w:sz="0" w:space="0" w:color="auto"/>
                  </w:divBdr>
                  <w:divsChild>
                    <w:div w:id="1653219907">
                      <w:marLeft w:val="0"/>
                      <w:marRight w:val="0"/>
                      <w:marTop w:val="0"/>
                      <w:marBottom w:val="0"/>
                      <w:divBdr>
                        <w:top w:val="none" w:sz="0" w:space="0" w:color="auto"/>
                        <w:left w:val="none" w:sz="0" w:space="0" w:color="auto"/>
                        <w:bottom w:val="none" w:sz="0" w:space="0" w:color="auto"/>
                        <w:right w:val="none" w:sz="0" w:space="0" w:color="auto"/>
                      </w:divBdr>
                      <w:divsChild>
                        <w:div w:id="1814255444">
                          <w:marLeft w:val="0"/>
                          <w:marRight w:val="0"/>
                          <w:marTop w:val="0"/>
                          <w:marBottom w:val="0"/>
                          <w:divBdr>
                            <w:top w:val="single" w:sz="12" w:space="0" w:color="CCCCCC"/>
                            <w:left w:val="none" w:sz="0" w:space="0" w:color="auto"/>
                            <w:bottom w:val="none" w:sz="0" w:space="0" w:color="auto"/>
                            <w:right w:val="none" w:sz="0" w:space="0" w:color="auto"/>
                          </w:divBdr>
                          <w:divsChild>
                            <w:div w:id="1819417875">
                              <w:marLeft w:val="216"/>
                              <w:marRight w:val="0"/>
                              <w:marTop w:val="374"/>
                              <w:marBottom w:val="0"/>
                              <w:divBdr>
                                <w:top w:val="none" w:sz="0" w:space="0" w:color="auto"/>
                                <w:left w:val="none" w:sz="0" w:space="0" w:color="auto"/>
                                <w:bottom w:val="none" w:sz="0" w:space="0" w:color="auto"/>
                                <w:right w:val="single" w:sz="12" w:space="0" w:color="CCCCCC"/>
                              </w:divBdr>
                              <w:divsChild>
                                <w:div w:id="983776363">
                                  <w:marLeft w:val="0"/>
                                  <w:marRight w:val="0"/>
                                  <w:marTop w:val="150"/>
                                  <w:marBottom w:val="0"/>
                                  <w:divBdr>
                                    <w:top w:val="none" w:sz="0" w:space="0" w:color="auto"/>
                                    <w:left w:val="none" w:sz="0" w:space="0" w:color="auto"/>
                                    <w:bottom w:val="none" w:sz="0" w:space="0" w:color="auto"/>
                                    <w:right w:val="none" w:sz="0" w:space="0" w:color="auto"/>
                                  </w:divBdr>
                                  <w:divsChild>
                                    <w:div w:id="1333610039">
                                      <w:marLeft w:val="0"/>
                                      <w:marRight w:val="0"/>
                                      <w:marTop w:val="448"/>
                                      <w:marBottom w:val="0"/>
                                      <w:divBdr>
                                        <w:top w:val="none" w:sz="0" w:space="0" w:color="auto"/>
                                        <w:left w:val="none" w:sz="0" w:space="0" w:color="auto"/>
                                        <w:bottom w:val="none" w:sz="0" w:space="0" w:color="auto"/>
                                        <w:right w:val="none" w:sz="0" w:space="0" w:color="auto"/>
                                      </w:divBdr>
                                      <w:divsChild>
                                        <w:div w:id="40699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6324946">
      <w:bodyDiv w:val="1"/>
      <w:marLeft w:val="0"/>
      <w:marRight w:val="0"/>
      <w:marTop w:val="0"/>
      <w:marBottom w:val="0"/>
      <w:divBdr>
        <w:top w:val="none" w:sz="0" w:space="0" w:color="auto"/>
        <w:left w:val="none" w:sz="0" w:space="0" w:color="auto"/>
        <w:bottom w:val="none" w:sz="0" w:space="0" w:color="auto"/>
        <w:right w:val="none" w:sz="0" w:space="0" w:color="auto"/>
      </w:divBdr>
    </w:div>
    <w:div w:id="577180616">
      <w:bodyDiv w:val="1"/>
      <w:marLeft w:val="0"/>
      <w:marRight w:val="0"/>
      <w:marTop w:val="0"/>
      <w:marBottom w:val="0"/>
      <w:divBdr>
        <w:top w:val="none" w:sz="0" w:space="0" w:color="auto"/>
        <w:left w:val="none" w:sz="0" w:space="0" w:color="auto"/>
        <w:bottom w:val="none" w:sz="0" w:space="0" w:color="auto"/>
        <w:right w:val="none" w:sz="0" w:space="0" w:color="auto"/>
      </w:divBdr>
    </w:div>
    <w:div w:id="577447219">
      <w:bodyDiv w:val="1"/>
      <w:marLeft w:val="0"/>
      <w:marRight w:val="0"/>
      <w:marTop w:val="0"/>
      <w:marBottom w:val="0"/>
      <w:divBdr>
        <w:top w:val="none" w:sz="0" w:space="0" w:color="auto"/>
        <w:left w:val="none" w:sz="0" w:space="0" w:color="auto"/>
        <w:bottom w:val="none" w:sz="0" w:space="0" w:color="auto"/>
        <w:right w:val="none" w:sz="0" w:space="0" w:color="auto"/>
      </w:divBdr>
    </w:div>
    <w:div w:id="578099830">
      <w:bodyDiv w:val="1"/>
      <w:marLeft w:val="0"/>
      <w:marRight w:val="0"/>
      <w:marTop w:val="0"/>
      <w:marBottom w:val="0"/>
      <w:divBdr>
        <w:top w:val="none" w:sz="0" w:space="0" w:color="auto"/>
        <w:left w:val="none" w:sz="0" w:space="0" w:color="auto"/>
        <w:bottom w:val="none" w:sz="0" w:space="0" w:color="auto"/>
        <w:right w:val="none" w:sz="0" w:space="0" w:color="auto"/>
      </w:divBdr>
    </w:div>
    <w:div w:id="580021115">
      <w:bodyDiv w:val="1"/>
      <w:marLeft w:val="0"/>
      <w:marRight w:val="0"/>
      <w:marTop w:val="0"/>
      <w:marBottom w:val="0"/>
      <w:divBdr>
        <w:top w:val="none" w:sz="0" w:space="0" w:color="auto"/>
        <w:left w:val="none" w:sz="0" w:space="0" w:color="auto"/>
        <w:bottom w:val="none" w:sz="0" w:space="0" w:color="auto"/>
        <w:right w:val="none" w:sz="0" w:space="0" w:color="auto"/>
      </w:divBdr>
    </w:div>
    <w:div w:id="580718481">
      <w:bodyDiv w:val="1"/>
      <w:marLeft w:val="0"/>
      <w:marRight w:val="0"/>
      <w:marTop w:val="0"/>
      <w:marBottom w:val="0"/>
      <w:divBdr>
        <w:top w:val="none" w:sz="0" w:space="0" w:color="auto"/>
        <w:left w:val="none" w:sz="0" w:space="0" w:color="auto"/>
        <w:bottom w:val="none" w:sz="0" w:space="0" w:color="auto"/>
        <w:right w:val="none" w:sz="0" w:space="0" w:color="auto"/>
      </w:divBdr>
    </w:div>
    <w:div w:id="586042993">
      <w:bodyDiv w:val="1"/>
      <w:marLeft w:val="0"/>
      <w:marRight w:val="0"/>
      <w:marTop w:val="0"/>
      <w:marBottom w:val="0"/>
      <w:divBdr>
        <w:top w:val="none" w:sz="0" w:space="0" w:color="auto"/>
        <w:left w:val="none" w:sz="0" w:space="0" w:color="auto"/>
        <w:bottom w:val="none" w:sz="0" w:space="0" w:color="auto"/>
        <w:right w:val="none" w:sz="0" w:space="0" w:color="auto"/>
      </w:divBdr>
    </w:div>
    <w:div w:id="594368077">
      <w:bodyDiv w:val="1"/>
      <w:marLeft w:val="0"/>
      <w:marRight w:val="0"/>
      <w:marTop w:val="0"/>
      <w:marBottom w:val="0"/>
      <w:divBdr>
        <w:top w:val="none" w:sz="0" w:space="0" w:color="auto"/>
        <w:left w:val="none" w:sz="0" w:space="0" w:color="auto"/>
        <w:bottom w:val="none" w:sz="0" w:space="0" w:color="auto"/>
        <w:right w:val="none" w:sz="0" w:space="0" w:color="auto"/>
      </w:divBdr>
    </w:div>
    <w:div w:id="602305333">
      <w:bodyDiv w:val="1"/>
      <w:marLeft w:val="0"/>
      <w:marRight w:val="0"/>
      <w:marTop w:val="0"/>
      <w:marBottom w:val="0"/>
      <w:divBdr>
        <w:top w:val="none" w:sz="0" w:space="0" w:color="auto"/>
        <w:left w:val="none" w:sz="0" w:space="0" w:color="auto"/>
        <w:bottom w:val="none" w:sz="0" w:space="0" w:color="auto"/>
        <w:right w:val="none" w:sz="0" w:space="0" w:color="auto"/>
      </w:divBdr>
    </w:div>
    <w:div w:id="612177313">
      <w:bodyDiv w:val="1"/>
      <w:marLeft w:val="0"/>
      <w:marRight w:val="0"/>
      <w:marTop w:val="0"/>
      <w:marBottom w:val="0"/>
      <w:divBdr>
        <w:top w:val="none" w:sz="0" w:space="0" w:color="auto"/>
        <w:left w:val="none" w:sz="0" w:space="0" w:color="auto"/>
        <w:bottom w:val="none" w:sz="0" w:space="0" w:color="auto"/>
        <w:right w:val="none" w:sz="0" w:space="0" w:color="auto"/>
      </w:divBdr>
    </w:div>
    <w:div w:id="613368967">
      <w:bodyDiv w:val="1"/>
      <w:marLeft w:val="0"/>
      <w:marRight w:val="0"/>
      <w:marTop w:val="0"/>
      <w:marBottom w:val="0"/>
      <w:divBdr>
        <w:top w:val="none" w:sz="0" w:space="0" w:color="auto"/>
        <w:left w:val="none" w:sz="0" w:space="0" w:color="auto"/>
        <w:bottom w:val="none" w:sz="0" w:space="0" w:color="auto"/>
        <w:right w:val="none" w:sz="0" w:space="0" w:color="auto"/>
      </w:divBdr>
    </w:div>
    <w:div w:id="613755849">
      <w:bodyDiv w:val="1"/>
      <w:marLeft w:val="0"/>
      <w:marRight w:val="0"/>
      <w:marTop w:val="0"/>
      <w:marBottom w:val="0"/>
      <w:divBdr>
        <w:top w:val="none" w:sz="0" w:space="0" w:color="auto"/>
        <w:left w:val="none" w:sz="0" w:space="0" w:color="auto"/>
        <w:bottom w:val="none" w:sz="0" w:space="0" w:color="auto"/>
        <w:right w:val="none" w:sz="0" w:space="0" w:color="auto"/>
      </w:divBdr>
    </w:div>
    <w:div w:id="647514981">
      <w:bodyDiv w:val="1"/>
      <w:marLeft w:val="0"/>
      <w:marRight w:val="0"/>
      <w:marTop w:val="0"/>
      <w:marBottom w:val="0"/>
      <w:divBdr>
        <w:top w:val="none" w:sz="0" w:space="0" w:color="auto"/>
        <w:left w:val="none" w:sz="0" w:space="0" w:color="auto"/>
        <w:bottom w:val="none" w:sz="0" w:space="0" w:color="auto"/>
        <w:right w:val="none" w:sz="0" w:space="0" w:color="auto"/>
      </w:divBdr>
      <w:divsChild>
        <w:div w:id="135731763">
          <w:marLeft w:val="0"/>
          <w:marRight w:val="0"/>
          <w:marTop w:val="105"/>
          <w:marBottom w:val="105"/>
          <w:divBdr>
            <w:top w:val="none" w:sz="0" w:space="0" w:color="auto"/>
            <w:left w:val="none" w:sz="0" w:space="0" w:color="auto"/>
            <w:bottom w:val="none" w:sz="0" w:space="0" w:color="auto"/>
            <w:right w:val="none" w:sz="0" w:space="0" w:color="auto"/>
          </w:divBdr>
          <w:divsChild>
            <w:div w:id="515071747">
              <w:marLeft w:val="0"/>
              <w:marRight w:val="0"/>
              <w:marTop w:val="0"/>
              <w:marBottom w:val="0"/>
              <w:divBdr>
                <w:top w:val="none" w:sz="0" w:space="0" w:color="auto"/>
                <w:left w:val="none" w:sz="0" w:space="0" w:color="auto"/>
                <w:bottom w:val="none" w:sz="0" w:space="0" w:color="auto"/>
                <w:right w:val="none" w:sz="0" w:space="0" w:color="auto"/>
              </w:divBdr>
              <w:divsChild>
                <w:div w:id="806506502">
                  <w:marLeft w:val="0"/>
                  <w:marRight w:val="0"/>
                  <w:marTop w:val="50"/>
                  <w:marBottom w:val="0"/>
                  <w:divBdr>
                    <w:top w:val="none" w:sz="0" w:space="0" w:color="auto"/>
                    <w:left w:val="none" w:sz="0" w:space="0" w:color="auto"/>
                    <w:bottom w:val="none" w:sz="0" w:space="0" w:color="auto"/>
                    <w:right w:val="none" w:sz="0" w:space="0" w:color="auto"/>
                  </w:divBdr>
                  <w:divsChild>
                    <w:div w:id="1598561920">
                      <w:marLeft w:val="0"/>
                      <w:marRight w:val="0"/>
                      <w:marTop w:val="0"/>
                      <w:marBottom w:val="0"/>
                      <w:divBdr>
                        <w:top w:val="none" w:sz="0" w:space="0" w:color="auto"/>
                        <w:left w:val="none" w:sz="0" w:space="0" w:color="auto"/>
                        <w:bottom w:val="none" w:sz="0" w:space="0" w:color="auto"/>
                        <w:right w:val="none" w:sz="0" w:space="0" w:color="auto"/>
                      </w:divBdr>
                      <w:divsChild>
                        <w:div w:id="1790127647">
                          <w:marLeft w:val="0"/>
                          <w:marRight w:val="0"/>
                          <w:marTop w:val="0"/>
                          <w:marBottom w:val="0"/>
                          <w:divBdr>
                            <w:top w:val="single" w:sz="12" w:space="0" w:color="CCCCCC"/>
                            <w:left w:val="none" w:sz="0" w:space="0" w:color="auto"/>
                            <w:bottom w:val="none" w:sz="0" w:space="0" w:color="auto"/>
                            <w:right w:val="none" w:sz="0" w:space="0" w:color="auto"/>
                          </w:divBdr>
                          <w:divsChild>
                            <w:div w:id="1192842752">
                              <w:marLeft w:val="216"/>
                              <w:marRight w:val="0"/>
                              <w:marTop w:val="374"/>
                              <w:marBottom w:val="0"/>
                              <w:divBdr>
                                <w:top w:val="none" w:sz="0" w:space="0" w:color="auto"/>
                                <w:left w:val="none" w:sz="0" w:space="0" w:color="auto"/>
                                <w:bottom w:val="none" w:sz="0" w:space="0" w:color="auto"/>
                                <w:right w:val="single" w:sz="12" w:space="0" w:color="CCCCCC"/>
                              </w:divBdr>
                              <w:divsChild>
                                <w:div w:id="860819108">
                                  <w:marLeft w:val="0"/>
                                  <w:marRight w:val="0"/>
                                  <w:marTop w:val="150"/>
                                  <w:marBottom w:val="0"/>
                                  <w:divBdr>
                                    <w:top w:val="none" w:sz="0" w:space="0" w:color="auto"/>
                                    <w:left w:val="none" w:sz="0" w:space="0" w:color="auto"/>
                                    <w:bottom w:val="none" w:sz="0" w:space="0" w:color="auto"/>
                                    <w:right w:val="none" w:sz="0" w:space="0" w:color="auto"/>
                                  </w:divBdr>
                                  <w:divsChild>
                                    <w:div w:id="187186088">
                                      <w:marLeft w:val="0"/>
                                      <w:marRight w:val="0"/>
                                      <w:marTop w:val="448"/>
                                      <w:marBottom w:val="0"/>
                                      <w:divBdr>
                                        <w:top w:val="none" w:sz="0" w:space="0" w:color="auto"/>
                                        <w:left w:val="none" w:sz="0" w:space="0" w:color="auto"/>
                                        <w:bottom w:val="none" w:sz="0" w:space="0" w:color="auto"/>
                                        <w:right w:val="none" w:sz="0" w:space="0" w:color="auto"/>
                                      </w:divBdr>
                                      <w:divsChild>
                                        <w:div w:id="2451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9410797">
      <w:bodyDiv w:val="1"/>
      <w:marLeft w:val="0"/>
      <w:marRight w:val="0"/>
      <w:marTop w:val="0"/>
      <w:marBottom w:val="0"/>
      <w:divBdr>
        <w:top w:val="none" w:sz="0" w:space="0" w:color="auto"/>
        <w:left w:val="none" w:sz="0" w:space="0" w:color="auto"/>
        <w:bottom w:val="none" w:sz="0" w:space="0" w:color="auto"/>
        <w:right w:val="none" w:sz="0" w:space="0" w:color="auto"/>
      </w:divBdr>
    </w:div>
    <w:div w:id="654845775">
      <w:bodyDiv w:val="1"/>
      <w:marLeft w:val="0"/>
      <w:marRight w:val="0"/>
      <w:marTop w:val="0"/>
      <w:marBottom w:val="0"/>
      <w:divBdr>
        <w:top w:val="none" w:sz="0" w:space="0" w:color="auto"/>
        <w:left w:val="none" w:sz="0" w:space="0" w:color="auto"/>
        <w:bottom w:val="none" w:sz="0" w:space="0" w:color="auto"/>
        <w:right w:val="none" w:sz="0" w:space="0" w:color="auto"/>
      </w:divBdr>
    </w:div>
    <w:div w:id="658659075">
      <w:bodyDiv w:val="1"/>
      <w:marLeft w:val="0"/>
      <w:marRight w:val="0"/>
      <w:marTop w:val="0"/>
      <w:marBottom w:val="0"/>
      <w:divBdr>
        <w:top w:val="none" w:sz="0" w:space="0" w:color="auto"/>
        <w:left w:val="none" w:sz="0" w:space="0" w:color="auto"/>
        <w:bottom w:val="none" w:sz="0" w:space="0" w:color="auto"/>
        <w:right w:val="none" w:sz="0" w:space="0" w:color="auto"/>
      </w:divBdr>
    </w:div>
    <w:div w:id="664209752">
      <w:bodyDiv w:val="1"/>
      <w:marLeft w:val="0"/>
      <w:marRight w:val="0"/>
      <w:marTop w:val="0"/>
      <w:marBottom w:val="0"/>
      <w:divBdr>
        <w:top w:val="none" w:sz="0" w:space="0" w:color="auto"/>
        <w:left w:val="none" w:sz="0" w:space="0" w:color="auto"/>
        <w:bottom w:val="none" w:sz="0" w:space="0" w:color="auto"/>
        <w:right w:val="none" w:sz="0" w:space="0" w:color="auto"/>
      </w:divBdr>
    </w:div>
    <w:div w:id="680351909">
      <w:bodyDiv w:val="1"/>
      <w:marLeft w:val="0"/>
      <w:marRight w:val="0"/>
      <w:marTop w:val="0"/>
      <w:marBottom w:val="0"/>
      <w:divBdr>
        <w:top w:val="none" w:sz="0" w:space="0" w:color="auto"/>
        <w:left w:val="none" w:sz="0" w:space="0" w:color="auto"/>
        <w:bottom w:val="none" w:sz="0" w:space="0" w:color="auto"/>
        <w:right w:val="none" w:sz="0" w:space="0" w:color="auto"/>
      </w:divBdr>
    </w:div>
    <w:div w:id="682319632">
      <w:bodyDiv w:val="1"/>
      <w:marLeft w:val="0"/>
      <w:marRight w:val="0"/>
      <w:marTop w:val="0"/>
      <w:marBottom w:val="0"/>
      <w:divBdr>
        <w:top w:val="none" w:sz="0" w:space="0" w:color="auto"/>
        <w:left w:val="none" w:sz="0" w:space="0" w:color="auto"/>
        <w:bottom w:val="none" w:sz="0" w:space="0" w:color="auto"/>
        <w:right w:val="none" w:sz="0" w:space="0" w:color="auto"/>
      </w:divBdr>
    </w:div>
    <w:div w:id="682361630">
      <w:bodyDiv w:val="1"/>
      <w:marLeft w:val="0"/>
      <w:marRight w:val="0"/>
      <w:marTop w:val="0"/>
      <w:marBottom w:val="0"/>
      <w:divBdr>
        <w:top w:val="none" w:sz="0" w:space="0" w:color="auto"/>
        <w:left w:val="none" w:sz="0" w:space="0" w:color="auto"/>
        <w:bottom w:val="none" w:sz="0" w:space="0" w:color="auto"/>
        <w:right w:val="none" w:sz="0" w:space="0" w:color="auto"/>
      </w:divBdr>
    </w:div>
    <w:div w:id="687366028">
      <w:bodyDiv w:val="1"/>
      <w:marLeft w:val="0"/>
      <w:marRight w:val="0"/>
      <w:marTop w:val="0"/>
      <w:marBottom w:val="0"/>
      <w:divBdr>
        <w:top w:val="none" w:sz="0" w:space="0" w:color="auto"/>
        <w:left w:val="none" w:sz="0" w:space="0" w:color="auto"/>
        <w:bottom w:val="none" w:sz="0" w:space="0" w:color="auto"/>
        <w:right w:val="none" w:sz="0" w:space="0" w:color="auto"/>
      </w:divBdr>
    </w:div>
    <w:div w:id="690297403">
      <w:bodyDiv w:val="1"/>
      <w:marLeft w:val="0"/>
      <w:marRight w:val="0"/>
      <w:marTop w:val="0"/>
      <w:marBottom w:val="0"/>
      <w:divBdr>
        <w:top w:val="none" w:sz="0" w:space="0" w:color="auto"/>
        <w:left w:val="none" w:sz="0" w:space="0" w:color="auto"/>
        <w:bottom w:val="none" w:sz="0" w:space="0" w:color="auto"/>
        <w:right w:val="none" w:sz="0" w:space="0" w:color="auto"/>
      </w:divBdr>
    </w:div>
    <w:div w:id="693503229">
      <w:bodyDiv w:val="1"/>
      <w:marLeft w:val="0"/>
      <w:marRight w:val="0"/>
      <w:marTop w:val="0"/>
      <w:marBottom w:val="0"/>
      <w:divBdr>
        <w:top w:val="none" w:sz="0" w:space="0" w:color="auto"/>
        <w:left w:val="none" w:sz="0" w:space="0" w:color="auto"/>
        <w:bottom w:val="none" w:sz="0" w:space="0" w:color="auto"/>
        <w:right w:val="none" w:sz="0" w:space="0" w:color="auto"/>
      </w:divBdr>
    </w:div>
    <w:div w:id="693767146">
      <w:bodyDiv w:val="1"/>
      <w:marLeft w:val="0"/>
      <w:marRight w:val="0"/>
      <w:marTop w:val="0"/>
      <w:marBottom w:val="0"/>
      <w:divBdr>
        <w:top w:val="none" w:sz="0" w:space="0" w:color="auto"/>
        <w:left w:val="none" w:sz="0" w:space="0" w:color="auto"/>
        <w:bottom w:val="none" w:sz="0" w:space="0" w:color="auto"/>
        <w:right w:val="none" w:sz="0" w:space="0" w:color="auto"/>
      </w:divBdr>
    </w:div>
    <w:div w:id="697244831">
      <w:bodyDiv w:val="1"/>
      <w:marLeft w:val="0"/>
      <w:marRight w:val="0"/>
      <w:marTop w:val="0"/>
      <w:marBottom w:val="0"/>
      <w:divBdr>
        <w:top w:val="none" w:sz="0" w:space="0" w:color="auto"/>
        <w:left w:val="none" w:sz="0" w:space="0" w:color="auto"/>
        <w:bottom w:val="none" w:sz="0" w:space="0" w:color="auto"/>
        <w:right w:val="none" w:sz="0" w:space="0" w:color="auto"/>
      </w:divBdr>
    </w:div>
    <w:div w:id="699865573">
      <w:bodyDiv w:val="1"/>
      <w:marLeft w:val="0"/>
      <w:marRight w:val="0"/>
      <w:marTop w:val="0"/>
      <w:marBottom w:val="0"/>
      <w:divBdr>
        <w:top w:val="none" w:sz="0" w:space="0" w:color="auto"/>
        <w:left w:val="none" w:sz="0" w:space="0" w:color="auto"/>
        <w:bottom w:val="none" w:sz="0" w:space="0" w:color="auto"/>
        <w:right w:val="none" w:sz="0" w:space="0" w:color="auto"/>
      </w:divBdr>
    </w:div>
    <w:div w:id="713164831">
      <w:bodyDiv w:val="1"/>
      <w:marLeft w:val="0"/>
      <w:marRight w:val="0"/>
      <w:marTop w:val="0"/>
      <w:marBottom w:val="0"/>
      <w:divBdr>
        <w:top w:val="none" w:sz="0" w:space="0" w:color="auto"/>
        <w:left w:val="none" w:sz="0" w:space="0" w:color="auto"/>
        <w:bottom w:val="none" w:sz="0" w:space="0" w:color="auto"/>
        <w:right w:val="none" w:sz="0" w:space="0" w:color="auto"/>
      </w:divBdr>
      <w:divsChild>
        <w:div w:id="518737743">
          <w:marLeft w:val="0"/>
          <w:marRight w:val="0"/>
          <w:marTop w:val="600"/>
          <w:marBottom w:val="45"/>
          <w:divBdr>
            <w:top w:val="none" w:sz="0" w:space="0" w:color="auto"/>
            <w:left w:val="none" w:sz="0" w:space="0" w:color="auto"/>
            <w:bottom w:val="none" w:sz="0" w:space="0" w:color="auto"/>
            <w:right w:val="none" w:sz="0" w:space="0" w:color="auto"/>
          </w:divBdr>
        </w:div>
      </w:divsChild>
    </w:div>
    <w:div w:id="723942750">
      <w:bodyDiv w:val="1"/>
      <w:marLeft w:val="0"/>
      <w:marRight w:val="0"/>
      <w:marTop w:val="0"/>
      <w:marBottom w:val="0"/>
      <w:divBdr>
        <w:top w:val="none" w:sz="0" w:space="0" w:color="auto"/>
        <w:left w:val="none" w:sz="0" w:space="0" w:color="auto"/>
        <w:bottom w:val="none" w:sz="0" w:space="0" w:color="auto"/>
        <w:right w:val="none" w:sz="0" w:space="0" w:color="auto"/>
      </w:divBdr>
    </w:div>
    <w:div w:id="728264607">
      <w:bodyDiv w:val="1"/>
      <w:marLeft w:val="0"/>
      <w:marRight w:val="0"/>
      <w:marTop w:val="0"/>
      <w:marBottom w:val="0"/>
      <w:divBdr>
        <w:top w:val="none" w:sz="0" w:space="0" w:color="auto"/>
        <w:left w:val="none" w:sz="0" w:space="0" w:color="auto"/>
        <w:bottom w:val="none" w:sz="0" w:space="0" w:color="auto"/>
        <w:right w:val="none" w:sz="0" w:space="0" w:color="auto"/>
      </w:divBdr>
    </w:div>
    <w:div w:id="730231974">
      <w:bodyDiv w:val="1"/>
      <w:marLeft w:val="0"/>
      <w:marRight w:val="0"/>
      <w:marTop w:val="0"/>
      <w:marBottom w:val="0"/>
      <w:divBdr>
        <w:top w:val="none" w:sz="0" w:space="0" w:color="auto"/>
        <w:left w:val="none" w:sz="0" w:space="0" w:color="auto"/>
        <w:bottom w:val="none" w:sz="0" w:space="0" w:color="auto"/>
        <w:right w:val="none" w:sz="0" w:space="0" w:color="auto"/>
      </w:divBdr>
    </w:div>
    <w:div w:id="734668374">
      <w:bodyDiv w:val="1"/>
      <w:marLeft w:val="0"/>
      <w:marRight w:val="0"/>
      <w:marTop w:val="0"/>
      <w:marBottom w:val="0"/>
      <w:divBdr>
        <w:top w:val="none" w:sz="0" w:space="0" w:color="auto"/>
        <w:left w:val="none" w:sz="0" w:space="0" w:color="auto"/>
        <w:bottom w:val="none" w:sz="0" w:space="0" w:color="auto"/>
        <w:right w:val="none" w:sz="0" w:space="0" w:color="auto"/>
      </w:divBdr>
    </w:div>
    <w:div w:id="745492021">
      <w:bodyDiv w:val="1"/>
      <w:marLeft w:val="0"/>
      <w:marRight w:val="0"/>
      <w:marTop w:val="0"/>
      <w:marBottom w:val="0"/>
      <w:divBdr>
        <w:top w:val="none" w:sz="0" w:space="0" w:color="auto"/>
        <w:left w:val="none" w:sz="0" w:space="0" w:color="auto"/>
        <w:bottom w:val="none" w:sz="0" w:space="0" w:color="auto"/>
        <w:right w:val="none" w:sz="0" w:space="0" w:color="auto"/>
      </w:divBdr>
    </w:div>
    <w:div w:id="752822955">
      <w:bodyDiv w:val="1"/>
      <w:marLeft w:val="0"/>
      <w:marRight w:val="0"/>
      <w:marTop w:val="0"/>
      <w:marBottom w:val="0"/>
      <w:divBdr>
        <w:top w:val="none" w:sz="0" w:space="0" w:color="auto"/>
        <w:left w:val="none" w:sz="0" w:space="0" w:color="auto"/>
        <w:bottom w:val="none" w:sz="0" w:space="0" w:color="auto"/>
        <w:right w:val="none" w:sz="0" w:space="0" w:color="auto"/>
      </w:divBdr>
    </w:div>
    <w:div w:id="758865551">
      <w:bodyDiv w:val="1"/>
      <w:marLeft w:val="0"/>
      <w:marRight w:val="0"/>
      <w:marTop w:val="0"/>
      <w:marBottom w:val="0"/>
      <w:divBdr>
        <w:top w:val="none" w:sz="0" w:space="0" w:color="auto"/>
        <w:left w:val="none" w:sz="0" w:space="0" w:color="auto"/>
        <w:bottom w:val="none" w:sz="0" w:space="0" w:color="auto"/>
        <w:right w:val="none" w:sz="0" w:space="0" w:color="auto"/>
      </w:divBdr>
    </w:div>
    <w:div w:id="758907711">
      <w:bodyDiv w:val="1"/>
      <w:marLeft w:val="0"/>
      <w:marRight w:val="0"/>
      <w:marTop w:val="0"/>
      <w:marBottom w:val="0"/>
      <w:divBdr>
        <w:top w:val="none" w:sz="0" w:space="0" w:color="auto"/>
        <w:left w:val="none" w:sz="0" w:space="0" w:color="auto"/>
        <w:bottom w:val="none" w:sz="0" w:space="0" w:color="auto"/>
        <w:right w:val="none" w:sz="0" w:space="0" w:color="auto"/>
      </w:divBdr>
    </w:div>
    <w:div w:id="768046095">
      <w:bodyDiv w:val="1"/>
      <w:marLeft w:val="0"/>
      <w:marRight w:val="0"/>
      <w:marTop w:val="0"/>
      <w:marBottom w:val="0"/>
      <w:divBdr>
        <w:top w:val="none" w:sz="0" w:space="0" w:color="auto"/>
        <w:left w:val="none" w:sz="0" w:space="0" w:color="auto"/>
        <w:bottom w:val="none" w:sz="0" w:space="0" w:color="auto"/>
        <w:right w:val="none" w:sz="0" w:space="0" w:color="auto"/>
      </w:divBdr>
    </w:div>
    <w:div w:id="770706524">
      <w:bodyDiv w:val="1"/>
      <w:marLeft w:val="0"/>
      <w:marRight w:val="0"/>
      <w:marTop w:val="0"/>
      <w:marBottom w:val="0"/>
      <w:divBdr>
        <w:top w:val="none" w:sz="0" w:space="0" w:color="auto"/>
        <w:left w:val="none" w:sz="0" w:space="0" w:color="auto"/>
        <w:bottom w:val="none" w:sz="0" w:space="0" w:color="auto"/>
        <w:right w:val="none" w:sz="0" w:space="0" w:color="auto"/>
      </w:divBdr>
    </w:div>
    <w:div w:id="773938372">
      <w:bodyDiv w:val="1"/>
      <w:marLeft w:val="0"/>
      <w:marRight w:val="0"/>
      <w:marTop w:val="0"/>
      <w:marBottom w:val="0"/>
      <w:divBdr>
        <w:top w:val="none" w:sz="0" w:space="0" w:color="auto"/>
        <w:left w:val="none" w:sz="0" w:space="0" w:color="auto"/>
        <w:bottom w:val="none" w:sz="0" w:space="0" w:color="auto"/>
        <w:right w:val="none" w:sz="0" w:space="0" w:color="auto"/>
      </w:divBdr>
    </w:div>
    <w:div w:id="781655350">
      <w:bodyDiv w:val="1"/>
      <w:marLeft w:val="0"/>
      <w:marRight w:val="0"/>
      <w:marTop w:val="0"/>
      <w:marBottom w:val="0"/>
      <w:divBdr>
        <w:top w:val="none" w:sz="0" w:space="0" w:color="auto"/>
        <w:left w:val="none" w:sz="0" w:space="0" w:color="auto"/>
        <w:bottom w:val="none" w:sz="0" w:space="0" w:color="auto"/>
        <w:right w:val="none" w:sz="0" w:space="0" w:color="auto"/>
      </w:divBdr>
    </w:div>
    <w:div w:id="790053833">
      <w:bodyDiv w:val="1"/>
      <w:marLeft w:val="0"/>
      <w:marRight w:val="0"/>
      <w:marTop w:val="0"/>
      <w:marBottom w:val="0"/>
      <w:divBdr>
        <w:top w:val="none" w:sz="0" w:space="0" w:color="auto"/>
        <w:left w:val="none" w:sz="0" w:space="0" w:color="auto"/>
        <w:bottom w:val="none" w:sz="0" w:space="0" w:color="auto"/>
        <w:right w:val="none" w:sz="0" w:space="0" w:color="auto"/>
      </w:divBdr>
    </w:div>
    <w:div w:id="791174717">
      <w:bodyDiv w:val="1"/>
      <w:marLeft w:val="0"/>
      <w:marRight w:val="0"/>
      <w:marTop w:val="0"/>
      <w:marBottom w:val="0"/>
      <w:divBdr>
        <w:top w:val="none" w:sz="0" w:space="0" w:color="auto"/>
        <w:left w:val="none" w:sz="0" w:space="0" w:color="auto"/>
        <w:bottom w:val="none" w:sz="0" w:space="0" w:color="auto"/>
        <w:right w:val="none" w:sz="0" w:space="0" w:color="auto"/>
      </w:divBdr>
    </w:div>
    <w:div w:id="791485574">
      <w:bodyDiv w:val="1"/>
      <w:marLeft w:val="0"/>
      <w:marRight w:val="0"/>
      <w:marTop w:val="0"/>
      <w:marBottom w:val="0"/>
      <w:divBdr>
        <w:top w:val="none" w:sz="0" w:space="0" w:color="auto"/>
        <w:left w:val="none" w:sz="0" w:space="0" w:color="auto"/>
        <w:bottom w:val="none" w:sz="0" w:space="0" w:color="auto"/>
        <w:right w:val="none" w:sz="0" w:space="0" w:color="auto"/>
      </w:divBdr>
    </w:div>
    <w:div w:id="792408023">
      <w:bodyDiv w:val="1"/>
      <w:marLeft w:val="0"/>
      <w:marRight w:val="0"/>
      <w:marTop w:val="0"/>
      <w:marBottom w:val="0"/>
      <w:divBdr>
        <w:top w:val="none" w:sz="0" w:space="0" w:color="auto"/>
        <w:left w:val="none" w:sz="0" w:space="0" w:color="auto"/>
        <w:bottom w:val="none" w:sz="0" w:space="0" w:color="auto"/>
        <w:right w:val="none" w:sz="0" w:space="0" w:color="auto"/>
      </w:divBdr>
    </w:div>
    <w:div w:id="793139082">
      <w:bodyDiv w:val="1"/>
      <w:marLeft w:val="0"/>
      <w:marRight w:val="0"/>
      <w:marTop w:val="0"/>
      <w:marBottom w:val="0"/>
      <w:divBdr>
        <w:top w:val="none" w:sz="0" w:space="0" w:color="auto"/>
        <w:left w:val="none" w:sz="0" w:space="0" w:color="auto"/>
        <w:bottom w:val="none" w:sz="0" w:space="0" w:color="auto"/>
        <w:right w:val="none" w:sz="0" w:space="0" w:color="auto"/>
      </w:divBdr>
    </w:div>
    <w:div w:id="794442182">
      <w:bodyDiv w:val="1"/>
      <w:marLeft w:val="0"/>
      <w:marRight w:val="0"/>
      <w:marTop w:val="0"/>
      <w:marBottom w:val="0"/>
      <w:divBdr>
        <w:top w:val="none" w:sz="0" w:space="0" w:color="auto"/>
        <w:left w:val="none" w:sz="0" w:space="0" w:color="auto"/>
        <w:bottom w:val="none" w:sz="0" w:space="0" w:color="auto"/>
        <w:right w:val="none" w:sz="0" w:space="0" w:color="auto"/>
      </w:divBdr>
    </w:div>
    <w:div w:id="800608122">
      <w:bodyDiv w:val="1"/>
      <w:marLeft w:val="0"/>
      <w:marRight w:val="0"/>
      <w:marTop w:val="0"/>
      <w:marBottom w:val="0"/>
      <w:divBdr>
        <w:top w:val="none" w:sz="0" w:space="0" w:color="auto"/>
        <w:left w:val="none" w:sz="0" w:space="0" w:color="auto"/>
        <w:bottom w:val="none" w:sz="0" w:space="0" w:color="auto"/>
        <w:right w:val="none" w:sz="0" w:space="0" w:color="auto"/>
      </w:divBdr>
    </w:div>
    <w:div w:id="800659379">
      <w:bodyDiv w:val="1"/>
      <w:marLeft w:val="0"/>
      <w:marRight w:val="0"/>
      <w:marTop w:val="0"/>
      <w:marBottom w:val="0"/>
      <w:divBdr>
        <w:top w:val="none" w:sz="0" w:space="0" w:color="auto"/>
        <w:left w:val="none" w:sz="0" w:space="0" w:color="auto"/>
        <w:bottom w:val="none" w:sz="0" w:space="0" w:color="auto"/>
        <w:right w:val="none" w:sz="0" w:space="0" w:color="auto"/>
      </w:divBdr>
    </w:div>
    <w:div w:id="801272690">
      <w:bodyDiv w:val="1"/>
      <w:marLeft w:val="0"/>
      <w:marRight w:val="0"/>
      <w:marTop w:val="0"/>
      <w:marBottom w:val="0"/>
      <w:divBdr>
        <w:top w:val="none" w:sz="0" w:space="0" w:color="auto"/>
        <w:left w:val="none" w:sz="0" w:space="0" w:color="auto"/>
        <w:bottom w:val="none" w:sz="0" w:space="0" w:color="auto"/>
        <w:right w:val="none" w:sz="0" w:space="0" w:color="auto"/>
      </w:divBdr>
    </w:div>
    <w:div w:id="814949247">
      <w:bodyDiv w:val="1"/>
      <w:marLeft w:val="0"/>
      <w:marRight w:val="0"/>
      <w:marTop w:val="0"/>
      <w:marBottom w:val="0"/>
      <w:divBdr>
        <w:top w:val="none" w:sz="0" w:space="0" w:color="auto"/>
        <w:left w:val="none" w:sz="0" w:space="0" w:color="auto"/>
        <w:bottom w:val="none" w:sz="0" w:space="0" w:color="auto"/>
        <w:right w:val="none" w:sz="0" w:space="0" w:color="auto"/>
      </w:divBdr>
    </w:div>
    <w:div w:id="822890397">
      <w:bodyDiv w:val="1"/>
      <w:marLeft w:val="0"/>
      <w:marRight w:val="0"/>
      <w:marTop w:val="0"/>
      <w:marBottom w:val="0"/>
      <w:divBdr>
        <w:top w:val="none" w:sz="0" w:space="0" w:color="auto"/>
        <w:left w:val="none" w:sz="0" w:space="0" w:color="auto"/>
        <w:bottom w:val="none" w:sz="0" w:space="0" w:color="auto"/>
        <w:right w:val="none" w:sz="0" w:space="0" w:color="auto"/>
      </w:divBdr>
    </w:div>
    <w:div w:id="825170941">
      <w:bodyDiv w:val="1"/>
      <w:marLeft w:val="0"/>
      <w:marRight w:val="0"/>
      <w:marTop w:val="0"/>
      <w:marBottom w:val="0"/>
      <w:divBdr>
        <w:top w:val="none" w:sz="0" w:space="0" w:color="auto"/>
        <w:left w:val="none" w:sz="0" w:space="0" w:color="auto"/>
        <w:bottom w:val="none" w:sz="0" w:space="0" w:color="auto"/>
        <w:right w:val="none" w:sz="0" w:space="0" w:color="auto"/>
      </w:divBdr>
    </w:div>
    <w:div w:id="830098301">
      <w:bodyDiv w:val="1"/>
      <w:marLeft w:val="0"/>
      <w:marRight w:val="0"/>
      <w:marTop w:val="0"/>
      <w:marBottom w:val="0"/>
      <w:divBdr>
        <w:top w:val="none" w:sz="0" w:space="0" w:color="auto"/>
        <w:left w:val="none" w:sz="0" w:space="0" w:color="auto"/>
        <w:bottom w:val="none" w:sz="0" w:space="0" w:color="auto"/>
        <w:right w:val="none" w:sz="0" w:space="0" w:color="auto"/>
      </w:divBdr>
    </w:div>
    <w:div w:id="831874511">
      <w:bodyDiv w:val="1"/>
      <w:marLeft w:val="0"/>
      <w:marRight w:val="0"/>
      <w:marTop w:val="0"/>
      <w:marBottom w:val="0"/>
      <w:divBdr>
        <w:top w:val="none" w:sz="0" w:space="0" w:color="auto"/>
        <w:left w:val="none" w:sz="0" w:space="0" w:color="auto"/>
        <w:bottom w:val="none" w:sz="0" w:space="0" w:color="auto"/>
        <w:right w:val="none" w:sz="0" w:space="0" w:color="auto"/>
      </w:divBdr>
    </w:div>
    <w:div w:id="838883165">
      <w:bodyDiv w:val="1"/>
      <w:marLeft w:val="0"/>
      <w:marRight w:val="0"/>
      <w:marTop w:val="0"/>
      <w:marBottom w:val="0"/>
      <w:divBdr>
        <w:top w:val="none" w:sz="0" w:space="0" w:color="auto"/>
        <w:left w:val="none" w:sz="0" w:space="0" w:color="auto"/>
        <w:bottom w:val="none" w:sz="0" w:space="0" w:color="auto"/>
        <w:right w:val="none" w:sz="0" w:space="0" w:color="auto"/>
      </w:divBdr>
    </w:div>
    <w:div w:id="843782727">
      <w:bodyDiv w:val="1"/>
      <w:marLeft w:val="0"/>
      <w:marRight w:val="0"/>
      <w:marTop w:val="0"/>
      <w:marBottom w:val="0"/>
      <w:divBdr>
        <w:top w:val="none" w:sz="0" w:space="0" w:color="auto"/>
        <w:left w:val="none" w:sz="0" w:space="0" w:color="auto"/>
        <w:bottom w:val="none" w:sz="0" w:space="0" w:color="auto"/>
        <w:right w:val="none" w:sz="0" w:space="0" w:color="auto"/>
      </w:divBdr>
      <w:divsChild>
        <w:div w:id="112287815">
          <w:marLeft w:val="0"/>
          <w:marRight w:val="0"/>
          <w:marTop w:val="105"/>
          <w:marBottom w:val="105"/>
          <w:divBdr>
            <w:top w:val="none" w:sz="0" w:space="0" w:color="auto"/>
            <w:left w:val="none" w:sz="0" w:space="0" w:color="auto"/>
            <w:bottom w:val="none" w:sz="0" w:space="0" w:color="auto"/>
            <w:right w:val="none" w:sz="0" w:space="0" w:color="auto"/>
          </w:divBdr>
          <w:divsChild>
            <w:div w:id="356202046">
              <w:marLeft w:val="0"/>
              <w:marRight w:val="0"/>
              <w:marTop w:val="0"/>
              <w:marBottom w:val="0"/>
              <w:divBdr>
                <w:top w:val="none" w:sz="0" w:space="0" w:color="auto"/>
                <w:left w:val="none" w:sz="0" w:space="0" w:color="auto"/>
                <w:bottom w:val="none" w:sz="0" w:space="0" w:color="auto"/>
                <w:right w:val="none" w:sz="0" w:space="0" w:color="auto"/>
              </w:divBdr>
              <w:divsChild>
                <w:div w:id="411388717">
                  <w:marLeft w:val="0"/>
                  <w:marRight w:val="0"/>
                  <w:marTop w:val="50"/>
                  <w:marBottom w:val="0"/>
                  <w:divBdr>
                    <w:top w:val="none" w:sz="0" w:space="0" w:color="auto"/>
                    <w:left w:val="none" w:sz="0" w:space="0" w:color="auto"/>
                    <w:bottom w:val="none" w:sz="0" w:space="0" w:color="auto"/>
                    <w:right w:val="none" w:sz="0" w:space="0" w:color="auto"/>
                  </w:divBdr>
                  <w:divsChild>
                    <w:div w:id="1480346286">
                      <w:marLeft w:val="0"/>
                      <w:marRight w:val="0"/>
                      <w:marTop w:val="0"/>
                      <w:marBottom w:val="0"/>
                      <w:divBdr>
                        <w:top w:val="none" w:sz="0" w:space="0" w:color="auto"/>
                        <w:left w:val="none" w:sz="0" w:space="0" w:color="auto"/>
                        <w:bottom w:val="none" w:sz="0" w:space="0" w:color="auto"/>
                        <w:right w:val="none" w:sz="0" w:space="0" w:color="auto"/>
                      </w:divBdr>
                      <w:divsChild>
                        <w:div w:id="1279681922">
                          <w:marLeft w:val="0"/>
                          <w:marRight w:val="0"/>
                          <w:marTop w:val="0"/>
                          <w:marBottom w:val="0"/>
                          <w:divBdr>
                            <w:top w:val="single" w:sz="12" w:space="0" w:color="CCCCCC"/>
                            <w:left w:val="none" w:sz="0" w:space="0" w:color="auto"/>
                            <w:bottom w:val="none" w:sz="0" w:space="0" w:color="auto"/>
                            <w:right w:val="none" w:sz="0" w:space="0" w:color="auto"/>
                          </w:divBdr>
                          <w:divsChild>
                            <w:div w:id="466169955">
                              <w:marLeft w:val="216"/>
                              <w:marRight w:val="0"/>
                              <w:marTop w:val="374"/>
                              <w:marBottom w:val="0"/>
                              <w:divBdr>
                                <w:top w:val="none" w:sz="0" w:space="0" w:color="auto"/>
                                <w:left w:val="none" w:sz="0" w:space="0" w:color="auto"/>
                                <w:bottom w:val="none" w:sz="0" w:space="0" w:color="auto"/>
                                <w:right w:val="single" w:sz="12" w:space="0" w:color="CCCCCC"/>
                              </w:divBdr>
                              <w:divsChild>
                                <w:div w:id="1481195485">
                                  <w:marLeft w:val="0"/>
                                  <w:marRight w:val="0"/>
                                  <w:marTop w:val="150"/>
                                  <w:marBottom w:val="0"/>
                                  <w:divBdr>
                                    <w:top w:val="none" w:sz="0" w:space="0" w:color="auto"/>
                                    <w:left w:val="none" w:sz="0" w:space="0" w:color="auto"/>
                                    <w:bottom w:val="none" w:sz="0" w:space="0" w:color="auto"/>
                                    <w:right w:val="none" w:sz="0" w:space="0" w:color="auto"/>
                                  </w:divBdr>
                                  <w:divsChild>
                                    <w:div w:id="2034064206">
                                      <w:marLeft w:val="0"/>
                                      <w:marRight w:val="0"/>
                                      <w:marTop w:val="448"/>
                                      <w:marBottom w:val="0"/>
                                      <w:divBdr>
                                        <w:top w:val="none" w:sz="0" w:space="0" w:color="auto"/>
                                        <w:left w:val="none" w:sz="0" w:space="0" w:color="auto"/>
                                        <w:bottom w:val="none" w:sz="0" w:space="0" w:color="auto"/>
                                        <w:right w:val="none" w:sz="0" w:space="0" w:color="auto"/>
                                      </w:divBdr>
                                      <w:divsChild>
                                        <w:div w:id="143204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0363732">
      <w:bodyDiv w:val="1"/>
      <w:marLeft w:val="0"/>
      <w:marRight w:val="0"/>
      <w:marTop w:val="0"/>
      <w:marBottom w:val="0"/>
      <w:divBdr>
        <w:top w:val="none" w:sz="0" w:space="0" w:color="auto"/>
        <w:left w:val="none" w:sz="0" w:space="0" w:color="auto"/>
        <w:bottom w:val="none" w:sz="0" w:space="0" w:color="auto"/>
        <w:right w:val="none" w:sz="0" w:space="0" w:color="auto"/>
      </w:divBdr>
    </w:div>
    <w:div w:id="861863993">
      <w:bodyDiv w:val="1"/>
      <w:marLeft w:val="0"/>
      <w:marRight w:val="0"/>
      <w:marTop w:val="0"/>
      <w:marBottom w:val="0"/>
      <w:divBdr>
        <w:top w:val="none" w:sz="0" w:space="0" w:color="auto"/>
        <w:left w:val="none" w:sz="0" w:space="0" w:color="auto"/>
        <w:bottom w:val="none" w:sz="0" w:space="0" w:color="auto"/>
        <w:right w:val="none" w:sz="0" w:space="0" w:color="auto"/>
      </w:divBdr>
    </w:div>
    <w:div w:id="864901288">
      <w:bodyDiv w:val="1"/>
      <w:marLeft w:val="0"/>
      <w:marRight w:val="0"/>
      <w:marTop w:val="0"/>
      <w:marBottom w:val="0"/>
      <w:divBdr>
        <w:top w:val="none" w:sz="0" w:space="0" w:color="auto"/>
        <w:left w:val="none" w:sz="0" w:space="0" w:color="auto"/>
        <w:bottom w:val="none" w:sz="0" w:space="0" w:color="auto"/>
        <w:right w:val="none" w:sz="0" w:space="0" w:color="auto"/>
      </w:divBdr>
    </w:div>
    <w:div w:id="878318573">
      <w:bodyDiv w:val="1"/>
      <w:marLeft w:val="0"/>
      <w:marRight w:val="0"/>
      <w:marTop w:val="0"/>
      <w:marBottom w:val="0"/>
      <w:divBdr>
        <w:top w:val="none" w:sz="0" w:space="0" w:color="auto"/>
        <w:left w:val="none" w:sz="0" w:space="0" w:color="auto"/>
        <w:bottom w:val="none" w:sz="0" w:space="0" w:color="auto"/>
        <w:right w:val="none" w:sz="0" w:space="0" w:color="auto"/>
      </w:divBdr>
    </w:div>
    <w:div w:id="882987671">
      <w:bodyDiv w:val="1"/>
      <w:marLeft w:val="0"/>
      <w:marRight w:val="0"/>
      <w:marTop w:val="0"/>
      <w:marBottom w:val="0"/>
      <w:divBdr>
        <w:top w:val="none" w:sz="0" w:space="0" w:color="auto"/>
        <w:left w:val="none" w:sz="0" w:space="0" w:color="auto"/>
        <w:bottom w:val="none" w:sz="0" w:space="0" w:color="auto"/>
        <w:right w:val="none" w:sz="0" w:space="0" w:color="auto"/>
      </w:divBdr>
    </w:div>
    <w:div w:id="897739286">
      <w:bodyDiv w:val="1"/>
      <w:marLeft w:val="0"/>
      <w:marRight w:val="0"/>
      <w:marTop w:val="0"/>
      <w:marBottom w:val="0"/>
      <w:divBdr>
        <w:top w:val="none" w:sz="0" w:space="0" w:color="auto"/>
        <w:left w:val="none" w:sz="0" w:space="0" w:color="auto"/>
        <w:bottom w:val="none" w:sz="0" w:space="0" w:color="auto"/>
        <w:right w:val="none" w:sz="0" w:space="0" w:color="auto"/>
      </w:divBdr>
    </w:div>
    <w:div w:id="898171823">
      <w:bodyDiv w:val="1"/>
      <w:marLeft w:val="0"/>
      <w:marRight w:val="0"/>
      <w:marTop w:val="0"/>
      <w:marBottom w:val="0"/>
      <w:divBdr>
        <w:top w:val="none" w:sz="0" w:space="0" w:color="auto"/>
        <w:left w:val="none" w:sz="0" w:space="0" w:color="auto"/>
        <w:bottom w:val="none" w:sz="0" w:space="0" w:color="auto"/>
        <w:right w:val="none" w:sz="0" w:space="0" w:color="auto"/>
      </w:divBdr>
    </w:div>
    <w:div w:id="903761146">
      <w:bodyDiv w:val="1"/>
      <w:marLeft w:val="0"/>
      <w:marRight w:val="0"/>
      <w:marTop w:val="0"/>
      <w:marBottom w:val="0"/>
      <w:divBdr>
        <w:top w:val="none" w:sz="0" w:space="0" w:color="auto"/>
        <w:left w:val="none" w:sz="0" w:space="0" w:color="auto"/>
        <w:bottom w:val="none" w:sz="0" w:space="0" w:color="auto"/>
        <w:right w:val="none" w:sz="0" w:space="0" w:color="auto"/>
      </w:divBdr>
    </w:div>
    <w:div w:id="906232483">
      <w:bodyDiv w:val="1"/>
      <w:marLeft w:val="0"/>
      <w:marRight w:val="0"/>
      <w:marTop w:val="0"/>
      <w:marBottom w:val="0"/>
      <w:divBdr>
        <w:top w:val="none" w:sz="0" w:space="0" w:color="auto"/>
        <w:left w:val="none" w:sz="0" w:space="0" w:color="auto"/>
        <w:bottom w:val="none" w:sz="0" w:space="0" w:color="auto"/>
        <w:right w:val="none" w:sz="0" w:space="0" w:color="auto"/>
      </w:divBdr>
    </w:div>
    <w:div w:id="907959595">
      <w:bodyDiv w:val="1"/>
      <w:marLeft w:val="0"/>
      <w:marRight w:val="0"/>
      <w:marTop w:val="0"/>
      <w:marBottom w:val="0"/>
      <w:divBdr>
        <w:top w:val="none" w:sz="0" w:space="0" w:color="auto"/>
        <w:left w:val="none" w:sz="0" w:space="0" w:color="auto"/>
        <w:bottom w:val="none" w:sz="0" w:space="0" w:color="auto"/>
        <w:right w:val="none" w:sz="0" w:space="0" w:color="auto"/>
      </w:divBdr>
    </w:div>
    <w:div w:id="909195112">
      <w:bodyDiv w:val="1"/>
      <w:marLeft w:val="0"/>
      <w:marRight w:val="0"/>
      <w:marTop w:val="0"/>
      <w:marBottom w:val="0"/>
      <w:divBdr>
        <w:top w:val="none" w:sz="0" w:space="0" w:color="auto"/>
        <w:left w:val="none" w:sz="0" w:space="0" w:color="auto"/>
        <w:bottom w:val="none" w:sz="0" w:space="0" w:color="auto"/>
        <w:right w:val="none" w:sz="0" w:space="0" w:color="auto"/>
      </w:divBdr>
    </w:div>
    <w:div w:id="909386199">
      <w:bodyDiv w:val="1"/>
      <w:marLeft w:val="0"/>
      <w:marRight w:val="0"/>
      <w:marTop w:val="0"/>
      <w:marBottom w:val="0"/>
      <w:divBdr>
        <w:top w:val="none" w:sz="0" w:space="0" w:color="auto"/>
        <w:left w:val="none" w:sz="0" w:space="0" w:color="auto"/>
        <w:bottom w:val="none" w:sz="0" w:space="0" w:color="auto"/>
        <w:right w:val="none" w:sz="0" w:space="0" w:color="auto"/>
      </w:divBdr>
    </w:div>
    <w:div w:id="922687629">
      <w:bodyDiv w:val="1"/>
      <w:marLeft w:val="0"/>
      <w:marRight w:val="0"/>
      <w:marTop w:val="0"/>
      <w:marBottom w:val="0"/>
      <w:divBdr>
        <w:top w:val="none" w:sz="0" w:space="0" w:color="auto"/>
        <w:left w:val="none" w:sz="0" w:space="0" w:color="auto"/>
        <w:bottom w:val="none" w:sz="0" w:space="0" w:color="auto"/>
        <w:right w:val="none" w:sz="0" w:space="0" w:color="auto"/>
      </w:divBdr>
      <w:divsChild>
        <w:div w:id="1531067758">
          <w:marLeft w:val="0"/>
          <w:marRight w:val="0"/>
          <w:marTop w:val="240"/>
          <w:marBottom w:val="0"/>
          <w:divBdr>
            <w:top w:val="none" w:sz="0" w:space="0" w:color="auto"/>
            <w:left w:val="none" w:sz="0" w:space="0" w:color="auto"/>
            <w:bottom w:val="none" w:sz="0" w:space="0" w:color="auto"/>
            <w:right w:val="none" w:sz="0" w:space="0" w:color="auto"/>
          </w:divBdr>
          <w:divsChild>
            <w:div w:id="1883206703">
              <w:marLeft w:val="0"/>
              <w:marRight w:val="0"/>
              <w:marTop w:val="0"/>
              <w:marBottom w:val="0"/>
              <w:divBdr>
                <w:top w:val="none" w:sz="0" w:space="0" w:color="auto"/>
                <w:left w:val="none" w:sz="0" w:space="0" w:color="auto"/>
                <w:bottom w:val="none" w:sz="0" w:space="0" w:color="auto"/>
                <w:right w:val="none" w:sz="0" w:space="0" w:color="auto"/>
              </w:divBdr>
              <w:divsChild>
                <w:div w:id="1108236087">
                  <w:marLeft w:val="0"/>
                  <w:marRight w:val="0"/>
                  <w:marTop w:val="0"/>
                  <w:marBottom w:val="300"/>
                  <w:divBdr>
                    <w:top w:val="none" w:sz="0" w:space="0" w:color="auto"/>
                    <w:left w:val="none" w:sz="0" w:space="0" w:color="auto"/>
                    <w:bottom w:val="none" w:sz="0" w:space="0" w:color="auto"/>
                    <w:right w:val="none" w:sz="0" w:space="0" w:color="auto"/>
                  </w:divBdr>
                  <w:divsChild>
                    <w:div w:id="1041243857">
                      <w:marLeft w:val="0"/>
                      <w:marRight w:val="0"/>
                      <w:marTop w:val="0"/>
                      <w:marBottom w:val="0"/>
                      <w:divBdr>
                        <w:top w:val="none" w:sz="0" w:space="0" w:color="auto"/>
                        <w:left w:val="none" w:sz="0" w:space="0" w:color="auto"/>
                        <w:bottom w:val="none" w:sz="0" w:space="0" w:color="auto"/>
                        <w:right w:val="none" w:sz="0" w:space="0" w:color="auto"/>
                      </w:divBdr>
                      <w:divsChild>
                        <w:div w:id="1560705121">
                          <w:marLeft w:val="0"/>
                          <w:marRight w:val="0"/>
                          <w:marTop w:val="0"/>
                          <w:marBottom w:val="0"/>
                          <w:divBdr>
                            <w:top w:val="none" w:sz="0" w:space="0" w:color="auto"/>
                            <w:left w:val="none" w:sz="0" w:space="0" w:color="auto"/>
                            <w:bottom w:val="none" w:sz="0" w:space="0" w:color="auto"/>
                            <w:right w:val="none" w:sz="0" w:space="0" w:color="auto"/>
                          </w:divBdr>
                          <w:divsChild>
                            <w:div w:id="559755623">
                              <w:marLeft w:val="0"/>
                              <w:marRight w:val="0"/>
                              <w:marTop w:val="0"/>
                              <w:marBottom w:val="0"/>
                              <w:divBdr>
                                <w:top w:val="single" w:sz="36" w:space="0" w:color="E7E7E7"/>
                                <w:left w:val="single" w:sz="36" w:space="10" w:color="E7E7E7"/>
                                <w:bottom w:val="single" w:sz="36" w:space="10" w:color="E7E7E7"/>
                                <w:right w:val="single" w:sz="36" w:space="10" w:color="E7E7E7"/>
                              </w:divBdr>
                            </w:div>
                          </w:divsChild>
                        </w:div>
                      </w:divsChild>
                    </w:div>
                  </w:divsChild>
                </w:div>
              </w:divsChild>
            </w:div>
          </w:divsChild>
        </w:div>
      </w:divsChild>
    </w:div>
    <w:div w:id="926113177">
      <w:bodyDiv w:val="1"/>
      <w:marLeft w:val="0"/>
      <w:marRight w:val="0"/>
      <w:marTop w:val="0"/>
      <w:marBottom w:val="0"/>
      <w:divBdr>
        <w:top w:val="none" w:sz="0" w:space="0" w:color="auto"/>
        <w:left w:val="none" w:sz="0" w:space="0" w:color="auto"/>
        <w:bottom w:val="none" w:sz="0" w:space="0" w:color="auto"/>
        <w:right w:val="none" w:sz="0" w:space="0" w:color="auto"/>
      </w:divBdr>
    </w:div>
    <w:div w:id="926186463">
      <w:bodyDiv w:val="1"/>
      <w:marLeft w:val="0"/>
      <w:marRight w:val="0"/>
      <w:marTop w:val="0"/>
      <w:marBottom w:val="0"/>
      <w:divBdr>
        <w:top w:val="none" w:sz="0" w:space="0" w:color="auto"/>
        <w:left w:val="none" w:sz="0" w:space="0" w:color="auto"/>
        <w:bottom w:val="none" w:sz="0" w:space="0" w:color="auto"/>
        <w:right w:val="none" w:sz="0" w:space="0" w:color="auto"/>
      </w:divBdr>
    </w:div>
    <w:div w:id="926614911">
      <w:bodyDiv w:val="1"/>
      <w:marLeft w:val="0"/>
      <w:marRight w:val="0"/>
      <w:marTop w:val="0"/>
      <w:marBottom w:val="0"/>
      <w:divBdr>
        <w:top w:val="none" w:sz="0" w:space="0" w:color="auto"/>
        <w:left w:val="none" w:sz="0" w:space="0" w:color="auto"/>
        <w:bottom w:val="none" w:sz="0" w:space="0" w:color="auto"/>
        <w:right w:val="none" w:sz="0" w:space="0" w:color="auto"/>
      </w:divBdr>
    </w:div>
    <w:div w:id="929125784">
      <w:bodyDiv w:val="1"/>
      <w:marLeft w:val="0"/>
      <w:marRight w:val="0"/>
      <w:marTop w:val="0"/>
      <w:marBottom w:val="0"/>
      <w:divBdr>
        <w:top w:val="none" w:sz="0" w:space="0" w:color="auto"/>
        <w:left w:val="none" w:sz="0" w:space="0" w:color="auto"/>
        <w:bottom w:val="none" w:sz="0" w:space="0" w:color="auto"/>
        <w:right w:val="none" w:sz="0" w:space="0" w:color="auto"/>
      </w:divBdr>
    </w:div>
    <w:div w:id="930356282">
      <w:bodyDiv w:val="1"/>
      <w:marLeft w:val="0"/>
      <w:marRight w:val="0"/>
      <w:marTop w:val="0"/>
      <w:marBottom w:val="0"/>
      <w:divBdr>
        <w:top w:val="none" w:sz="0" w:space="0" w:color="auto"/>
        <w:left w:val="none" w:sz="0" w:space="0" w:color="auto"/>
        <w:bottom w:val="none" w:sz="0" w:space="0" w:color="auto"/>
        <w:right w:val="none" w:sz="0" w:space="0" w:color="auto"/>
      </w:divBdr>
    </w:div>
    <w:div w:id="945162766">
      <w:bodyDiv w:val="1"/>
      <w:marLeft w:val="0"/>
      <w:marRight w:val="0"/>
      <w:marTop w:val="0"/>
      <w:marBottom w:val="0"/>
      <w:divBdr>
        <w:top w:val="none" w:sz="0" w:space="0" w:color="auto"/>
        <w:left w:val="none" w:sz="0" w:space="0" w:color="auto"/>
        <w:bottom w:val="none" w:sz="0" w:space="0" w:color="auto"/>
        <w:right w:val="none" w:sz="0" w:space="0" w:color="auto"/>
      </w:divBdr>
    </w:div>
    <w:div w:id="945499444">
      <w:bodyDiv w:val="1"/>
      <w:marLeft w:val="0"/>
      <w:marRight w:val="0"/>
      <w:marTop w:val="0"/>
      <w:marBottom w:val="0"/>
      <w:divBdr>
        <w:top w:val="none" w:sz="0" w:space="0" w:color="auto"/>
        <w:left w:val="none" w:sz="0" w:space="0" w:color="auto"/>
        <w:bottom w:val="none" w:sz="0" w:space="0" w:color="auto"/>
        <w:right w:val="none" w:sz="0" w:space="0" w:color="auto"/>
      </w:divBdr>
    </w:div>
    <w:div w:id="946158562">
      <w:bodyDiv w:val="1"/>
      <w:marLeft w:val="0"/>
      <w:marRight w:val="0"/>
      <w:marTop w:val="0"/>
      <w:marBottom w:val="0"/>
      <w:divBdr>
        <w:top w:val="none" w:sz="0" w:space="0" w:color="auto"/>
        <w:left w:val="none" w:sz="0" w:space="0" w:color="auto"/>
        <w:bottom w:val="none" w:sz="0" w:space="0" w:color="auto"/>
        <w:right w:val="none" w:sz="0" w:space="0" w:color="auto"/>
      </w:divBdr>
    </w:div>
    <w:div w:id="947738873">
      <w:bodyDiv w:val="1"/>
      <w:marLeft w:val="0"/>
      <w:marRight w:val="0"/>
      <w:marTop w:val="0"/>
      <w:marBottom w:val="0"/>
      <w:divBdr>
        <w:top w:val="none" w:sz="0" w:space="0" w:color="auto"/>
        <w:left w:val="none" w:sz="0" w:space="0" w:color="auto"/>
        <w:bottom w:val="none" w:sz="0" w:space="0" w:color="auto"/>
        <w:right w:val="none" w:sz="0" w:space="0" w:color="auto"/>
      </w:divBdr>
      <w:divsChild>
        <w:div w:id="727187601">
          <w:marLeft w:val="0"/>
          <w:marRight w:val="0"/>
          <w:marTop w:val="105"/>
          <w:marBottom w:val="105"/>
          <w:divBdr>
            <w:top w:val="none" w:sz="0" w:space="0" w:color="auto"/>
            <w:left w:val="none" w:sz="0" w:space="0" w:color="auto"/>
            <w:bottom w:val="none" w:sz="0" w:space="0" w:color="auto"/>
            <w:right w:val="none" w:sz="0" w:space="0" w:color="auto"/>
          </w:divBdr>
          <w:divsChild>
            <w:div w:id="1820417976">
              <w:marLeft w:val="0"/>
              <w:marRight w:val="0"/>
              <w:marTop w:val="0"/>
              <w:marBottom w:val="0"/>
              <w:divBdr>
                <w:top w:val="none" w:sz="0" w:space="0" w:color="auto"/>
                <w:left w:val="none" w:sz="0" w:space="0" w:color="auto"/>
                <w:bottom w:val="none" w:sz="0" w:space="0" w:color="auto"/>
                <w:right w:val="none" w:sz="0" w:space="0" w:color="auto"/>
              </w:divBdr>
              <w:divsChild>
                <w:div w:id="366561284">
                  <w:marLeft w:val="0"/>
                  <w:marRight w:val="0"/>
                  <w:marTop w:val="50"/>
                  <w:marBottom w:val="0"/>
                  <w:divBdr>
                    <w:top w:val="none" w:sz="0" w:space="0" w:color="auto"/>
                    <w:left w:val="none" w:sz="0" w:space="0" w:color="auto"/>
                    <w:bottom w:val="none" w:sz="0" w:space="0" w:color="auto"/>
                    <w:right w:val="none" w:sz="0" w:space="0" w:color="auto"/>
                  </w:divBdr>
                  <w:divsChild>
                    <w:div w:id="933321385">
                      <w:marLeft w:val="0"/>
                      <w:marRight w:val="0"/>
                      <w:marTop w:val="0"/>
                      <w:marBottom w:val="0"/>
                      <w:divBdr>
                        <w:top w:val="none" w:sz="0" w:space="0" w:color="auto"/>
                        <w:left w:val="none" w:sz="0" w:space="0" w:color="auto"/>
                        <w:bottom w:val="none" w:sz="0" w:space="0" w:color="auto"/>
                        <w:right w:val="none" w:sz="0" w:space="0" w:color="auto"/>
                      </w:divBdr>
                      <w:divsChild>
                        <w:div w:id="913777051">
                          <w:marLeft w:val="0"/>
                          <w:marRight w:val="0"/>
                          <w:marTop w:val="0"/>
                          <w:marBottom w:val="0"/>
                          <w:divBdr>
                            <w:top w:val="single" w:sz="12" w:space="0" w:color="CCCCCC"/>
                            <w:left w:val="none" w:sz="0" w:space="0" w:color="auto"/>
                            <w:bottom w:val="none" w:sz="0" w:space="0" w:color="auto"/>
                            <w:right w:val="none" w:sz="0" w:space="0" w:color="auto"/>
                          </w:divBdr>
                          <w:divsChild>
                            <w:div w:id="2000687560">
                              <w:marLeft w:val="216"/>
                              <w:marRight w:val="0"/>
                              <w:marTop w:val="374"/>
                              <w:marBottom w:val="0"/>
                              <w:divBdr>
                                <w:top w:val="none" w:sz="0" w:space="0" w:color="auto"/>
                                <w:left w:val="none" w:sz="0" w:space="0" w:color="auto"/>
                                <w:bottom w:val="none" w:sz="0" w:space="0" w:color="auto"/>
                                <w:right w:val="single" w:sz="12" w:space="0" w:color="CCCCCC"/>
                              </w:divBdr>
                              <w:divsChild>
                                <w:div w:id="1525249202">
                                  <w:marLeft w:val="0"/>
                                  <w:marRight w:val="0"/>
                                  <w:marTop w:val="150"/>
                                  <w:marBottom w:val="0"/>
                                  <w:divBdr>
                                    <w:top w:val="none" w:sz="0" w:space="0" w:color="auto"/>
                                    <w:left w:val="none" w:sz="0" w:space="0" w:color="auto"/>
                                    <w:bottom w:val="none" w:sz="0" w:space="0" w:color="auto"/>
                                    <w:right w:val="none" w:sz="0" w:space="0" w:color="auto"/>
                                  </w:divBdr>
                                  <w:divsChild>
                                    <w:div w:id="2089843059">
                                      <w:marLeft w:val="0"/>
                                      <w:marRight w:val="0"/>
                                      <w:marTop w:val="448"/>
                                      <w:marBottom w:val="0"/>
                                      <w:divBdr>
                                        <w:top w:val="none" w:sz="0" w:space="0" w:color="auto"/>
                                        <w:left w:val="none" w:sz="0" w:space="0" w:color="auto"/>
                                        <w:bottom w:val="none" w:sz="0" w:space="0" w:color="auto"/>
                                        <w:right w:val="none" w:sz="0" w:space="0" w:color="auto"/>
                                      </w:divBdr>
                                      <w:divsChild>
                                        <w:div w:id="5416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6373123">
      <w:bodyDiv w:val="1"/>
      <w:marLeft w:val="0"/>
      <w:marRight w:val="0"/>
      <w:marTop w:val="0"/>
      <w:marBottom w:val="0"/>
      <w:divBdr>
        <w:top w:val="none" w:sz="0" w:space="0" w:color="auto"/>
        <w:left w:val="none" w:sz="0" w:space="0" w:color="auto"/>
        <w:bottom w:val="none" w:sz="0" w:space="0" w:color="auto"/>
        <w:right w:val="none" w:sz="0" w:space="0" w:color="auto"/>
      </w:divBdr>
    </w:div>
    <w:div w:id="956570129">
      <w:bodyDiv w:val="1"/>
      <w:marLeft w:val="0"/>
      <w:marRight w:val="0"/>
      <w:marTop w:val="0"/>
      <w:marBottom w:val="0"/>
      <w:divBdr>
        <w:top w:val="none" w:sz="0" w:space="0" w:color="auto"/>
        <w:left w:val="none" w:sz="0" w:space="0" w:color="auto"/>
        <w:bottom w:val="none" w:sz="0" w:space="0" w:color="auto"/>
        <w:right w:val="none" w:sz="0" w:space="0" w:color="auto"/>
      </w:divBdr>
    </w:div>
    <w:div w:id="958951314">
      <w:bodyDiv w:val="1"/>
      <w:marLeft w:val="0"/>
      <w:marRight w:val="0"/>
      <w:marTop w:val="0"/>
      <w:marBottom w:val="0"/>
      <w:divBdr>
        <w:top w:val="none" w:sz="0" w:space="0" w:color="auto"/>
        <w:left w:val="none" w:sz="0" w:space="0" w:color="auto"/>
        <w:bottom w:val="none" w:sz="0" w:space="0" w:color="auto"/>
        <w:right w:val="none" w:sz="0" w:space="0" w:color="auto"/>
      </w:divBdr>
    </w:div>
    <w:div w:id="959073234">
      <w:bodyDiv w:val="1"/>
      <w:marLeft w:val="0"/>
      <w:marRight w:val="0"/>
      <w:marTop w:val="0"/>
      <w:marBottom w:val="0"/>
      <w:divBdr>
        <w:top w:val="none" w:sz="0" w:space="0" w:color="auto"/>
        <w:left w:val="none" w:sz="0" w:space="0" w:color="auto"/>
        <w:bottom w:val="none" w:sz="0" w:space="0" w:color="auto"/>
        <w:right w:val="none" w:sz="0" w:space="0" w:color="auto"/>
      </w:divBdr>
      <w:divsChild>
        <w:div w:id="1331640432">
          <w:marLeft w:val="0"/>
          <w:marRight w:val="0"/>
          <w:marTop w:val="0"/>
          <w:marBottom w:val="0"/>
          <w:divBdr>
            <w:top w:val="none" w:sz="0" w:space="0" w:color="auto"/>
            <w:left w:val="none" w:sz="0" w:space="0" w:color="auto"/>
            <w:bottom w:val="none" w:sz="0" w:space="0" w:color="auto"/>
            <w:right w:val="none" w:sz="0" w:space="0" w:color="auto"/>
          </w:divBdr>
          <w:divsChild>
            <w:div w:id="172899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26403">
      <w:bodyDiv w:val="1"/>
      <w:marLeft w:val="0"/>
      <w:marRight w:val="0"/>
      <w:marTop w:val="0"/>
      <w:marBottom w:val="0"/>
      <w:divBdr>
        <w:top w:val="none" w:sz="0" w:space="0" w:color="auto"/>
        <w:left w:val="none" w:sz="0" w:space="0" w:color="auto"/>
        <w:bottom w:val="none" w:sz="0" w:space="0" w:color="auto"/>
        <w:right w:val="none" w:sz="0" w:space="0" w:color="auto"/>
      </w:divBdr>
    </w:div>
    <w:div w:id="970013869">
      <w:bodyDiv w:val="1"/>
      <w:marLeft w:val="0"/>
      <w:marRight w:val="0"/>
      <w:marTop w:val="0"/>
      <w:marBottom w:val="0"/>
      <w:divBdr>
        <w:top w:val="none" w:sz="0" w:space="0" w:color="auto"/>
        <w:left w:val="none" w:sz="0" w:space="0" w:color="auto"/>
        <w:bottom w:val="none" w:sz="0" w:space="0" w:color="auto"/>
        <w:right w:val="none" w:sz="0" w:space="0" w:color="auto"/>
      </w:divBdr>
    </w:div>
    <w:div w:id="974798139">
      <w:bodyDiv w:val="1"/>
      <w:marLeft w:val="0"/>
      <w:marRight w:val="0"/>
      <w:marTop w:val="0"/>
      <w:marBottom w:val="0"/>
      <w:divBdr>
        <w:top w:val="none" w:sz="0" w:space="0" w:color="auto"/>
        <w:left w:val="none" w:sz="0" w:space="0" w:color="auto"/>
        <w:bottom w:val="none" w:sz="0" w:space="0" w:color="auto"/>
        <w:right w:val="none" w:sz="0" w:space="0" w:color="auto"/>
      </w:divBdr>
    </w:div>
    <w:div w:id="976761069">
      <w:bodyDiv w:val="1"/>
      <w:marLeft w:val="0"/>
      <w:marRight w:val="0"/>
      <w:marTop w:val="0"/>
      <w:marBottom w:val="0"/>
      <w:divBdr>
        <w:top w:val="none" w:sz="0" w:space="0" w:color="auto"/>
        <w:left w:val="none" w:sz="0" w:space="0" w:color="auto"/>
        <w:bottom w:val="none" w:sz="0" w:space="0" w:color="auto"/>
        <w:right w:val="none" w:sz="0" w:space="0" w:color="auto"/>
      </w:divBdr>
    </w:div>
    <w:div w:id="978993383">
      <w:bodyDiv w:val="1"/>
      <w:marLeft w:val="0"/>
      <w:marRight w:val="0"/>
      <w:marTop w:val="0"/>
      <w:marBottom w:val="0"/>
      <w:divBdr>
        <w:top w:val="none" w:sz="0" w:space="0" w:color="auto"/>
        <w:left w:val="none" w:sz="0" w:space="0" w:color="auto"/>
        <w:bottom w:val="none" w:sz="0" w:space="0" w:color="auto"/>
        <w:right w:val="none" w:sz="0" w:space="0" w:color="auto"/>
      </w:divBdr>
    </w:div>
    <w:div w:id="980425110">
      <w:bodyDiv w:val="1"/>
      <w:marLeft w:val="0"/>
      <w:marRight w:val="0"/>
      <w:marTop w:val="0"/>
      <w:marBottom w:val="0"/>
      <w:divBdr>
        <w:top w:val="none" w:sz="0" w:space="0" w:color="auto"/>
        <w:left w:val="none" w:sz="0" w:space="0" w:color="auto"/>
        <w:bottom w:val="none" w:sz="0" w:space="0" w:color="auto"/>
        <w:right w:val="none" w:sz="0" w:space="0" w:color="auto"/>
      </w:divBdr>
    </w:div>
    <w:div w:id="985671187">
      <w:bodyDiv w:val="1"/>
      <w:marLeft w:val="0"/>
      <w:marRight w:val="0"/>
      <w:marTop w:val="0"/>
      <w:marBottom w:val="0"/>
      <w:divBdr>
        <w:top w:val="none" w:sz="0" w:space="0" w:color="auto"/>
        <w:left w:val="none" w:sz="0" w:space="0" w:color="auto"/>
        <w:bottom w:val="none" w:sz="0" w:space="0" w:color="auto"/>
        <w:right w:val="none" w:sz="0" w:space="0" w:color="auto"/>
      </w:divBdr>
    </w:div>
    <w:div w:id="1001203446">
      <w:bodyDiv w:val="1"/>
      <w:marLeft w:val="0"/>
      <w:marRight w:val="0"/>
      <w:marTop w:val="0"/>
      <w:marBottom w:val="0"/>
      <w:divBdr>
        <w:top w:val="none" w:sz="0" w:space="0" w:color="auto"/>
        <w:left w:val="none" w:sz="0" w:space="0" w:color="auto"/>
        <w:bottom w:val="none" w:sz="0" w:space="0" w:color="auto"/>
        <w:right w:val="none" w:sz="0" w:space="0" w:color="auto"/>
      </w:divBdr>
    </w:div>
    <w:div w:id="1011448531">
      <w:bodyDiv w:val="1"/>
      <w:marLeft w:val="0"/>
      <w:marRight w:val="0"/>
      <w:marTop w:val="0"/>
      <w:marBottom w:val="0"/>
      <w:divBdr>
        <w:top w:val="none" w:sz="0" w:space="0" w:color="auto"/>
        <w:left w:val="none" w:sz="0" w:space="0" w:color="auto"/>
        <w:bottom w:val="none" w:sz="0" w:space="0" w:color="auto"/>
        <w:right w:val="none" w:sz="0" w:space="0" w:color="auto"/>
      </w:divBdr>
    </w:div>
    <w:div w:id="1014503228">
      <w:bodyDiv w:val="1"/>
      <w:marLeft w:val="0"/>
      <w:marRight w:val="0"/>
      <w:marTop w:val="0"/>
      <w:marBottom w:val="0"/>
      <w:divBdr>
        <w:top w:val="none" w:sz="0" w:space="0" w:color="auto"/>
        <w:left w:val="none" w:sz="0" w:space="0" w:color="auto"/>
        <w:bottom w:val="none" w:sz="0" w:space="0" w:color="auto"/>
        <w:right w:val="none" w:sz="0" w:space="0" w:color="auto"/>
      </w:divBdr>
    </w:div>
    <w:div w:id="1015351019">
      <w:bodyDiv w:val="1"/>
      <w:marLeft w:val="0"/>
      <w:marRight w:val="0"/>
      <w:marTop w:val="0"/>
      <w:marBottom w:val="0"/>
      <w:divBdr>
        <w:top w:val="none" w:sz="0" w:space="0" w:color="auto"/>
        <w:left w:val="none" w:sz="0" w:space="0" w:color="auto"/>
        <w:bottom w:val="none" w:sz="0" w:space="0" w:color="auto"/>
        <w:right w:val="none" w:sz="0" w:space="0" w:color="auto"/>
      </w:divBdr>
    </w:div>
    <w:div w:id="1020353437">
      <w:bodyDiv w:val="1"/>
      <w:marLeft w:val="0"/>
      <w:marRight w:val="0"/>
      <w:marTop w:val="0"/>
      <w:marBottom w:val="0"/>
      <w:divBdr>
        <w:top w:val="none" w:sz="0" w:space="0" w:color="auto"/>
        <w:left w:val="none" w:sz="0" w:space="0" w:color="auto"/>
        <w:bottom w:val="none" w:sz="0" w:space="0" w:color="auto"/>
        <w:right w:val="none" w:sz="0" w:space="0" w:color="auto"/>
      </w:divBdr>
    </w:div>
    <w:div w:id="1023092507">
      <w:bodyDiv w:val="1"/>
      <w:marLeft w:val="0"/>
      <w:marRight w:val="0"/>
      <w:marTop w:val="0"/>
      <w:marBottom w:val="0"/>
      <w:divBdr>
        <w:top w:val="none" w:sz="0" w:space="0" w:color="auto"/>
        <w:left w:val="none" w:sz="0" w:space="0" w:color="auto"/>
        <w:bottom w:val="none" w:sz="0" w:space="0" w:color="auto"/>
        <w:right w:val="none" w:sz="0" w:space="0" w:color="auto"/>
      </w:divBdr>
    </w:div>
    <w:div w:id="1027758595">
      <w:bodyDiv w:val="1"/>
      <w:marLeft w:val="0"/>
      <w:marRight w:val="0"/>
      <w:marTop w:val="0"/>
      <w:marBottom w:val="0"/>
      <w:divBdr>
        <w:top w:val="none" w:sz="0" w:space="0" w:color="auto"/>
        <w:left w:val="none" w:sz="0" w:space="0" w:color="auto"/>
        <w:bottom w:val="none" w:sz="0" w:space="0" w:color="auto"/>
        <w:right w:val="none" w:sz="0" w:space="0" w:color="auto"/>
      </w:divBdr>
    </w:div>
    <w:div w:id="1031538177">
      <w:bodyDiv w:val="1"/>
      <w:marLeft w:val="0"/>
      <w:marRight w:val="0"/>
      <w:marTop w:val="0"/>
      <w:marBottom w:val="0"/>
      <w:divBdr>
        <w:top w:val="none" w:sz="0" w:space="0" w:color="auto"/>
        <w:left w:val="none" w:sz="0" w:space="0" w:color="auto"/>
        <w:bottom w:val="none" w:sz="0" w:space="0" w:color="auto"/>
        <w:right w:val="none" w:sz="0" w:space="0" w:color="auto"/>
      </w:divBdr>
    </w:div>
    <w:div w:id="1042171036">
      <w:bodyDiv w:val="1"/>
      <w:marLeft w:val="0"/>
      <w:marRight w:val="0"/>
      <w:marTop w:val="0"/>
      <w:marBottom w:val="0"/>
      <w:divBdr>
        <w:top w:val="none" w:sz="0" w:space="0" w:color="auto"/>
        <w:left w:val="none" w:sz="0" w:space="0" w:color="auto"/>
        <w:bottom w:val="none" w:sz="0" w:space="0" w:color="auto"/>
        <w:right w:val="none" w:sz="0" w:space="0" w:color="auto"/>
      </w:divBdr>
    </w:div>
    <w:div w:id="1050613096">
      <w:bodyDiv w:val="1"/>
      <w:marLeft w:val="0"/>
      <w:marRight w:val="0"/>
      <w:marTop w:val="0"/>
      <w:marBottom w:val="0"/>
      <w:divBdr>
        <w:top w:val="none" w:sz="0" w:space="0" w:color="auto"/>
        <w:left w:val="none" w:sz="0" w:space="0" w:color="auto"/>
        <w:bottom w:val="none" w:sz="0" w:space="0" w:color="auto"/>
        <w:right w:val="none" w:sz="0" w:space="0" w:color="auto"/>
      </w:divBdr>
    </w:div>
    <w:div w:id="1055003695">
      <w:bodyDiv w:val="1"/>
      <w:marLeft w:val="0"/>
      <w:marRight w:val="0"/>
      <w:marTop w:val="0"/>
      <w:marBottom w:val="0"/>
      <w:divBdr>
        <w:top w:val="none" w:sz="0" w:space="0" w:color="auto"/>
        <w:left w:val="none" w:sz="0" w:space="0" w:color="auto"/>
        <w:bottom w:val="none" w:sz="0" w:space="0" w:color="auto"/>
        <w:right w:val="none" w:sz="0" w:space="0" w:color="auto"/>
      </w:divBdr>
    </w:div>
    <w:div w:id="1058162044">
      <w:bodyDiv w:val="1"/>
      <w:marLeft w:val="0"/>
      <w:marRight w:val="0"/>
      <w:marTop w:val="0"/>
      <w:marBottom w:val="0"/>
      <w:divBdr>
        <w:top w:val="none" w:sz="0" w:space="0" w:color="auto"/>
        <w:left w:val="none" w:sz="0" w:space="0" w:color="auto"/>
        <w:bottom w:val="none" w:sz="0" w:space="0" w:color="auto"/>
        <w:right w:val="none" w:sz="0" w:space="0" w:color="auto"/>
      </w:divBdr>
    </w:div>
    <w:div w:id="1058821066">
      <w:bodyDiv w:val="1"/>
      <w:marLeft w:val="0"/>
      <w:marRight w:val="0"/>
      <w:marTop w:val="0"/>
      <w:marBottom w:val="0"/>
      <w:divBdr>
        <w:top w:val="none" w:sz="0" w:space="0" w:color="auto"/>
        <w:left w:val="none" w:sz="0" w:space="0" w:color="auto"/>
        <w:bottom w:val="none" w:sz="0" w:space="0" w:color="auto"/>
        <w:right w:val="none" w:sz="0" w:space="0" w:color="auto"/>
      </w:divBdr>
    </w:div>
    <w:div w:id="1060790960">
      <w:bodyDiv w:val="1"/>
      <w:marLeft w:val="0"/>
      <w:marRight w:val="0"/>
      <w:marTop w:val="0"/>
      <w:marBottom w:val="0"/>
      <w:divBdr>
        <w:top w:val="none" w:sz="0" w:space="0" w:color="auto"/>
        <w:left w:val="none" w:sz="0" w:space="0" w:color="auto"/>
        <w:bottom w:val="none" w:sz="0" w:space="0" w:color="auto"/>
        <w:right w:val="none" w:sz="0" w:space="0" w:color="auto"/>
      </w:divBdr>
    </w:div>
    <w:div w:id="1074084291">
      <w:bodyDiv w:val="1"/>
      <w:marLeft w:val="0"/>
      <w:marRight w:val="0"/>
      <w:marTop w:val="0"/>
      <w:marBottom w:val="0"/>
      <w:divBdr>
        <w:top w:val="none" w:sz="0" w:space="0" w:color="auto"/>
        <w:left w:val="none" w:sz="0" w:space="0" w:color="auto"/>
        <w:bottom w:val="none" w:sz="0" w:space="0" w:color="auto"/>
        <w:right w:val="none" w:sz="0" w:space="0" w:color="auto"/>
      </w:divBdr>
    </w:div>
    <w:div w:id="1082486114">
      <w:bodyDiv w:val="1"/>
      <w:marLeft w:val="0"/>
      <w:marRight w:val="0"/>
      <w:marTop w:val="0"/>
      <w:marBottom w:val="0"/>
      <w:divBdr>
        <w:top w:val="none" w:sz="0" w:space="0" w:color="auto"/>
        <w:left w:val="none" w:sz="0" w:space="0" w:color="auto"/>
        <w:bottom w:val="none" w:sz="0" w:space="0" w:color="auto"/>
        <w:right w:val="none" w:sz="0" w:space="0" w:color="auto"/>
      </w:divBdr>
    </w:div>
    <w:div w:id="1084765402">
      <w:bodyDiv w:val="1"/>
      <w:marLeft w:val="0"/>
      <w:marRight w:val="0"/>
      <w:marTop w:val="0"/>
      <w:marBottom w:val="0"/>
      <w:divBdr>
        <w:top w:val="none" w:sz="0" w:space="0" w:color="auto"/>
        <w:left w:val="none" w:sz="0" w:space="0" w:color="auto"/>
        <w:bottom w:val="none" w:sz="0" w:space="0" w:color="auto"/>
        <w:right w:val="none" w:sz="0" w:space="0" w:color="auto"/>
      </w:divBdr>
    </w:div>
    <w:div w:id="1088385299">
      <w:bodyDiv w:val="1"/>
      <w:marLeft w:val="0"/>
      <w:marRight w:val="0"/>
      <w:marTop w:val="0"/>
      <w:marBottom w:val="0"/>
      <w:divBdr>
        <w:top w:val="none" w:sz="0" w:space="0" w:color="auto"/>
        <w:left w:val="none" w:sz="0" w:space="0" w:color="auto"/>
        <w:bottom w:val="none" w:sz="0" w:space="0" w:color="auto"/>
        <w:right w:val="none" w:sz="0" w:space="0" w:color="auto"/>
      </w:divBdr>
    </w:div>
    <w:div w:id="1088423416">
      <w:bodyDiv w:val="1"/>
      <w:marLeft w:val="0"/>
      <w:marRight w:val="0"/>
      <w:marTop w:val="0"/>
      <w:marBottom w:val="0"/>
      <w:divBdr>
        <w:top w:val="none" w:sz="0" w:space="0" w:color="auto"/>
        <w:left w:val="none" w:sz="0" w:space="0" w:color="auto"/>
        <w:bottom w:val="none" w:sz="0" w:space="0" w:color="auto"/>
        <w:right w:val="none" w:sz="0" w:space="0" w:color="auto"/>
      </w:divBdr>
      <w:divsChild>
        <w:div w:id="1235360398">
          <w:marLeft w:val="0"/>
          <w:marRight w:val="0"/>
          <w:marTop w:val="600"/>
          <w:marBottom w:val="45"/>
          <w:divBdr>
            <w:top w:val="none" w:sz="0" w:space="0" w:color="auto"/>
            <w:left w:val="none" w:sz="0" w:space="0" w:color="auto"/>
            <w:bottom w:val="none" w:sz="0" w:space="0" w:color="auto"/>
            <w:right w:val="none" w:sz="0" w:space="0" w:color="auto"/>
          </w:divBdr>
        </w:div>
      </w:divsChild>
    </w:div>
    <w:div w:id="1090470269">
      <w:bodyDiv w:val="1"/>
      <w:marLeft w:val="0"/>
      <w:marRight w:val="0"/>
      <w:marTop w:val="0"/>
      <w:marBottom w:val="0"/>
      <w:divBdr>
        <w:top w:val="none" w:sz="0" w:space="0" w:color="auto"/>
        <w:left w:val="none" w:sz="0" w:space="0" w:color="auto"/>
        <w:bottom w:val="none" w:sz="0" w:space="0" w:color="auto"/>
        <w:right w:val="none" w:sz="0" w:space="0" w:color="auto"/>
      </w:divBdr>
    </w:div>
    <w:div w:id="1100680989">
      <w:bodyDiv w:val="1"/>
      <w:marLeft w:val="0"/>
      <w:marRight w:val="0"/>
      <w:marTop w:val="0"/>
      <w:marBottom w:val="0"/>
      <w:divBdr>
        <w:top w:val="none" w:sz="0" w:space="0" w:color="auto"/>
        <w:left w:val="none" w:sz="0" w:space="0" w:color="auto"/>
        <w:bottom w:val="none" w:sz="0" w:space="0" w:color="auto"/>
        <w:right w:val="none" w:sz="0" w:space="0" w:color="auto"/>
      </w:divBdr>
    </w:div>
    <w:div w:id="1102334053">
      <w:bodyDiv w:val="1"/>
      <w:marLeft w:val="0"/>
      <w:marRight w:val="0"/>
      <w:marTop w:val="0"/>
      <w:marBottom w:val="0"/>
      <w:divBdr>
        <w:top w:val="none" w:sz="0" w:space="0" w:color="auto"/>
        <w:left w:val="none" w:sz="0" w:space="0" w:color="auto"/>
        <w:bottom w:val="none" w:sz="0" w:space="0" w:color="auto"/>
        <w:right w:val="none" w:sz="0" w:space="0" w:color="auto"/>
      </w:divBdr>
    </w:div>
    <w:div w:id="1109663614">
      <w:bodyDiv w:val="1"/>
      <w:marLeft w:val="0"/>
      <w:marRight w:val="0"/>
      <w:marTop w:val="0"/>
      <w:marBottom w:val="0"/>
      <w:divBdr>
        <w:top w:val="none" w:sz="0" w:space="0" w:color="auto"/>
        <w:left w:val="none" w:sz="0" w:space="0" w:color="auto"/>
        <w:bottom w:val="none" w:sz="0" w:space="0" w:color="auto"/>
        <w:right w:val="none" w:sz="0" w:space="0" w:color="auto"/>
      </w:divBdr>
      <w:divsChild>
        <w:div w:id="203375325">
          <w:marLeft w:val="0"/>
          <w:marRight w:val="0"/>
          <w:marTop w:val="0"/>
          <w:marBottom w:val="0"/>
          <w:divBdr>
            <w:top w:val="none" w:sz="0" w:space="0" w:color="auto"/>
            <w:left w:val="none" w:sz="0" w:space="0" w:color="auto"/>
            <w:bottom w:val="none" w:sz="0" w:space="0" w:color="auto"/>
            <w:right w:val="none" w:sz="0" w:space="0" w:color="auto"/>
          </w:divBdr>
          <w:divsChild>
            <w:div w:id="182718388">
              <w:marLeft w:val="0"/>
              <w:marRight w:val="0"/>
              <w:marTop w:val="0"/>
              <w:marBottom w:val="0"/>
              <w:divBdr>
                <w:top w:val="none" w:sz="0" w:space="0" w:color="auto"/>
                <w:left w:val="none" w:sz="0" w:space="0" w:color="auto"/>
                <w:bottom w:val="none" w:sz="0" w:space="0" w:color="auto"/>
                <w:right w:val="none" w:sz="0" w:space="0" w:color="auto"/>
              </w:divBdr>
              <w:divsChild>
                <w:div w:id="1936480302">
                  <w:marLeft w:val="0"/>
                  <w:marRight w:val="0"/>
                  <w:marTop w:val="0"/>
                  <w:marBottom w:val="0"/>
                  <w:divBdr>
                    <w:top w:val="none" w:sz="0" w:space="0" w:color="auto"/>
                    <w:left w:val="none" w:sz="0" w:space="0" w:color="auto"/>
                    <w:bottom w:val="none" w:sz="0" w:space="0" w:color="auto"/>
                    <w:right w:val="none" w:sz="0" w:space="0" w:color="auto"/>
                  </w:divBdr>
                  <w:divsChild>
                    <w:div w:id="888346338">
                      <w:marLeft w:val="0"/>
                      <w:marRight w:val="0"/>
                      <w:marTop w:val="0"/>
                      <w:marBottom w:val="0"/>
                      <w:divBdr>
                        <w:top w:val="none" w:sz="0" w:space="0" w:color="auto"/>
                        <w:left w:val="none" w:sz="0" w:space="0" w:color="auto"/>
                        <w:bottom w:val="none" w:sz="0" w:space="0" w:color="auto"/>
                        <w:right w:val="none" w:sz="0" w:space="0" w:color="auto"/>
                      </w:divBdr>
                      <w:divsChild>
                        <w:div w:id="1572083431">
                          <w:marLeft w:val="0"/>
                          <w:marRight w:val="0"/>
                          <w:marTop w:val="0"/>
                          <w:marBottom w:val="0"/>
                          <w:divBdr>
                            <w:top w:val="none" w:sz="0" w:space="0" w:color="auto"/>
                            <w:left w:val="none" w:sz="0" w:space="0" w:color="auto"/>
                            <w:bottom w:val="none" w:sz="0" w:space="0" w:color="auto"/>
                            <w:right w:val="none" w:sz="0" w:space="0" w:color="auto"/>
                          </w:divBdr>
                          <w:divsChild>
                            <w:div w:id="83126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6657771">
      <w:bodyDiv w:val="1"/>
      <w:marLeft w:val="0"/>
      <w:marRight w:val="0"/>
      <w:marTop w:val="0"/>
      <w:marBottom w:val="0"/>
      <w:divBdr>
        <w:top w:val="none" w:sz="0" w:space="0" w:color="auto"/>
        <w:left w:val="none" w:sz="0" w:space="0" w:color="auto"/>
        <w:bottom w:val="none" w:sz="0" w:space="0" w:color="auto"/>
        <w:right w:val="none" w:sz="0" w:space="0" w:color="auto"/>
      </w:divBdr>
    </w:div>
    <w:div w:id="1127116545">
      <w:bodyDiv w:val="1"/>
      <w:marLeft w:val="0"/>
      <w:marRight w:val="0"/>
      <w:marTop w:val="0"/>
      <w:marBottom w:val="0"/>
      <w:divBdr>
        <w:top w:val="none" w:sz="0" w:space="0" w:color="auto"/>
        <w:left w:val="none" w:sz="0" w:space="0" w:color="auto"/>
        <w:bottom w:val="none" w:sz="0" w:space="0" w:color="auto"/>
        <w:right w:val="none" w:sz="0" w:space="0" w:color="auto"/>
      </w:divBdr>
    </w:div>
    <w:div w:id="1129319063">
      <w:bodyDiv w:val="1"/>
      <w:marLeft w:val="0"/>
      <w:marRight w:val="0"/>
      <w:marTop w:val="0"/>
      <w:marBottom w:val="0"/>
      <w:divBdr>
        <w:top w:val="none" w:sz="0" w:space="0" w:color="auto"/>
        <w:left w:val="none" w:sz="0" w:space="0" w:color="auto"/>
        <w:bottom w:val="none" w:sz="0" w:space="0" w:color="auto"/>
        <w:right w:val="none" w:sz="0" w:space="0" w:color="auto"/>
      </w:divBdr>
    </w:div>
    <w:div w:id="1129592721">
      <w:bodyDiv w:val="1"/>
      <w:marLeft w:val="0"/>
      <w:marRight w:val="0"/>
      <w:marTop w:val="0"/>
      <w:marBottom w:val="0"/>
      <w:divBdr>
        <w:top w:val="none" w:sz="0" w:space="0" w:color="auto"/>
        <w:left w:val="none" w:sz="0" w:space="0" w:color="auto"/>
        <w:bottom w:val="none" w:sz="0" w:space="0" w:color="auto"/>
        <w:right w:val="none" w:sz="0" w:space="0" w:color="auto"/>
      </w:divBdr>
    </w:div>
    <w:div w:id="1135760291">
      <w:bodyDiv w:val="1"/>
      <w:marLeft w:val="0"/>
      <w:marRight w:val="0"/>
      <w:marTop w:val="0"/>
      <w:marBottom w:val="0"/>
      <w:divBdr>
        <w:top w:val="none" w:sz="0" w:space="0" w:color="auto"/>
        <w:left w:val="none" w:sz="0" w:space="0" w:color="auto"/>
        <w:bottom w:val="none" w:sz="0" w:space="0" w:color="auto"/>
        <w:right w:val="none" w:sz="0" w:space="0" w:color="auto"/>
      </w:divBdr>
    </w:div>
    <w:div w:id="1139345228">
      <w:bodyDiv w:val="1"/>
      <w:marLeft w:val="0"/>
      <w:marRight w:val="0"/>
      <w:marTop w:val="0"/>
      <w:marBottom w:val="0"/>
      <w:divBdr>
        <w:top w:val="none" w:sz="0" w:space="0" w:color="auto"/>
        <w:left w:val="none" w:sz="0" w:space="0" w:color="auto"/>
        <w:bottom w:val="none" w:sz="0" w:space="0" w:color="auto"/>
        <w:right w:val="none" w:sz="0" w:space="0" w:color="auto"/>
      </w:divBdr>
    </w:div>
    <w:div w:id="1142622105">
      <w:bodyDiv w:val="1"/>
      <w:marLeft w:val="0"/>
      <w:marRight w:val="0"/>
      <w:marTop w:val="0"/>
      <w:marBottom w:val="0"/>
      <w:divBdr>
        <w:top w:val="none" w:sz="0" w:space="0" w:color="auto"/>
        <w:left w:val="none" w:sz="0" w:space="0" w:color="auto"/>
        <w:bottom w:val="none" w:sz="0" w:space="0" w:color="auto"/>
        <w:right w:val="none" w:sz="0" w:space="0" w:color="auto"/>
      </w:divBdr>
    </w:div>
    <w:div w:id="1156798015">
      <w:bodyDiv w:val="1"/>
      <w:marLeft w:val="0"/>
      <w:marRight w:val="0"/>
      <w:marTop w:val="0"/>
      <w:marBottom w:val="0"/>
      <w:divBdr>
        <w:top w:val="none" w:sz="0" w:space="0" w:color="auto"/>
        <w:left w:val="none" w:sz="0" w:space="0" w:color="auto"/>
        <w:bottom w:val="none" w:sz="0" w:space="0" w:color="auto"/>
        <w:right w:val="none" w:sz="0" w:space="0" w:color="auto"/>
      </w:divBdr>
    </w:div>
    <w:div w:id="1157459634">
      <w:bodyDiv w:val="1"/>
      <w:marLeft w:val="0"/>
      <w:marRight w:val="0"/>
      <w:marTop w:val="0"/>
      <w:marBottom w:val="0"/>
      <w:divBdr>
        <w:top w:val="none" w:sz="0" w:space="0" w:color="auto"/>
        <w:left w:val="none" w:sz="0" w:space="0" w:color="auto"/>
        <w:bottom w:val="none" w:sz="0" w:space="0" w:color="auto"/>
        <w:right w:val="none" w:sz="0" w:space="0" w:color="auto"/>
      </w:divBdr>
    </w:div>
    <w:div w:id="1168905603">
      <w:bodyDiv w:val="1"/>
      <w:marLeft w:val="0"/>
      <w:marRight w:val="0"/>
      <w:marTop w:val="0"/>
      <w:marBottom w:val="0"/>
      <w:divBdr>
        <w:top w:val="none" w:sz="0" w:space="0" w:color="auto"/>
        <w:left w:val="none" w:sz="0" w:space="0" w:color="auto"/>
        <w:bottom w:val="none" w:sz="0" w:space="0" w:color="auto"/>
        <w:right w:val="none" w:sz="0" w:space="0" w:color="auto"/>
      </w:divBdr>
    </w:div>
    <w:div w:id="1168984526">
      <w:bodyDiv w:val="1"/>
      <w:marLeft w:val="0"/>
      <w:marRight w:val="0"/>
      <w:marTop w:val="0"/>
      <w:marBottom w:val="0"/>
      <w:divBdr>
        <w:top w:val="none" w:sz="0" w:space="0" w:color="auto"/>
        <w:left w:val="none" w:sz="0" w:space="0" w:color="auto"/>
        <w:bottom w:val="none" w:sz="0" w:space="0" w:color="auto"/>
        <w:right w:val="none" w:sz="0" w:space="0" w:color="auto"/>
      </w:divBdr>
    </w:div>
    <w:div w:id="1177496240">
      <w:bodyDiv w:val="1"/>
      <w:marLeft w:val="0"/>
      <w:marRight w:val="0"/>
      <w:marTop w:val="0"/>
      <w:marBottom w:val="0"/>
      <w:divBdr>
        <w:top w:val="none" w:sz="0" w:space="0" w:color="auto"/>
        <w:left w:val="none" w:sz="0" w:space="0" w:color="auto"/>
        <w:bottom w:val="none" w:sz="0" w:space="0" w:color="auto"/>
        <w:right w:val="none" w:sz="0" w:space="0" w:color="auto"/>
      </w:divBdr>
    </w:div>
    <w:div w:id="1188057463">
      <w:bodyDiv w:val="1"/>
      <w:marLeft w:val="0"/>
      <w:marRight w:val="0"/>
      <w:marTop w:val="0"/>
      <w:marBottom w:val="0"/>
      <w:divBdr>
        <w:top w:val="none" w:sz="0" w:space="0" w:color="auto"/>
        <w:left w:val="none" w:sz="0" w:space="0" w:color="auto"/>
        <w:bottom w:val="none" w:sz="0" w:space="0" w:color="auto"/>
        <w:right w:val="none" w:sz="0" w:space="0" w:color="auto"/>
      </w:divBdr>
    </w:div>
    <w:div w:id="1190682999">
      <w:bodyDiv w:val="1"/>
      <w:marLeft w:val="0"/>
      <w:marRight w:val="0"/>
      <w:marTop w:val="0"/>
      <w:marBottom w:val="0"/>
      <w:divBdr>
        <w:top w:val="none" w:sz="0" w:space="0" w:color="auto"/>
        <w:left w:val="none" w:sz="0" w:space="0" w:color="auto"/>
        <w:bottom w:val="none" w:sz="0" w:space="0" w:color="auto"/>
        <w:right w:val="none" w:sz="0" w:space="0" w:color="auto"/>
      </w:divBdr>
    </w:div>
    <w:div w:id="1191843222">
      <w:bodyDiv w:val="1"/>
      <w:marLeft w:val="0"/>
      <w:marRight w:val="0"/>
      <w:marTop w:val="0"/>
      <w:marBottom w:val="0"/>
      <w:divBdr>
        <w:top w:val="none" w:sz="0" w:space="0" w:color="auto"/>
        <w:left w:val="none" w:sz="0" w:space="0" w:color="auto"/>
        <w:bottom w:val="none" w:sz="0" w:space="0" w:color="auto"/>
        <w:right w:val="none" w:sz="0" w:space="0" w:color="auto"/>
      </w:divBdr>
    </w:div>
    <w:div w:id="1192911929">
      <w:bodyDiv w:val="1"/>
      <w:marLeft w:val="0"/>
      <w:marRight w:val="0"/>
      <w:marTop w:val="0"/>
      <w:marBottom w:val="0"/>
      <w:divBdr>
        <w:top w:val="none" w:sz="0" w:space="0" w:color="auto"/>
        <w:left w:val="none" w:sz="0" w:space="0" w:color="auto"/>
        <w:bottom w:val="none" w:sz="0" w:space="0" w:color="auto"/>
        <w:right w:val="none" w:sz="0" w:space="0" w:color="auto"/>
      </w:divBdr>
    </w:div>
    <w:div w:id="1211771727">
      <w:bodyDiv w:val="1"/>
      <w:marLeft w:val="0"/>
      <w:marRight w:val="0"/>
      <w:marTop w:val="0"/>
      <w:marBottom w:val="0"/>
      <w:divBdr>
        <w:top w:val="none" w:sz="0" w:space="0" w:color="auto"/>
        <w:left w:val="none" w:sz="0" w:space="0" w:color="auto"/>
        <w:bottom w:val="none" w:sz="0" w:space="0" w:color="auto"/>
        <w:right w:val="none" w:sz="0" w:space="0" w:color="auto"/>
      </w:divBdr>
    </w:div>
    <w:div w:id="1216549234">
      <w:bodyDiv w:val="1"/>
      <w:marLeft w:val="0"/>
      <w:marRight w:val="0"/>
      <w:marTop w:val="0"/>
      <w:marBottom w:val="0"/>
      <w:divBdr>
        <w:top w:val="none" w:sz="0" w:space="0" w:color="auto"/>
        <w:left w:val="none" w:sz="0" w:space="0" w:color="auto"/>
        <w:bottom w:val="none" w:sz="0" w:space="0" w:color="auto"/>
        <w:right w:val="none" w:sz="0" w:space="0" w:color="auto"/>
      </w:divBdr>
    </w:div>
    <w:div w:id="1226338999">
      <w:bodyDiv w:val="1"/>
      <w:marLeft w:val="0"/>
      <w:marRight w:val="0"/>
      <w:marTop w:val="0"/>
      <w:marBottom w:val="0"/>
      <w:divBdr>
        <w:top w:val="none" w:sz="0" w:space="0" w:color="auto"/>
        <w:left w:val="none" w:sz="0" w:space="0" w:color="auto"/>
        <w:bottom w:val="none" w:sz="0" w:space="0" w:color="auto"/>
        <w:right w:val="none" w:sz="0" w:space="0" w:color="auto"/>
      </w:divBdr>
    </w:div>
    <w:div w:id="1240213512">
      <w:bodyDiv w:val="1"/>
      <w:marLeft w:val="0"/>
      <w:marRight w:val="0"/>
      <w:marTop w:val="0"/>
      <w:marBottom w:val="0"/>
      <w:divBdr>
        <w:top w:val="none" w:sz="0" w:space="0" w:color="auto"/>
        <w:left w:val="none" w:sz="0" w:space="0" w:color="auto"/>
        <w:bottom w:val="none" w:sz="0" w:space="0" w:color="auto"/>
        <w:right w:val="none" w:sz="0" w:space="0" w:color="auto"/>
      </w:divBdr>
    </w:div>
    <w:div w:id="1246918371">
      <w:bodyDiv w:val="1"/>
      <w:marLeft w:val="0"/>
      <w:marRight w:val="0"/>
      <w:marTop w:val="0"/>
      <w:marBottom w:val="0"/>
      <w:divBdr>
        <w:top w:val="none" w:sz="0" w:space="0" w:color="auto"/>
        <w:left w:val="none" w:sz="0" w:space="0" w:color="auto"/>
        <w:bottom w:val="none" w:sz="0" w:space="0" w:color="auto"/>
        <w:right w:val="none" w:sz="0" w:space="0" w:color="auto"/>
      </w:divBdr>
    </w:div>
    <w:div w:id="1253199905">
      <w:bodyDiv w:val="1"/>
      <w:marLeft w:val="0"/>
      <w:marRight w:val="0"/>
      <w:marTop w:val="0"/>
      <w:marBottom w:val="0"/>
      <w:divBdr>
        <w:top w:val="none" w:sz="0" w:space="0" w:color="auto"/>
        <w:left w:val="none" w:sz="0" w:space="0" w:color="auto"/>
        <w:bottom w:val="none" w:sz="0" w:space="0" w:color="auto"/>
        <w:right w:val="none" w:sz="0" w:space="0" w:color="auto"/>
      </w:divBdr>
    </w:div>
    <w:div w:id="1260216913">
      <w:bodyDiv w:val="1"/>
      <w:marLeft w:val="0"/>
      <w:marRight w:val="0"/>
      <w:marTop w:val="0"/>
      <w:marBottom w:val="0"/>
      <w:divBdr>
        <w:top w:val="none" w:sz="0" w:space="0" w:color="auto"/>
        <w:left w:val="none" w:sz="0" w:space="0" w:color="auto"/>
        <w:bottom w:val="none" w:sz="0" w:space="0" w:color="auto"/>
        <w:right w:val="none" w:sz="0" w:space="0" w:color="auto"/>
      </w:divBdr>
    </w:div>
    <w:div w:id="1275285563">
      <w:bodyDiv w:val="1"/>
      <w:marLeft w:val="0"/>
      <w:marRight w:val="0"/>
      <w:marTop w:val="0"/>
      <w:marBottom w:val="0"/>
      <w:divBdr>
        <w:top w:val="none" w:sz="0" w:space="0" w:color="auto"/>
        <w:left w:val="none" w:sz="0" w:space="0" w:color="auto"/>
        <w:bottom w:val="none" w:sz="0" w:space="0" w:color="auto"/>
        <w:right w:val="none" w:sz="0" w:space="0" w:color="auto"/>
      </w:divBdr>
    </w:div>
    <w:div w:id="1282687900">
      <w:bodyDiv w:val="1"/>
      <w:marLeft w:val="0"/>
      <w:marRight w:val="0"/>
      <w:marTop w:val="0"/>
      <w:marBottom w:val="0"/>
      <w:divBdr>
        <w:top w:val="none" w:sz="0" w:space="0" w:color="auto"/>
        <w:left w:val="none" w:sz="0" w:space="0" w:color="auto"/>
        <w:bottom w:val="none" w:sz="0" w:space="0" w:color="auto"/>
        <w:right w:val="none" w:sz="0" w:space="0" w:color="auto"/>
      </w:divBdr>
    </w:div>
    <w:div w:id="1285574740">
      <w:bodyDiv w:val="1"/>
      <w:marLeft w:val="0"/>
      <w:marRight w:val="0"/>
      <w:marTop w:val="0"/>
      <w:marBottom w:val="0"/>
      <w:divBdr>
        <w:top w:val="none" w:sz="0" w:space="0" w:color="auto"/>
        <w:left w:val="none" w:sz="0" w:space="0" w:color="auto"/>
        <w:bottom w:val="none" w:sz="0" w:space="0" w:color="auto"/>
        <w:right w:val="none" w:sz="0" w:space="0" w:color="auto"/>
      </w:divBdr>
    </w:div>
    <w:div w:id="1289512135">
      <w:bodyDiv w:val="1"/>
      <w:marLeft w:val="0"/>
      <w:marRight w:val="0"/>
      <w:marTop w:val="0"/>
      <w:marBottom w:val="0"/>
      <w:divBdr>
        <w:top w:val="none" w:sz="0" w:space="0" w:color="auto"/>
        <w:left w:val="none" w:sz="0" w:space="0" w:color="auto"/>
        <w:bottom w:val="none" w:sz="0" w:space="0" w:color="auto"/>
        <w:right w:val="none" w:sz="0" w:space="0" w:color="auto"/>
      </w:divBdr>
    </w:div>
    <w:div w:id="1292900524">
      <w:bodyDiv w:val="1"/>
      <w:marLeft w:val="0"/>
      <w:marRight w:val="0"/>
      <w:marTop w:val="0"/>
      <w:marBottom w:val="0"/>
      <w:divBdr>
        <w:top w:val="none" w:sz="0" w:space="0" w:color="auto"/>
        <w:left w:val="none" w:sz="0" w:space="0" w:color="auto"/>
        <w:bottom w:val="none" w:sz="0" w:space="0" w:color="auto"/>
        <w:right w:val="none" w:sz="0" w:space="0" w:color="auto"/>
      </w:divBdr>
    </w:div>
    <w:div w:id="1292982651">
      <w:bodyDiv w:val="1"/>
      <w:marLeft w:val="0"/>
      <w:marRight w:val="0"/>
      <w:marTop w:val="0"/>
      <w:marBottom w:val="0"/>
      <w:divBdr>
        <w:top w:val="none" w:sz="0" w:space="0" w:color="auto"/>
        <w:left w:val="none" w:sz="0" w:space="0" w:color="auto"/>
        <w:bottom w:val="none" w:sz="0" w:space="0" w:color="auto"/>
        <w:right w:val="none" w:sz="0" w:space="0" w:color="auto"/>
      </w:divBdr>
    </w:div>
    <w:div w:id="1293827533">
      <w:bodyDiv w:val="1"/>
      <w:marLeft w:val="0"/>
      <w:marRight w:val="0"/>
      <w:marTop w:val="0"/>
      <w:marBottom w:val="0"/>
      <w:divBdr>
        <w:top w:val="none" w:sz="0" w:space="0" w:color="auto"/>
        <w:left w:val="none" w:sz="0" w:space="0" w:color="auto"/>
        <w:bottom w:val="none" w:sz="0" w:space="0" w:color="auto"/>
        <w:right w:val="none" w:sz="0" w:space="0" w:color="auto"/>
      </w:divBdr>
    </w:div>
    <w:div w:id="1299800380">
      <w:bodyDiv w:val="1"/>
      <w:marLeft w:val="0"/>
      <w:marRight w:val="0"/>
      <w:marTop w:val="0"/>
      <w:marBottom w:val="0"/>
      <w:divBdr>
        <w:top w:val="none" w:sz="0" w:space="0" w:color="auto"/>
        <w:left w:val="none" w:sz="0" w:space="0" w:color="auto"/>
        <w:bottom w:val="none" w:sz="0" w:space="0" w:color="auto"/>
        <w:right w:val="none" w:sz="0" w:space="0" w:color="auto"/>
      </w:divBdr>
    </w:div>
    <w:div w:id="1313755960">
      <w:bodyDiv w:val="1"/>
      <w:marLeft w:val="0"/>
      <w:marRight w:val="0"/>
      <w:marTop w:val="0"/>
      <w:marBottom w:val="0"/>
      <w:divBdr>
        <w:top w:val="none" w:sz="0" w:space="0" w:color="auto"/>
        <w:left w:val="none" w:sz="0" w:space="0" w:color="auto"/>
        <w:bottom w:val="none" w:sz="0" w:space="0" w:color="auto"/>
        <w:right w:val="none" w:sz="0" w:space="0" w:color="auto"/>
      </w:divBdr>
    </w:div>
    <w:div w:id="1315179427">
      <w:bodyDiv w:val="1"/>
      <w:marLeft w:val="0"/>
      <w:marRight w:val="0"/>
      <w:marTop w:val="0"/>
      <w:marBottom w:val="0"/>
      <w:divBdr>
        <w:top w:val="none" w:sz="0" w:space="0" w:color="auto"/>
        <w:left w:val="none" w:sz="0" w:space="0" w:color="auto"/>
        <w:bottom w:val="none" w:sz="0" w:space="0" w:color="auto"/>
        <w:right w:val="none" w:sz="0" w:space="0" w:color="auto"/>
      </w:divBdr>
    </w:div>
    <w:div w:id="1317563755">
      <w:bodyDiv w:val="1"/>
      <w:marLeft w:val="0"/>
      <w:marRight w:val="0"/>
      <w:marTop w:val="0"/>
      <w:marBottom w:val="0"/>
      <w:divBdr>
        <w:top w:val="none" w:sz="0" w:space="0" w:color="auto"/>
        <w:left w:val="none" w:sz="0" w:space="0" w:color="auto"/>
        <w:bottom w:val="none" w:sz="0" w:space="0" w:color="auto"/>
        <w:right w:val="none" w:sz="0" w:space="0" w:color="auto"/>
      </w:divBdr>
    </w:div>
    <w:div w:id="1327587292">
      <w:bodyDiv w:val="1"/>
      <w:marLeft w:val="0"/>
      <w:marRight w:val="0"/>
      <w:marTop w:val="0"/>
      <w:marBottom w:val="0"/>
      <w:divBdr>
        <w:top w:val="none" w:sz="0" w:space="0" w:color="auto"/>
        <w:left w:val="none" w:sz="0" w:space="0" w:color="auto"/>
        <w:bottom w:val="none" w:sz="0" w:space="0" w:color="auto"/>
        <w:right w:val="none" w:sz="0" w:space="0" w:color="auto"/>
      </w:divBdr>
    </w:div>
    <w:div w:id="1328289455">
      <w:bodyDiv w:val="1"/>
      <w:marLeft w:val="0"/>
      <w:marRight w:val="0"/>
      <w:marTop w:val="0"/>
      <w:marBottom w:val="0"/>
      <w:divBdr>
        <w:top w:val="none" w:sz="0" w:space="0" w:color="auto"/>
        <w:left w:val="none" w:sz="0" w:space="0" w:color="auto"/>
        <w:bottom w:val="none" w:sz="0" w:space="0" w:color="auto"/>
        <w:right w:val="none" w:sz="0" w:space="0" w:color="auto"/>
      </w:divBdr>
    </w:div>
    <w:div w:id="1329792938">
      <w:bodyDiv w:val="1"/>
      <w:marLeft w:val="0"/>
      <w:marRight w:val="0"/>
      <w:marTop w:val="0"/>
      <w:marBottom w:val="0"/>
      <w:divBdr>
        <w:top w:val="none" w:sz="0" w:space="0" w:color="auto"/>
        <w:left w:val="none" w:sz="0" w:space="0" w:color="auto"/>
        <w:bottom w:val="none" w:sz="0" w:space="0" w:color="auto"/>
        <w:right w:val="none" w:sz="0" w:space="0" w:color="auto"/>
      </w:divBdr>
      <w:divsChild>
        <w:div w:id="651176515">
          <w:marLeft w:val="0"/>
          <w:marRight w:val="0"/>
          <w:marTop w:val="0"/>
          <w:marBottom w:val="0"/>
          <w:divBdr>
            <w:top w:val="none" w:sz="0" w:space="0" w:color="auto"/>
            <w:left w:val="none" w:sz="0" w:space="0" w:color="auto"/>
            <w:bottom w:val="none" w:sz="0" w:space="0" w:color="auto"/>
            <w:right w:val="none" w:sz="0" w:space="0" w:color="auto"/>
          </w:divBdr>
        </w:div>
      </w:divsChild>
    </w:div>
    <w:div w:id="1332639387">
      <w:bodyDiv w:val="1"/>
      <w:marLeft w:val="0"/>
      <w:marRight w:val="0"/>
      <w:marTop w:val="0"/>
      <w:marBottom w:val="0"/>
      <w:divBdr>
        <w:top w:val="none" w:sz="0" w:space="0" w:color="auto"/>
        <w:left w:val="none" w:sz="0" w:space="0" w:color="auto"/>
        <w:bottom w:val="none" w:sz="0" w:space="0" w:color="auto"/>
        <w:right w:val="none" w:sz="0" w:space="0" w:color="auto"/>
      </w:divBdr>
    </w:div>
    <w:div w:id="1334601581">
      <w:bodyDiv w:val="1"/>
      <w:marLeft w:val="0"/>
      <w:marRight w:val="0"/>
      <w:marTop w:val="0"/>
      <w:marBottom w:val="0"/>
      <w:divBdr>
        <w:top w:val="none" w:sz="0" w:space="0" w:color="auto"/>
        <w:left w:val="none" w:sz="0" w:space="0" w:color="auto"/>
        <w:bottom w:val="none" w:sz="0" w:space="0" w:color="auto"/>
        <w:right w:val="none" w:sz="0" w:space="0" w:color="auto"/>
      </w:divBdr>
    </w:div>
    <w:div w:id="1336029610">
      <w:bodyDiv w:val="1"/>
      <w:marLeft w:val="0"/>
      <w:marRight w:val="0"/>
      <w:marTop w:val="0"/>
      <w:marBottom w:val="0"/>
      <w:divBdr>
        <w:top w:val="none" w:sz="0" w:space="0" w:color="auto"/>
        <w:left w:val="none" w:sz="0" w:space="0" w:color="auto"/>
        <w:bottom w:val="none" w:sz="0" w:space="0" w:color="auto"/>
        <w:right w:val="none" w:sz="0" w:space="0" w:color="auto"/>
      </w:divBdr>
    </w:div>
    <w:div w:id="1340236715">
      <w:bodyDiv w:val="1"/>
      <w:marLeft w:val="0"/>
      <w:marRight w:val="0"/>
      <w:marTop w:val="0"/>
      <w:marBottom w:val="0"/>
      <w:divBdr>
        <w:top w:val="none" w:sz="0" w:space="0" w:color="auto"/>
        <w:left w:val="none" w:sz="0" w:space="0" w:color="auto"/>
        <w:bottom w:val="none" w:sz="0" w:space="0" w:color="auto"/>
        <w:right w:val="none" w:sz="0" w:space="0" w:color="auto"/>
      </w:divBdr>
    </w:div>
    <w:div w:id="1352219074">
      <w:bodyDiv w:val="1"/>
      <w:marLeft w:val="0"/>
      <w:marRight w:val="0"/>
      <w:marTop w:val="0"/>
      <w:marBottom w:val="0"/>
      <w:divBdr>
        <w:top w:val="none" w:sz="0" w:space="0" w:color="auto"/>
        <w:left w:val="none" w:sz="0" w:space="0" w:color="auto"/>
        <w:bottom w:val="none" w:sz="0" w:space="0" w:color="auto"/>
        <w:right w:val="none" w:sz="0" w:space="0" w:color="auto"/>
      </w:divBdr>
    </w:div>
    <w:div w:id="1358308573">
      <w:bodyDiv w:val="1"/>
      <w:marLeft w:val="0"/>
      <w:marRight w:val="0"/>
      <w:marTop w:val="0"/>
      <w:marBottom w:val="0"/>
      <w:divBdr>
        <w:top w:val="none" w:sz="0" w:space="0" w:color="auto"/>
        <w:left w:val="none" w:sz="0" w:space="0" w:color="auto"/>
        <w:bottom w:val="none" w:sz="0" w:space="0" w:color="auto"/>
        <w:right w:val="none" w:sz="0" w:space="0" w:color="auto"/>
      </w:divBdr>
    </w:div>
    <w:div w:id="1377509802">
      <w:bodyDiv w:val="1"/>
      <w:marLeft w:val="0"/>
      <w:marRight w:val="0"/>
      <w:marTop w:val="0"/>
      <w:marBottom w:val="0"/>
      <w:divBdr>
        <w:top w:val="none" w:sz="0" w:space="0" w:color="auto"/>
        <w:left w:val="none" w:sz="0" w:space="0" w:color="auto"/>
        <w:bottom w:val="none" w:sz="0" w:space="0" w:color="auto"/>
        <w:right w:val="none" w:sz="0" w:space="0" w:color="auto"/>
      </w:divBdr>
    </w:div>
    <w:div w:id="1380278759">
      <w:bodyDiv w:val="1"/>
      <w:marLeft w:val="0"/>
      <w:marRight w:val="0"/>
      <w:marTop w:val="0"/>
      <w:marBottom w:val="0"/>
      <w:divBdr>
        <w:top w:val="none" w:sz="0" w:space="0" w:color="auto"/>
        <w:left w:val="none" w:sz="0" w:space="0" w:color="auto"/>
        <w:bottom w:val="none" w:sz="0" w:space="0" w:color="auto"/>
        <w:right w:val="none" w:sz="0" w:space="0" w:color="auto"/>
      </w:divBdr>
    </w:div>
    <w:div w:id="1386756585">
      <w:bodyDiv w:val="1"/>
      <w:marLeft w:val="0"/>
      <w:marRight w:val="0"/>
      <w:marTop w:val="0"/>
      <w:marBottom w:val="0"/>
      <w:divBdr>
        <w:top w:val="none" w:sz="0" w:space="0" w:color="auto"/>
        <w:left w:val="none" w:sz="0" w:space="0" w:color="auto"/>
        <w:bottom w:val="none" w:sz="0" w:space="0" w:color="auto"/>
        <w:right w:val="none" w:sz="0" w:space="0" w:color="auto"/>
      </w:divBdr>
    </w:div>
    <w:div w:id="1388187032">
      <w:bodyDiv w:val="1"/>
      <w:marLeft w:val="0"/>
      <w:marRight w:val="0"/>
      <w:marTop w:val="0"/>
      <w:marBottom w:val="0"/>
      <w:divBdr>
        <w:top w:val="none" w:sz="0" w:space="0" w:color="auto"/>
        <w:left w:val="none" w:sz="0" w:space="0" w:color="auto"/>
        <w:bottom w:val="none" w:sz="0" w:space="0" w:color="auto"/>
        <w:right w:val="none" w:sz="0" w:space="0" w:color="auto"/>
      </w:divBdr>
    </w:div>
    <w:div w:id="1390836003">
      <w:bodyDiv w:val="1"/>
      <w:marLeft w:val="0"/>
      <w:marRight w:val="0"/>
      <w:marTop w:val="0"/>
      <w:marBottom w:val="0"/>
      <w:divBdr>
        <w:top w:val="none" w:sz="0" w:space="0" w:color="auto"/>
        <w:left w:val="none" w:sz="0" w:space="0" w:color="auto"/>
        <w:bottom w:val="none" w:sz="0" w:space="0" w:color="auto"/>
        <w:right w:val="none" w:sz="0" w:space="0" w:color="auto"/>
      </w:divBdr>
    </w:div>
    <w:div w:id="1401054713">
      <w:bodyDiv w:val="1"/>
      <w:marLeft w:val="0"/>
      <w:marRight w:val="0"/>
      <w:marTop w:val="0"/>
      <w:marBottom w:val="0"/>
      <w:divBdr>
        <w:top w:val="none" w:sz="0" w:space="0" w:color="auto"/>
        <w:left w:val="none" w:sz="0" w:space="0" w:color="auto"/>
        <w:bottom w:val="none" w:sz="0" w:space="0" w:color="auto"/>
        <w:right w:val="none" w:sz="0" w:space="0" w:color="auto"/>
      </w:divBdr>
    </w:div>
    <w:div w:id="1404520419">
      <w:bodyDiv w:val="1"/>
      <w:marLeft w:val="0"/>
      <w:marRight w:val="0"/>
      <w:marTop w:val="0"/>
      <w:marBottom w:val="0"/>
      <w:divBdr>
        <w:top w:val="none" w:sz="0" w:space="0" w:color="auto"/>
        <w:left w:val="none" w:sz="0" w:space="0" w:color="auto"/>
        <w:bottom w:val="none" w:sz="0" w:space="0" w:color="auto"/>
        <w:right w:val="none" w:sz="0" w:space="0" w:color="auto"/>
      </w:divBdr>
    </w:div>
    <w:div w:id="1404907848">
      <w:bodyDiv w:val="1"/>
      <w:marLeft w:val="0"/>
      <w:marRight w:val="0"/>
      <w:marTop w:val="0"/>
      <w:marBottom w:val="0"/>
      <w:divBdr>
        <w:top w:val="none" w:sz="0" w:space="0" w:color="auto"/>
        <w:left w:val="none" w:sz="0" w:space="0" w:color="auto"/>
        <w:bottom w:val="none" w:sz="0" w:space="0" w:color="auto"/>
        <w:right w:val="none" w:sz="0" w:space="0" w:color="auto"/>
      </w:divBdr>
      <w:divsChild>
        <w:div w:id="1000810070">
          <w:marLeft w:val="0"/>
          <w:marRight w:val="0"/>
          <w:marTop w:val="600"/>
          <w:marBottom w:val="45"/>
          <w:divBdr>
            <w:top w:val="none" w:sz="0" w:space="0" w:color="auto"/>
            <w:left w:val="none" w:sz="0" w:space="0" w:color="auto"/>
            <w:bottom w:val="none" w:sz="0" w:space="0" w:color="auto"/>
            <w:right w:val="none" w:sz="0" w:space="0" w:color="auto"/>
          </w:divBdr>
        </w:div>
      </w:divsChild>
    </w:div>
    <w:div w:id="1408527713">
      <w:bodyDiv w:val="1"/>
      <w:marLeft w:val="0"/>
      <w:marRight w:val="0"/>
      <w:marTop w:val="0"/>
      <w:marBottom w:val="0"/>
      <w:divBdr>
        <w:top w:val="none" w:sz="0" w:space="0" w:color="auto"/>
        <w:left w:val="none" w:sz="0" w:space="0" w:color="auto"/>
        <w:bottom w:val="none" w:sz="0" w:space="0" w:color="auto"/>
        <w:right w:val="none" w:sz="0" w:space="0" w:color="auto"/>
      </w:divBdr>
    </w:div>
    <w:div w:id="1409231428">
      <w:bodyDiv w:val="1"/>
      <w:marLeft w:val="0"/>
      <w:marRight w:val="0"/>
      <w:marTop w:val="0"/>
      <w:marBottom w:val="0"/>
      <w:divBdr>
        <w:top w:val="none" w:sz="0" w:space="0" w:color="auto"/>
        <w:left w:val="none" w:sz="0" w:space="0" w:color="auto"/>
        <w:bottom w:val="none" w:sz="0" w:space="0" w:color="auto"/>
        <w:right w:val="none" w:sz="0" w:space="0" w:color="auto"/>
      </w:divBdr>
    </w:div>
    <w:div w:id="1415393211">
      <w:bodyDiv w:val="1"/>
      <w:marLeft w:val="0"/>
      <w:marRight w:val="0"/>
      <w:marTop w:val="0"/>
      <w:marBottom w:val="0"/>
      <w:divBdr>
        <w:top w:val="none" w:sz="0" w:space="0" w:color="auto"/>
        <w:left w:val="none" w:sz="0" w:space="0" w:color="auto"/>
        <w:bottom w:val="none" w:sz="0" w:space="0" w:color="auto"/>
        <w:right w:val="none" w:sz="0" w:space="0" w:color="auto"/>
      </w:divBdr>
    </w:div>
    <w:div w:id="1415862680">
      <w:bodyDiv w:val="1"/>
      <w:marLeft w:val="0"/>
      <w:marRight w:val="0"/>
      <w:marTop w:val="0"/>
      <w:marBottom w:val="0"/>
      <w:divBdr>
        <w:top w:val="none" w:sz="0" w:space="0" w:color="auto"/>
        <w:left w:val="none" w:sz="0" w:space="0" w:color="auto"/>
        <w:bottom w:val="none" w:sz="0" w:space="0" w:color="auto"/>
        <w:right w:val="none" w:sz="0" w:space="0" w:color="auto"/>
      </w:divBdr>
    </w:div>
    <w:div w:id="1425495873">
      <w:bodyDiv w:val="1"/>
      <w:marLeft w:val="0"/>
      <w:marRight w:val="0"/>
      <w:marTop w:val="0"/>
      <w:marBottom w:val="0"/>
      <w:divBdr>
        <w:top w:val="none" w:sz="0" w:space="0" w:color="auto"/>
        <w:left w:val="none" w:sz="0" w:space="0" w:color="auto"/>
        <w:bottom w:val="none" w:sz="0" w:space="0" w:color="auto"/>
        <w:right w:val="none" w:sz="0" w:space="0" w:color="auto"/>
      </w:divBdr>
    </w:div>
    <w:div w:id="1427115050">
      <w:bodyDiv w:val="1"/>
      <w:marLeft w:val="0"/>
      <w:marRight w:val="0"/>
      <w:marTop w:val="0"/>
      <w:marBottom w:val="0"/>
      <w:divBdr>
        <w:top w:val="none" w:sz="0" w:space="0" w:color="auto"/>
        <w:left w:val="none" w:sz="0" w:space="0" w:color="auto"/>
        <w:bottom w:val="none" w:sz="0" w:space="0" w:color="auto"/>
        <w:right w:val="none" w:sz="0" w:space="0" w:color="auto"/>
      </w:divBdr>
    </w:div>
    <w:div w:id="1435594862">
      <w:bodyDiv w:val="1"/>
      <w:marLeft w:val="0"/>
      <w:marRight w:val="0"/>
      <w:marTop w:val="0"/>
      <w:marBottom w:val="0"/>
      <w:divBdr>
        <w:top w:val="none" w:sz="0" w:space="0" w:color="auto"/>
        <w:left w:val="none" w:sz="0" w:space="0" w:color="auto"/>
        <w:bottom w:val="none" w:sz="0" w:space="0" w:color="auto"/>
        <w:right w:val="none" w:sz="0" w:space="0" w:color="auto"/>
      </w:divBdr>
    </w:div>
    <w:div w:id="1437671394">
      <w:bodyDiv w:val="1"/>
      <w:marLeft w:val="0"/>
      <w:marRight w:val="0"/>
      <w:marTop w:val="0"/>
      <w:marBottom w:val="0"/>
      <w:divBdr>
        <w:top w:val="none" w:sz="0" w:space="0" w:color="auto"/>
        <w:left w:val="none" w:sz="0" w:space="0" w:color="auto"/>
        <w:bottom w:val="none" w:sz="0" w:space="0" w:color="auto"/>
        <w:right w:val="none" w:sz="0" w:space="0" w:color="auto"/>
      </w:divBdr>
    </w:div>
    <w:div w:id="1469319363">
      <w:bodyDiv w:val="1"/>
      <w:marLeft w:val="0"/>
      <w:marRight w:val="0"/>
      <w:marTop w:val="0"/>
      <w:marBottom w:val="0"/>
      <w:divBdr>
        <w:top w:val="none" w:sz="0" w:space="0" w:color="auto"/>
        <w:left w:val="none" w:sz="0" w:space="0" w:color="auto"/>
        <w:bottom w:val="none" w:sz="0" w:space="0" w:color="auto"/>
        <w:right w:val="none" w:sz="0" w:space="0" w:color="auto"/>
      </w:divBdr>
    </w:div>
    <w:div w:id="1476528880">
      <w:bodyDiv w:val="1"/>
      <w:marLeft w:val="0"/>
      <w:marRight w:val="0"/>
      <w:marTop w:val="0"/>
      <w:marBottom w:val="0"/>
      <w:divBdr>
        <w:top w:val="none" w:sz="0" w:space="0" w:color="auto"/>
        <w:left w:val="none" w:sz="0" w:space="0" w:color="auto"/>
        <w:bottom w:val="none" w:sz="0" w:space="0" w:color="auto"/>
        <w:right w:val="none" w:sz="0" w:space="0" w:color="auto"/>
      </w:divBdr>
    </w:div>
    <w:div w:id="1481387298">
      <w:bodyDiv w:val="1"/>
      <w:marLeft w:val="0"/>
      <w:marRight w:val="0"/>
      <w:marTop w:val="0"/>
      <w:marBottom w:val="0"/>
      <w:divBdr>
        <w:top w:val="none" w:sz="0" w:space="0" w:color="auto"/>
        <w:left w:val="none" w:sz="0" w:space="0" w:color="auto"/>
        <w:bottom w:val="none" w:sz="0" w:space="0" w:color="auto"/>
        <w:right w:val="none" w:sz="0" w:space="0" w:color="auto"/>
      </w:divBdr>
    </w:div>
    <w:div w:id="1493060877">
      <w:bodyDiv w:val="1"/>
      <w:marLeft w:val="0"/>
      <w:marRight w:val="0"/>
      <w:marTop w:val="0"/>
      <w:marBottom w:val="0"/>
      <w:divBdr>
        <w:top w:val="none" w:sz="0" w:space="0" w:color="auto"/>
        <w:left w:val="none" w:sz="0" w:space="0" w:color="auto"/>
        <w:bottom w:val="none" w:sz="0" w:space="0" w:color="auto"/>
        <w:right w:val="none" w:sz="0" w:space="0" w:color="auto"/>
      </w:divBdr>
    </w:div>
    <w:div w:id="1493596693">
      <w:bodyDiv w:val="1"/>
      <w:marLeft w:val="0"/>
      <w:marRight w:val="0"/>
      <w:marTop w:val="0"/>
      <w:marBottom w:val="0"/>
      <w:divBdr>
        <w:top w:val="none" w:sz="0" w:space="0" w:color="auto"/>
        <w:left w:val="none" w:sz="0" w:space="0" w:color="auto"/>
        <w:bottom w:val="none" w:sz="0" w:space="0" w:color="auto"/>
        <w:right w:val="none" w:sz="0" w:space="0" w:color="auto"/>
      </w:divBdr>
    </w:div>
    <w:div w:id="1504710287">
      <w:bodyDiv w:val="1"/>
      <w:marLeft w:val="0"/>
      <w:marRight w:val="0"/>
      <w:marTop w:val="0"/>
      <w:marBottom w:val="0"/>
      <w:divBdr>
        <w:top w:val="none" w:sz="0" w:space="0" w:color="auto"/>
        <w:left w:val="none" w:sz="0" w:space="0" w:color="auto"/>
        <w:bottom w:val="none" w:sz="0" w:space="0" w:color="auto"/>
        <w:right w:val="none" w:sz="0" w:space="0" w:color="auto"/>
      </w:divBdr>
    </w:div>
    <w:div w:id="1516384971">
      <w:bodyDiv w:val="1"/>
      <w:marLeft w:val="0"/>
      <w:marRight w:val="0"/>
      <w:marTop w:val="0"/>
      <w:marBottom w:val="0"/>
      <w:divBdr>
        <w:top w:val="none" w:sz="0" w:space="0" w:color="auto"/>
        <w:left w:val="none" w:sz="0" w:space="0" w:color="auto"/>
        <w:bottom w:val="none" w:sz="0" w:space="0" w:color="auto"/>
        <w:right w:val="none" w:sz="0" w:space="0" w:color="auto"/>
      </w:divBdr>
    </w:div>
    <w:div w:id="1517618489">
      <w:bodyDiv w:val="1"/>
      <w:marLeft w:val="0"/>
      <w:marRight w:val="0"/>
      <w:marTop w:val="0"/>
      <w:marBottom w:val="0"/>
      <w:divBdr>
        <w:top w:val="none" w:sz="0" w:space="0" w:color="auto"/>
        <w:left w:val="none" w:sz="0" w:space="0" w:color="auto"/>
        <w:bottom w:val="none" w:sz="0" w:space="0" w:color="auto"/>
        <w:right w:val="none" w:sz="0" w:space="0" w:color="auto"/>
      </w:divBdr>
    </w:div>
    <w:div w:id="1518233637">
      <w:bodyDiv w:val="1"/>
      <w:marLeft w:val="0"/>
      <w:marRight w:val="0"/>
      <w:marTop w:val="0"/>
      <w:marBottom w:val="0"/>
      <w:divBdr>
        <w:top w:val="none" w:sz="0" w:space="0" w:color="auto"/>
        <w:left w:val="none" w:sz="0" w:space="0" w:color="auto"/>
        <w:bottom w:val="none" w:sz="0" w:space="0" w:color="auto"/>
        <w:right w:val="none" w:sz="0" w:space="0" w:color="auto"/>
      </w:divBdr>
    </w:div>
    <w:div w:id="1519927027">
      <w:bodyDiv w:val="1"/>
      <w:marLeft w:val="0"/>
      <w:marRight w:val="0"/>
      <w:marTop w:val="0"/>
      <w:marBottom w:val="0"/>
      <w:divBdr>
        <w:top w:val="none" w:sz="0" w:space="0" w:color="auto"/>
        <w:left w:val="none" w:sz="0" w:space="0" w:color="auto"/>
        <w:bottom w:val="none" w:sz="0" w:space="0" w:color="auto"/>
        <w:right w:val="none" w:sz="0" w:space="0" w:color="auto"/>
      </w:divBdr>
    </w:div>
    <w:div w:id="1521240661">
      <w:bodyDiv w:val="1"/>
      <w:marLeft w:val="0"/>
      <w:marRight w:val="0"/>
      <w:marTop w:val="0"/>
      <w:marBottom w:val="0"/>
      <w:divBdr>
        <w:top w:val="none" w:sz="0" w:space="0" w:color="auto"/>
        <w:left w:val="none" w:sz="0" w:space="0" w:color="auto"/>
        <w:bottom w:val="none" w:sz="0" w:space="0" w:color="auto"/>
        <w:right w:val="none" w:sz="0" w:space="0" w:color="auto"/>
      </w:divBdr>
    </w:div>
    <w:div w:id="1522553419">
      <w:bodyDiv w:val="1"/>
      <w:marLeft w:val="0"/>
      <w:marRight w:val="0"/>
      <w:marTop w:val="0"/>
      <w:marBottom w:val="0"/>
      <w:divBdr>
        <w:top w:val="none" w:sz="0" w:space="0" w:color="auto"/>
        <w:left w:val="none" w:sz="0" w:space="0" w:color="auto"/>
        <w:bottom w:val="none" w:sz="0" w:space="0" w:color="auto"/>
        <w:right w:val="none" w:sz="0" w:space="0" w:color="auto"/>
      </w:divBdr>
    </w:div>
    <w:div w:id="1524827079">
      <w:bodyDiv w:val="1"/>
      <w:marLeft w:val="0"/>
      <w:marRight w:val="0"/>
      <w:marTop w:val="0"/>
      <w:marBottom w:val="0"/>
      <w:divBdr>
        <w:top w:val="none" w:sz="0" w:space="0" w:color="auto"/>
        <w:left w:val="none" w:sz="0" w:space="0" w:color="auto"/>
        <w:bottom w:val="none" w:sz="0" w:space="0" w:color="auto"/>
        <w:right w:val="none" w:sz="0" w:space="0" w:color="auto"/>
      </w:divBdr>
    </w:div>
    <w:div w:id="1533112935">
      <w:bodyDiv w:val="1"/>
      <w:marLeft w:val="0"/>
      <w:marRight w:val="0"/>
      <w:marTop w:val="0"/>
      <w:marBottom w:val="0"/>
      <w:divBdr>
        <w:top w:val="none" w:sz="0" w:space="0" w:color="auto"/>
        <w:left w:val="none" w:sz="0" w:space="0" w:color="auto"/>
        <w:bottom w:val="none" w:sz="0" w:space="0" w:color="auto"/>
        <w:right w:val="none" w:sz="0" w:space="0" w:color="auto"/>
      </w:divBdr>
    </w:div>
    <w:div w:id="1539246008">
      <w:bodyDiv w:val="1"/>
      <w:marLeft w:val="0"/>
      <w:marRight w:val="0"/>
      <w:marTop w:val="0"/>
      <w:marBottom w:val="0"/>
      <w:divBdr>
        <w:top w:val="none" w:sz="0" w:space="0" w:color="auto"/>
        <w:left w:val="none" w:sz="0" w:space="0" w:color="auto"/>
        <w:bottom w:val="none" w:sz="0" w:space="0" w:color="auto"/>
        <w:right w:val="none" w:sz="0" w:space="0" w:color="auto"/>
      </w:divBdr>
    </w:div>
    <w:div w:id="1552766836">
      <w:bodyDiv w:val="1"/>
      <w:marLeft w:val="0"/>
      <w:marRight w:val="0"/>
      <w:marTop w:val="0"/>
      <w:marBottom w:val="0"/>
      <w:divBdr>
        <w:top w:val="none" w:sz="0" w:space="0" w:color="auto"/>
        <w:left w:val="none" w:sz="0" w:space="0" w:color="auto"/>
        <w:bottom w:val="none" w:sz="0" w:space="0" w:color="auto"/>
        <w:right w:val="none" w:sz="0" w:space="0" w:color="auto"/>
      </w:divBdr>
    </w:div>
    <w:div w:id="1559168750">
      <w:bodyDiv w:val="1"/>
      <w:marLeft w:val="0"/>
      <w:marRight w:val="0"/>
      <w:marTop w:val="0"/>
      <w:marBottom w:val="0"/>
      <w:divBdr>
        <w:top w:val="none" w:sz="0" w:space="0" w:color="auto"/>
        <w:left w:val="none" w:sz="0" w:space="0" w:color="auto"/>
        <w:bottom w:val="none" w:sz="0" w:space="0" w:color="auto"/>
        <w:right w:val="none" w:sz="0" w:space="0" w:color="auto"/>
      </w:divBdr>
      <w:divsChild>
        <w:div w:id="639845086">
          <w:marLeft w:val="0"/>
          <w:marRight w:val="0"/>
          <w:marTop w:val="105"/>
          <w:marBottom w:val="105"/>
          <w:divBdr>
            <w:top w:val="none" w:sz="0" w:space="0" w:color="auto"/>
            <w:left w:val="none" w:sz="0" w:space="0" w:color="auto"/>
            <w:bottom w:val="none" w:sz="0" w:space="0" w:color="auto"/>
            <w:right w:val="none" w:sz="0" w:space="0" w:color="auto"/>
          </w:divBdr>
          <w:divsChild>
            <w:div w:id="1196425707">
              <w:marLeft w:val="0"/>
              <w:marRight w:val="0"/>
              <w:marTop w:val="0"/>
              <w:marBottom w:val="0"/>
              <w:divBdr>
                <w:top w:val="none" w:sz="0" w:space="0" w:color="auto"/>
                <w:left w:val="none" w:sz="0" w:space="0" w:color="auto"/>
                <w:bottom w:val="none" w:sz="0" w:space="0" w:color="auto"/>
                <w:right w:val="none" w:sz="0" w:space="0" w:color="auto"/>
              </w:divBdr>
              <w:divsChild>
                <w:div w:id="755249611">
                  <w:marLeft w:val="0"/>
                  <w:marRight w:val="0"/>
                  <w:marTop w:val="50"/>
                  <w:marBottom w:val="0"/>
                  <w:divBdr>
                    <w:top w:val="none" w:sz="0" w:space="0" w:color="auto"/>
                    <w:left w:val="none" w:sz="0" w:space="0" w:color="auto"/>
                    <w:bottom w:val="none" w:sz="0" w:space="0" w:color="auto"/>
                    <w:right w:val="none" w:sz="0" w:space="0" w:color="auto"/>
                  </w:divBdr>
                  <w:divsChild>
                    <w:div w:id="1349601313">
                      <w:marLeft w:val="0"/>
                      <w:marRight w:val="0"/>
                      <w:marTop w:val="0"/>
                      <w:marBottom w:val="0"/>
                      <w:divBdr>
                        <w:top w:val="none" w:sz="0" w:space="0" w:color="auto"/>
                        <w:left w:val="none" w:sz="0" w:space="0" w:color="auto"/>
                        <w:bottom w:val="none" w:sz="0" w:space="0" w:color="auto"/>
                        <w:right w:val="none" w:sz="0" w:space="0" w:color="auto"/>
                      </w:divBdr>
                      <w:divsChild>
                        <w:div w:id="2038850973">
                          <w:marLeft w:val="0"/>
                          <w:marRight w:val="0"/>
                          <w:marTop w:val="0"/>
                          <w:marBottom w:val="0"/>
                          <w:divBdr>
                            <w:top w:val="single" w:sz="12" w:space="0" w:color="CCCCCC"/>
                            <w:left w:val="none" w:sz="0" w:space="0" w:color="auto"/>
                            <w:bottom w:val="none" w:sz="0" w:space="0" w:color="auto"/>
                            <w:right w:val="none" w:sz="0" w:space="0" w:color="auto"/>
                          </w:divBdr>
                          <w:divsChild>
                            <w:div w:id="249629957">
                              <w:marLeft w:val="216"/>
                              <w:marRight w:val="0"/>
                              <w:marTop w:val="374"/>
                              <w:marBottom w:val="0"/>
                              <w:divBdr>
                                <w:top w:val="none" w:sz="0" w:space="0" w:color="auto"/>
                                <w:left w:val="none" w:sz="0" w:space="0" w:color="auto"/>
                                <w:bottom w:val="none" w:sz="0" w:space="0" w:color="auto"/>
                                <w:right w:val="single" w:sz="12" w:space="0" w:color="CCCCCC"/>
                              </w:divBdr>
                              <w:divsChild>
                                <w:div w:id="464352224">
                                  <w:marLeft w:val="0"/>
                                  <w:marRight w:val="0"/>
                                  <w:marTop w:val="150"/>
                                  <w:marBottom w:val="0"/>
                                  <w:divBdr>
                                    <w:top w:val="none" w:sz="0" w:space="0" w:color="auto"/>
                                    <w:left w:val="none" w:sz="0" w:space="0" w:color="auto"/>
                                    <w:bottom w:val="none" w:sz="0" w:space="0" w:color="auto"/>
                                    <w:right w:val="none" w:sz="0" w:space="0" w:color="auto"/>
                                  </w:divBdr>
                                  <w:divsChild>
                                    <w:div w:id="1051152794">
                                      <w:marLeft w:val="0"/>
                                      <w:marRight w:val="0"/>
                                      <w:marTop w:val="448"/>
                                      <w:marBottom w:val="0"/>
                                      <w:divBdr>
                                        <w:top w:val="none" w:sz="0" w:space="0" w:color="auto"/>
                                        <w:left w:val="none" w:sz="0" w:space="0" w:color="auto"/>
                                        <w:bottom w:val="none" w:sz="0" w:space="0" w:color="auto"/>
                                        <w:right w:val="none" w:sz="0" w:space="0" w:color="auto"/>
                                      </w:divBdr>
                                      <w:divsChild>
                                        <w:div w:id="828403251">
                                          <w:marLeft w:val="0"/>
                                          <w:marRight w:val="0"/>
                                          <w:marTop w:val="0"/>
                                          <w:marBottom w:val="0"/>
                                          <w:divBdr>
                                            <w:top w:val="none" w:sz="0" w:space="0" w:color="auto"/>
                                            <w:left w:val="none" w:sz="0" w:space="0" w:color="auto"/>
                                            <w:bottom w:val="none" w:sz="0" w:space="0" w:color="auto"/>
                                            <w:right w:val="none" w:sz="0" w:space="0" w:color="auto"/>
                                          </w:divBdr>
                                          <w:divsChild>
                                            <w:div w:id="682781399">
                                              <w:marLeft w:val="0"/>
                                              <w:marRight w:val="0"/>
                                              <w:marTop w:val="0"/>
                                              <w:marBottom w:val="0"/>
                                              <w:divBdr>
                                                <w:top w:val="none" w:sz="0" w:space="0" w:color="auto"/>
                                                <w:left w:val="none" w:sz="0" w:space="0" w:color="auto"/>
                                                <w:bottom w:val="none" w:sz="0" w:space="0" w:color="auto"/>
                                                <w:right w:val="none" w:sz="0" w:space="0" w:color="auto"/>
                                              </w:divBdr>
                                            </w:div>
                                            <w:div w:id="1107771778">
                                              <w:marLeft w:val="0"/>
                                              <w:marRight w:val="0"/>
                                              <w:marTop w:val="0"/>
                                              <w:marBottom w:val="0"/>
                                              <w:divBdr>
                                                <w:top w:val="none" w:sz="0" w:space="0" w:color="auto"/>
                                                <w:left w:val="none" w:sz="0" w:space="0" w:color="auto"/>
                                                <w:bottom w:val="none" w:sz="0" w:space="0" w:color="auto"/>
                                                <w:right w:val="none" w:sz="0" w:space="0" w:color="auto"/>
                                              </w:divBdr>
                                            </w:div>
                                            <w:div w:id="190402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2712543">
      <w:bodyDiv w:val="1"/>
      <w:marLeft w:val="0"/>
      <w:marRight w:val="0"/>
      <w:marTop w:val="0"/>
      <w:marBottom w:val="0"/>
      <w:divBdr>
        <w:top w:val="none" w:sz="0" w:space="0" w:color="auto"/>
        <w:left w:val="none" w:sz="0" w:space="0" w:color="auto"/>
        <w:bottom w:val="none" w:sz="0" w:space="0" w:color="auto"/>
        <w:right w:val="none" w:sz="0" w:space="0" w:color="auto"/>
      </w:divBdr>
    </w:div>
    <w:div w:id="1566724045">
      <w:bodyDiv w:val="1"/>
      <w:marLeft w:val="0"/>
      <w:marRight w:val="0"/>
      <w:marTop w:val="0"/>
      <w:marBottom w:val="0"/>
      <w:divBdr>
        <w:top w:val="none" w:sz="0" w:space="0" w:color="auto"/>
        <w:left w:val="none" w:sz="0" w:space="0" w:color="auto"/>
        <w:bottom w:val="none" w:sz="0" w:space="0" w:color="auto"/>
        <w:right w:val="none" w:sz="0" w:space="0" w:color="auto"/>
      </w:divBdr>
    </w:div>
    <w:div w:id="1580678967">
      <w:bodyDiv w:val="1"/>
      <w:marLeft w:val="0"/>
      <w:marRight w:val="0"/>
      <w:marTop w:val="0"/>
      <w:marBottom w:val="0"/>
      <w:divBdr>
        <w:top w:val="none" w:sz="0" w:space="0" w:color="auto"/>
        <w:left w:val="none" w:sz="0" w:space="0" w:color="auto"/>
        <w:bottom w:val="none" w:sz="0" w:space="0" w:color="auto"/>
        <w:right w:val="none" w:sz="0" w:space="0" w:color="auto"/>
      </w:divBdr>
    </w:div>
    <w:div w:id="1582912045">
      <w:bodyDiv w:val="1"/>
      <w:marLeft w:val="0"/>
      <w:marRight w:val="0"/>
      <w:marTop w:val="0"/>
      <w:marBottom w:val="0"/>
      <w:divBdr>
        <w:top w:val="none" w:sz="0" w:space="0" w:color="auto"/>
        <w:left w:val="none" w:sz="0" w:space="0" w:color="auto"/>
        <w:bottom w:val="none" w:sz="0" w:space="0" w:color="auto"/>
        <w:right w:val="none" w:sz="0" w:space="0" w:color="auto"/>
      </w:divBdr>
    </w:div>
    <w:div w:id="1600524183">
      <w:bodyDiv w:val="1"/>
      <w:marLeft w:val="0"/>
      <w:marRight w:val="0"/>
      <w:marTop w:val="0"/>
      <w:marBottom w:val="0"/>
      <w:divBdr>
        <w:top w:val="none" w:sz="0" w:space="0" w:color="auto"/>
        <w:left w:val="none" w:sz="0" w:space="0" w:color="auto"/>
        <w:bottom w:val="none" w:sz="0" w:space="0" w:color="auto"/>
        <w:right w:val="none" w:sz="0" w:space="0" w:color="auto"/>
      </w:divBdr>
    </w:div>
    <w:div w:id="1600871458">
      <w:bodyDiv w:val="1"/>
      <w:marLeft w:val="0"/>
      <w:marRight w:val="0"/>
      <w:marTop w:val="0"/>
      <w:marBottom w:val="0"/>
      <w:divBdr>
        <w:top w:val="none" w:sz="0" w:space="0" w:color="auto"/>
        <w:left w:val="none" w:sz="0" w:space="0" w:color="auto"/>
        <w:bottom w:val="none" w:sz="0" w:space="0" w:color="auto"/>
        <w:right w:val="none" w:sz="0" w:space="0" w:color="auto"/>
      </w:divBdr>
    </w:div>
    <w:div w:id="1617788776">
      <w:bodyDiv w:val="1"/>
      <w:marLeft w:val="0"/>
      <w:marRight w:val="0"/>
      <w:marTop w:val="0"/>
      <w:marBottom w:val="0"/>
      <w:divBdr>
        <w:top w:val="none" w:sz="0" w:space="0" w:color="auto"/>
        <w:left w:val="none" w:sz="0" w:space="0" w:color="auto"/>
        <w:bottom w:val="none" w:sz="0" w:space="0" w:color="auto"/>
        <w:right w:val="none" w:sz="0" w:space="0" w:color="auto"/>
      </w:divBdr>
    </w:div>
    <w:div w:id="1623729237">
      <w:bodyDiv w:val="1"/>
      <w:marLeft w:val="0"/>
      <w:marRight w:val="0"/>
      <w:marTop w:val="0"/>
      <w:marBottom w:val="0"/>
      <w:divBdr>
        <w:top w:val="none" w:sz="0" w:space="0" w:color="auto"/>
        <w:left w:val="none" w:sz="0" w:space="0" w:color="auto"/>
        <w:bottom w:val="none" w:sz="0" w:space="0" w:color="auto"/>
        <w:right w:val="none" w:sz="0" w:space="0" w:color="auto"/>
      </w:divBdr>
    </w:div>
    <w:div w:id="1630210612">
      <w:bodyDiv w:val="1"/>
      <w:marLeft w:val="0"/>
      <w:marRight w:val="0"/>
      <w:marTop w:val="0"/>
      <w:marBottom w:val="0"/>
      <w:divBdr>
        <w:top w:val="none" w:sz="0" w:space="0" w:color="auto"/>
        <w:left w:val="none" w:sz="0" w:space="0" w:color="auto"/>
        <w:bottom w:val="none" w:sz="0" w:space="0" w:color="auto"/>
        <w:right w:val="none" w:sz="0" w:space="0" w:color="auto"/>
      </w:divBdr>
    </w:div>
    <w:div w:id="1630475488">
      <w:bodyDiv w:val="1"/>
      <w:marLeft w:val="0"/>
      <w:marRight w:val="0"/>
      <w:marTop w:val="0"/>
      <w:marBottom w:val="0"/>
      <w:divBdr>
        <w:top w:val="none" w:sz="0" w:space="0" w:color="auto"/>
        <w:left w:val="none" w:sz="0" w:space="0" w:color="auto"/>
        <w:bottom w:val="none" w:sz="0" w:space="0" w:color="auto"/>
        <w:right w:val="none" w:sz="0" w:space="0" w:color="auto"/>
      </w:divBdr>
    </w:div>
    <w:div w:id="1634631053">
      <w:bodyDiv w:val="1"/>
      <w:marLeft w:val="0"/>
      <w:marRight w:val="0"/>
      <w:marTop w:val="0"/>
      <w:marBottom w:val="0"/>
      <w:divBdr>
        <w:top w:val="none" w:sz="0" w:space="0" w:color="auto"/>
        <w:left w:val="none" w:sz="0" w:space="0" w:color="auto"/>
        <w:bottom w:val="none" w:sz="0" w:space="0" w:color="auto"/>
        <w:right w:val="none" w:sz="0" w:space="0" w:color="auto"/>
      </w:divBdr>
    </w:div>
    <w:div w:id="1637486695">
      <w:bodyDiv w:val="1"/>
      <w:marLeft w:val="0"/>
      <w:marRight w:val="0"/>
      <w:marTop w:val="0"/>
      <w:marBottom w:val="0"/>
      <w:divBdr>
        <w:top w:val="none" w:sz="0" w:space="0" w:color="auto"/>
        <w:left w:val="none" w:sz="0" w:space="0" w:color="auto"/>
        <w:bottom w:val="none" w:sz="0" w:space="0" w:color="auto"/>
        <w:right w:val="none" w:sz="0" w:space="0" w:color="auto"/>
      </w:divBdr>
    </w:div>
    <w:div w:id="1639724740">
      <w:bodyDiv w:val="1"/>
      <w:marLeft w:val="0"/>
      <w:marRight w:val="0"/>
      <w:marTop w:val="0"/>
      <w:marBottom w:val="0"/>
      <w:divBdr>
        <w:top w:val="none" w:sz="0" w:space="0" w:color="auto"/>
        <w:left w:val="none" w:sz="0" w:space="0" w:color="auto"/>
        <w:bottom w:val="none" w:sz="0" w:space="0" w:color="auto"/>
        <w:right w:val="none" w:sz="0" w:space="0" w:color="auto"/>
      </w:divBdr>
    </w:div>
    <w:div w:id="1647054604">
      <w:bodyDiv w:val="1"/>
      <w:marLeft w:val="0"/>
      <w:marRight w:val="0"/>
      <w:marTop w:val="0"/>
      <w:marBottom w:val="0"/>
      <w:divBdr>
        <w:top w:val="none" w:sz="0" w:space="0" w:color="auto"/>
        <w:left w:val="none" w:sz="0" w:space="0" w:color="auto"/>
        <w:bottom w:val="none" w:sz="0" w:space="0" w:color="auto"/>
        <w:right w:val="none" w:sz="0" w:space="0" w:color="auto"/>
      </w:divBdr>
    </w:div>
    <w:div w:id="1662853057">
      <w:bodyDiv w:val="1"/>
      <w:marLeft w:val="0"/>
      <w:marRight w:val="0"/>
      <w:marTop w:val="0"/>
      <w:marBottom w:val="0"/>
      <w:divBdr>
        <w:top w:val="none" w:sz="0" w:space="0" w:color="auto"/>
        <w:left w:val="none" w:sz="0" w:space="0" w:color="auto"/>
        <w:bottom w:val="none" w:sz="0" w:space="0" w:color="auto"/>
        <w:right w:val="none" w:sz="0" w:space="0" w:color="auto"/>
      </w:divBdr>
    </w:div>
    <w:div w:id="1665932869">
      <w:bodyDiv w:val="1"/>
      <w:marLeft w:val="0"/>
      <w:marRight w:val="0"/>
      <w:marTop w:val="0"/>
      <w:marBottom w:val="0"/>
      <w:divBdr>
        <w:top w:val="none" w:sz="0" w:space="0" w:color="auto"/>
        <w:left w:val="none" w:sz="0" w:space="0" w:color="auto"/>
        <w:bottom w:val="none" w:sz="0" w:space="0" w:color="auto"/>
        <w:right w:val="none" w:sz="0" w:space="0" w:color="auto"/>
      </w:divBdr>
    </w:div>
    <w:div w:id="1667825728">
      <w:bodyDiv w:val="1"/>
      <w:marLeft w:val="0"/>
      <w:marRight w:val="0"/>
      <w:marTop w:val="0"/>
      <w:marBottom w:val="0"/>
      <w:divBdr>
        <w:top w:val="none" w:sz="0" w:space="0" w:color="auto"/>
        <w:left w:val="none" w:sz="0" w:space="0" w:color="auto"/>
        <w:bottom w:val="none" w:sz="0" w:space="0" w:color="auto"/>
        <w:right w:val="none" w:sz="0" w:space="0" w:color="auto"/>
      </w:divBdr>
      <w:divsChild>
        <w:div w:id="832570558">
          <w:marLeft w:val="0"/>
          <w:marRight w:val="0"/>
          <w:marTop w:val="600"/>
          <w:marBottom w:val="45"/>
          <w:divBdr>
            <w:top w:val="none" w:sz="0" w:space="0" w:color="auto"/>
            <w:left w:val="none" w:sz="0" w:space="0" w:color="auto"/>
            <w:bottom w:val="none" w:sz="0" w:space="0" w:color="auto"/>
            <w:right w:val="none" w:sz="0" w:space="0" w:color="auto"/>
          </w:divBdr>
        </w:div>
      </w:divsChild>
    </w:div>
    <w:div w:id="1668246744">
      <w:bodyDiv w:val="1"/>
      <w:marLeft w:val="0"/>
      <w:marRight w:val="0"/>
      <w:marTop w:val="0"/>
      <w:marBottom w:val="0"/>
      <w:divBdr>
        <w:top w:val="none" w:sz="0" w:space="0" w:color="auto"/>
        <w:left w:val="none" w:sz="0" w:space="0" w:color="auto"/>
        <w:bottom w:val="none" w:sz="0" w:space="0" w:color="auto"/>
        <w:right w:val="none" w:sz="0" w:space="0" w:color="auto"/>
      </w:divBdr>
    </w:div>
    <w:div w:id="1668508759">
      <w:bodyDiv w:val="1"/>
      <w:marLeft w:val="0"/>
      <w:marRight w:val="0"/>
      <w:marTop w:val="0"/>
      <w:marBottom w:val="0"/>
      <w:divBdr>
        <w:top w:val="none" w:sz="0" w:space="0" w:color="auto"/>
        <w:left w:val="none" w:sz="0" w:space="0" w:color="auto"/>
        <w:bottom w:val="none" w:sz="0" w:space="0" w:color="auto"/>
        <w:right w:val="none" w:sz="0" w:space="0" w:color="auto"/>
      </w:divBdr>
    </w:div>
    <w:div w:id="1669208478">
      <w:bodyDiv w:val="1"/>
      <w:marLeft w:val="0"/>
      <w:marRight w:val="0"/>
      <w:marTop w:val="0"/>
      <w:marBottom w:val="0"/>
      <w:divBdr>
        <w:top w:val="none" w:sz="0" w:space="0" w:color="auto"/>
        <w:left w:val="none" w:sz="0" w:space="0" w:color="auto"/>
        <w:bottom w:val="none" w:sz="0" w:space="0" w:color="auto"/>
        <w:right w:val="none" w:sz="0" w:space="0" w:color="auto"/>
      </w:divBdr>
    </w:div>
    <w:div w:id="1673219491">
      <w:bodyDiv w:val="1"/>
      <w:marLeft w:val="0"/>
      <w:marRight w:val="0"/>
      <w:marTop w:val="0"/>
      <w:marBottom w:val="0"/>
      <w:divBdr>
        <w:top w:val="none" w:sz="0" w:space="0" w:color="auto"/>
        <w:left w:val="none" w:sz="0" w:space="0" w:color="auto"/>
        <w:bottom w:val="none" w:sz="0" w:space="0" w:color="auto"/>
        <w:right w:val="none" w:sz="0" w:space="0" w:color="auto"/>
      </w:divBdr>
    </w:div>
    <w:div w:id="1673752218">
      <w:bodyDiv w:val="1"/>
      <w:marLeft w:val="0"/>
      <w:marRight w:val="0"/>
      <w:marTop w:val="0"/>
      <w:marBottom w:val="0"/>
      <w:divBdr>
        <w:top w:val="none" w:sz="0" w:space="0" w:color="auto"/>
        <w:left w:val="none" w:sz="0" w:space="0" w:color="auto"/>
        <w:bottom w:val="none" w:sz="0" w:space="0" w:color="auto"/>
        <w:right w:val="none" w:sz="0" w:space="0" w:color="auto"/>
      </w:divBdr>
    </w:div>
    <w:div w:id="1685782850">
      <w:bodyDiv w:val="1"/>
      <w:marLeft w:val="0"/>
      <w:marRight w:val="0"/>
      <w:marTop w:val="0"/>
      <w:marBottom w:val="0"/>
      <w:divBdr>
        <w:top w:val="none" w:sz="0" w:space="0" w:color="auto"/>
        <w:left w:val="none" w:sz="0" w:space="0" w:color="auto"/>
        <w:bottom w:val="none" w:sz="0" w:space="0" w:color="auto"/>
        <w:right w:val="none" w:sz="0" w:space="0" w:color="auto"/>
      </w:divBdr>
    </w:div>
    <w:div w:id="1694721010">
      <w:bodyDiv w:val="1"/>
      <w:marLeft w:val="0"/>
      <w:marRight w:val="0"/>
      <w:marTop w:val="0"/>
      <w:marBottom w:val="0"/>
      <w:divBdr>
        <w:top w:val="none" w:sz="0" w:space="0" w:color="auto"/>
        <w:left w:val="none" w:sz="0" w:space="0" w:color="auto"/>
        <w:bottom w:val="none" w:sz="0" w:space="0" w:color="auto"/>
        <w:right w:val="none" w:sz="0" w:space="0" w:color="auto"/>
      </w:divBdr>
    </w:div>
    <w:div w:id="1697579933">
      <w:bodyDiv w:val="1"/>
      <w:marLeft w:val="0"/>
      <w:marRight w:val="0"/>
      <w:marTop w:val="0"/>
      <w:marBottom w:val="0"/>
      <w:divBdr>
        <w:top w:val="none" w:sz="0" w:space="0" w:color="auto"/>
        <w:left w:val="none" w:sz="0" w:space="0" w:color="auto"/>
        <w:bottom w:val="none" w:sz="0" w:space="0" w:color="auto"/>
        <w:right w:val="none" w:sz="0" w:space="0" w:color="auto"/>
      </w:divBdr>
    </w:div>
    <w:div w:id="1703700436">
      <w:bodyDiv w:val="1"/>
      <w:marLeft w:val="0"/>
      <w:marRight w:val="0"/>
      <w:marTop w:val="0"/>
      <w:marBottom w:val="0"/>
      <w:divBdr>
        <w:top w:val="none" w:sz="0" w:space="0" w:color="auto"/>
        <w:left w:val="none" w:sz="0" w:space="0" w:color="auto"/>
        <w:bottom w:val="none" w:sz="0" w:space="0" w:color="auto"/>
        <w:right w:val="none" w:sz="0" w:space="0" w:color="auto"/>
      </w:divBdr>
    </w:div>
    <w:div w:id="1704867423">
      <w:bodyDiv w:val="1"/>
      <w:marLeft w:val="0"/>
      <w:marRight w:val="0"/>
      <w:marTop w:val="0"/>
      <w:marBottom w:val="0"/>
      <w:divBdr>
        <w:top w:val="none" w:sz="0" w:space="0" w:color="auto"/>
        <w:left w:val="none" w:sz="0" w:space="0" w:color="auto"/>
        <w:bottom w:val="none" w:sz="0" w:space="0" w:color="auto"/>
        <w:right w:val="none" w:sz="0" w:space="0" w:color="auto"/>
      </w:divBdr>
    </w:div>
    <w:div w:id="1708018193">
      <w:bodyDiv w:val="1"/>
      <w:marLeft w:val="0"/>
      <w:marRight w:val="0"/>
      <w:marTop w:val="0"/>
      <w:marBottom w:val="0"/>
      <w:divBdr>
        <w:top w:val="none" w:sz="0" w:space="0" w:color="auto"/>
        <w:left w:val="none" w:sz="0" w:space="0" w:color="auto"/>
        <w:bottom w:val="none" w:sz="0" w:space="0" w:color="auto"/>
        <w:right w:val="none" w:sz="0" w:space="0" w:color="auto"/>
      </w:divBdr>
    </w:div>
    <w:div w:id="1710908340">
      <w:bodyDiv w:val="1"/>
      <w:marLeft w:val="0"/>
      <w:marRight w:val="0"/>
      <w:marTop w:val="0"/>
      <w:marBottom w:val="0"/>
      <w:divBdr>
        <w:top w:val="none" w:sz="0" w:space="0" w:color="auto"/>
        <w:left w:val="none" w:sz="0" w:space="0" w:color="auto"/>
        <w:bottom w:val="none" w:sz="0" w:space="0" w:color="auto"/>
        <w:right w:val="none" w:sz="0" w:space="0" w:color="auto"/>
      </w:divBdr>
    </w:div>
    <w:div w:id="1718696210">
      <w:bodyDiv w:val="1"/>
      <w:marLeft w:val="0"/>
      <w:marRight w:val="0"/>
      <w:marTop w:val="0"/>
      <w:marBottom w:val="0"/>
      <w:divBdr>
        <w:top w:val="none" w:sz="0" w:space="0" w:color="auto"/>
        <w:left w:val="none" w:sz="0" w:space="0" w:color="auto"/>
        <w:bottom w:val="none" w:sz="0" w:space="0" w:color="auto"/>
        <w:right w:val="none" w:sz="0" w:space="0" w:color="auto"/>
      </w:divBdr>
    </w:div>
    <w:div w:id="1720586270">
      <w:bodyDiv w:val="1"/>
      <w:marLeft w:val="0"/>
      <w:marRight w:val="0"/>
      <w:marTop w:val="0"/>
      <w:marBottom w:val="0"/>
      <w:divBdr>
        <w:top w:val="none" w:sz="0" w:space="0" w:color="auto"/>
        <w:left w:val="none" w:sz="0" w:space="0" w:color="auto"/>
        <w:bottom w:val="none" w:sz="0" w:space="0" w:color="auto"/>
        <w:right w:val="none" w:sz="0" w:space="0" w:color="auto"/>
      </w:divBdr>
    </w:div>
    <w:div w:id="1722288414">
      <w:bodyDiv w:val="1"/>
      <w:marLeft w:val="0"/>
      <w:marRight w:val="0"/>
      <w:marTop w:val="0"/>
      <w:marBottom w:val="0"/>
      <w:divBdr>
        <w:top w:val="none" w:sz="0" w:space="0" w:color="auto"/>
        <w:left w:val="none" w:sz="0" w:space="0" w:color="auto"/>
        <w:bottom w:val="none" w:sz="0" w:space="0" w:color="auto"/>
        <w:right w:val="none" w:sz="0" w:space="0" w:color="auto"/>
      </w:divBdr>
    </w:div>
    <w:div w:id="1727291018">
      <w:bodyDiv w:val="1"/>
      <w:marLeft w:val="0"/>
      <w:marRight w:val="0"/>
      <w:marTop w:val="0"/>
      <w:marBottom w:val="0"/>
      <w:divBdr>
        <w:top w:val="none" w:sz="0" w:space="0" w:color="auto"/>
        <w:left w:val="none" w:sz="0" w:space="0" w:color="auto"/>
        <w:bottom w:val="none" w:sz="0" w:space="0" w:color="auto"/>
        <w:right w:val="none" w:sz="0" w:space="0" w:color="auto"/>
      </w:divBdr>
    </w:div>
    <w:div w:id="1742292252">
      <w:bodyDiv w:val="1"/>
      <w:marLeft w:val="0"/>
      <w:marRight w:val="0"/>
      <w:marTop w:val="0"/>
      <w:marBottom w:val="0"/>
      <w:divBdr>
        <w:top w:val="none" w:sz="0" w:space="0" w:color="auto"/>
        <w:left w:val="none" w:sz="0" w:space="0" w:color="auto"/>
        <w:bottom w:val="none" w:sz="0" w:space="0" w:color="auto"/>
        <w:right w:val="none" w:sz="0" w:space="0" w:color="auto"/>
      </w:divBdr>
    </w:div>
    <w:div w:id="1742755357">
      <w:bodyDiv w:val="1"/>
      <w:marLeft w:val="0"/>
      <w:marRight w:val="0"/>
      <w:marTop w:val="0"/>
      <w:marBottom w:val="0"/>
      <w:divBdr>
        <w:top w:val="none" w:sz="0" w:space="0" w:color="auto"/>
        <w:left w:val="none" w:sz="0" w:space="0" w:color="auto"/>
        <w:bottom w:val="none" w:sz="0" w:space="0" w:color="auto"/>
        <w:right w:val="none" w:sz="0" w:space="0" w:color="auto"/>
      </w:divBdr>
    </w:div>
    <w:div w:id="1751391756">
      <w:bodyDiv w:val="1"/>
      <w:marLeft w:val="0"/>
      <w:marRight w:val="0"/>
      <w:marTop w:val="0"/>
      <w:marBottom w:val="0"/>
      <w:divBdr>
        <w:top w:val="none" w:sz="0" w:space="0" w:color="auto"/>
        <w:left w:val="none" w:sz="0" w:space="0" w:color="auto"/>
        <w:bottom w:val="none" w:sz="0" w:space="0" w:color="auto"/>
        <w:right w:val="none" w:sz="0" w:space="0" w:color="auto"/>
      </w:divBdr>
    </w:div>
    <w:div w:id="1753626352">
      <w:bodyDiv w:val="1"/>
      <w:marLeft w:val="0"/>
      <w:marRight w:val="0"/>
      <w:marTop w:val="0"/>
      <w:marBottom w:val="0"/>
      <w:divBdr>
        <w:top w:val="none" w:sz="0" w:space="0" w:color="auto"/>
        <w:left w:val="none" w:sz="0" w:space="0" w:color="auto"/>
        <w:bottom w:val="none" w:sz="0" w:space="0" w:color="auto"/>
        <w:right w:val="none" w:sz="0" w:space="0" w:color="auto"/>
      </w:divBdr>
    </w:div>
    <w:div w:id="1755007534">
      <w:bodyDiv w:val="1"/>
      <w:marLeft w:val="0"/>
      <w:marRight w:val="0"/>
      <w:marTop w:val="0"/>
      <w:marBottom w:val="0"/>
      <w:divBdr>
        <w:top w:val="none" w:sz="0" w:space="0" w:color="auto"/>
        <w:left w:val="none" w:sz="0" w:space="0" w:color="auto"/>
        <w:bottom w:val="none" w:sz="0" w:space="0" w:color="auto"/>
        <w:right w:val="none" w:sz="0" w:space="0" w:color="auto"/>
      </w:divBdr>
    </w:div>
    <w:div w:id="1761948855">
      <w:bodyDiv w:val="1"/>
      <w:marLeft w:val="0"/>
      <w:marRight w:val="0"/>
      <w:marTop w:val="0"/>
      <w:marBottom w:val="0"/>
      <w:divBdr>
        <w:top w:val="none" w:sz="0" w:space="0" w:color="auto"/>
        <w:left w:val="none" w:sz="0" w:space="0" w:color="auto"/>
        <w:bottom w:val="none" w:sz="0" w:space="0" w:color="auto"/>
        <w:right w:val="none" w:sz="0" w:space="0" w:color="auto"/>
      </w:divBdr>
    </w:div>
    <w:div w:id="1763604500">
      <w:bodyDiv w:val="1"/>
      <w:marLeft w:val="0"/>
      <w:marRight w:val="0"/>
      <w:marTop w:val="0"/>
      <w:marBottom w:val="0"/>
      <w:divBdr>
        <w:top w:val="none" w:sz="0" w:space="0" w:color="auto"/>
        <w:left w:val="none" w:sz="0" w:space="0" w:color="auto"/>
        <w:bottom w:val="none" w:sz="0" w:space="0" w:color="auto"/>
        <w:right w:val="none" w:sz="0" w:space="0" w:color="auto"/>
      </w:divBdr>
      <w:divsChild>
        <w:div w:id="1368944794">
          <w:marLeft w:val="0"/>
          <w:marRight w:val="0"/>
          <w:marTop w:val="105"/>
          <w:marBottom w:val="105"/>
          <w:divBdr>
            <w:top w:val="none" w:sz="0" w:space="0" w:color="auto"/>
            <w:left w:val="none" w:sz="0" w:space="0" w:color="auto"/>
            <w:bottom w:val="none" w:sz="0" w:space="0" w:color="auto"/>
            <w:right w:val="none" w:sz="0" w:space="0" w:color="auto"/>
          </w:divBdr>
          <w:divsChild>
            <w:div w:id="366181971">
              <w:marLeft w:val="0"/>
              <w:marRight w:val="0"/>
              <w:marTop w:val="0"/>
              <w:marBottom w:val="0"/>
              <w:divBdr>
                <w:top w:val="none" w:sz="0" w:space="0" w:color="auto"/>
                <w:left w:val="none" w:sz="0" w:space="0" w:color="auto"/>
                <w:bottom w:val="none" w:sz="0" w:space="0" w:color="auto"/>
                <w:right w:val="none" w:sz="0" w:space="0" w:color="auto"/>
              </w:divBdr>
              <w:divsChild>
                <w:div w:id="252445633">
                  <w:marLeft w:val="0"/>
                  <w:marRight w:val="0"/>
                  <w:marTop w:val="50"/>
                  <w:marBottom w:val="0"/>
                  <w:divBdr>
                    <w:top w:val="none" w:sz="0" w:space="0" w:color="auto"/>
                    <w:left w:val="none" w:sz="0" w:space="0" w:color="auto"/>
                    <w:bottom w:val="none" w:sz="0" w:space="0" w:color="auto"/>
                    <w:right w:val="none" w:sz="0" w:space="0" w:color="auto"/>
                  </w:divBdr>
                  <w:divsChild>
                    <w:div w:id="1605646707">
                      <w:marLeft w:val="0"/>
                      <w:marRight w:val="0"/>
                      <w:marTop w:val="0"/>
                      <w:marBottom w:val="0"/>
                      <w:divBdr>
                        <w:top w:val="none" w:sz="0" w:space="0" w:color="auto"/>
                        <w:left w:val="none" w:sz="0" w:space="0" w:color="auto"/>
                        <w:bottom w:val="none" w:sz="0" w:space="0" w:color="auto"/>
                        <w:right w:val="none" w:sz="0" w:space="0" w:color="auto"/>
                      </w:divBdr>
                      <w:divsChild>
                        <w:div w:id="1891842405">
                          <w:marLeft w:val="0"/>
                          <w:marRight w:val="0"/>
                          <w:marTop w:val="0"/>
                          <w:marBottom w:val="0"/>
                          <w:divBdr>
                            <w:top w:val="single" w:sz="12" w:space="0" w:color="CCCCCC"/>
                            <w:left w:val="none" w:sz="0" w:space="0" w:color="auto"/>
                            <w:bottom w:val="none" w:sz="0" w:space="0" w:color="auto"/>
                            <w:right w:val="none" w:sz="0" w:space="0" w:color="auto"/>
                          </w:divBdr>
                          <w:divsChild>
                            <w:div w:id="1670793184">
                              <w:marLeft w:val="216"/>
                              <w:marRight w:val="0"/>
                              <w:marTop w:val="374"/>
                              <w:marBottom w:val="0"/>
                              <w:divBdr>
                                <w:top w:val="none" w:sz="0" w:space="0" w:color="auto"/>
                                <w:left w:val="none" w:sz="0" w:space="0" w:color="auto"/>
                                <w:bottom w:val="none" w:sz="0" w:space="0" w:color="auto"/>
                                <w:right w:val="single" w:sz="12" w:space="0" w:color="CCCCCC"/>
                              </w:divBdr>
                              <w:divsChild>
                                <w:div w:id="575020337">
                                  <w:marLeft w:val="0"/>
                                  <w:marRight w:val="0"/>
                                  <w:marTop w:val="150"/>
                                  <w:marBottom w:val="0"/>
                                  <w:divBdr>
                                    <w:top w:val="none" w:sz="0" w:space="0" w:color="auto"/>
                                    <w:left w:val="none" w:sz="0" w:space="0" w:color="auto"/>
                                    <w:bottom w:val="none" w:sz="0" w:space="0" w:color="auto"/>
                                    <w:right w:val="none" w:sz="0" w:space="0" w:color="auto"/>
                                  </w:divBdr>
                                  <w:divsChild>
                                    <w:div w:id="101341775">
                                      <w:marLeft w:val="0"/>
                                      <w:marRight w:val="0"/>
                                      <w:marTop w:val="448"/>
                                      <w:marBottom w:val="0"/>
                                      <w:divBdr>
                                        <w:top w:val="none" w:sz="0" w:space="0" w:color="auto"/>
                                        <w:left w:val="none" w:sz="0" w:space="0" w:color="auto"/>
                                        <w:bottom w:val="none" w:sz="0" w:space="0" w:color="auto"/>
                                        <w:right w:val="none" w:sz="0" w:space="0" w:color="auto"/>
                                      </w:divBdr>
                                      <w:divsChild>
                                        <w:div w:id="2092507512">
                                          <w:marLeft w:val="0"/>
                                          <w:marRight w:val="0"/>
                                          <w:marTop w:val="0"/>
                                          <w:marBottom w:val="0"/>
                                          <w:divBdr>
                                            <w:top w:val="none" w:sz="0" w:space="0" w:color="auto"/>
                                            <w:left w:val="none" w:sz="0" w:space="0" w:color="auto"/>
                                            <w:bottom w:val="none" w:sz="0" w:space="0" w:color="auto"/>
                                            <w:right w:val="none" w:sz="0" w:space="0" w:color="auto"/>
                                          </w:divBdr>
                                          <w:divsChild>
                                            <w:div w:id="253587090">
                                              <w:marLeft w:val="0"/>
                                              <w:marRight w:val="0"/>
                                              <w:marTop w:val="0"/>
                                              <w:marBottom w:val="0"/>
                                              <w:divBdr>
                                                <w:top w:val="none" w:sz="0" w:space="0" w:color="auto"/>
                                                <w:left w:val="none" w:sz="0" w:space="0" w:color="auto"/>
                                                <w:bottom w:val="none" w:sz="0" w:space="0" w:color="auto"/>
                                                <w:right w:val="none" w:sz="0" w:space="0" w:color="auto"/>
                                              </w:divBdr>
                                            </w:div>
                                            <w:div w:id="1469786131">
                                              <w:marLeft w:val="0"/>
                                              <w:marRight w:val="0"/>
                                              <w:marTop w:val="0"/>
                                              <w:marBottom w:val="0"/>
                                              <w:divBdr>
                                                <w:top w:val="none" w:sz="0" w:space="0" w:color="auto"/>
                                                <w:left w:val="none" w:sz="0" w:space="0" w:color="auto"/>
                                                <w:bottom w:val="none" w:sz="0" w:space="0" w:color="auto"/>
                                                <w:right w:val="none" w:sz="0" w:space="0" w:color="auto"/>
                                              </w:divBdr>
                                            </w:div>
                                            <w:div w:id="164550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6489663">
      <w:bodyDiv w:val="1"/>
      <w:marLeft w:val="0"/>
      <w:marRight w:val="0"/>
      <w:marTop w:val="0"/>
      <w:marBottom w:val="0"/>
      <w:divBdr>
        <w:top w:val="none" w:sz="0" w:space="0" w:color="auto"/>
        <w:left w:val="none" w:sz="0" w:space="0" w:color="auto"/>
        <w:bottom w:val="none" w:sz="0" w:space="0" w:color="auto"/>
        <w:right w:val="none" w:sz="0" w:space="0" w:color="auto"/>
      </w:divBdr>
    </w:div>
    <w:div w:id="1767771927">
      <w:bodyDiv w:val="1"/>
      <w:marLeft w:val="0"/>
      <w:marRight w:val="0"/>
      <w:marTop w:val="0"/>
      <w:marBottom w:val="0"/>
      <w:divBdr>
        <w:top w:val="none" w:sz="0" w:space="0" w:color="auto"/>
        <w:left w:val="none" w:sz="0" w:space="0" w:color="auto"/>
        <w:bottom w:val="none" w:sz="0" w:space="0" w:color="auto"/>
        <w:right w:val="none" w:sz="0" w:space="0" w:color="auto"/>
      </w:divBdr>
    </w:div>
    <w:div w:id="1768310261">
      <w:bodyDiv w:val="1"/>
      <w:marLeft w:val="0"/>
      <w:marRight w:val="0"/>
      <w:marTop w:val="0"/>
      <w:marBottom w:val="0"/>
      <w:divBdr>
        <w:top w:val="none" w:sz="0" w:space="0" w:color="auto"/>
        <w:left w:val="none" w:sz="0" w:space="0" w:color="auto"/>
        <w:bottom w:val="none" w:sz="0" w:space="0" w:color="auto"/>
        <w:right w:val="none" w:sz="0" w:space="0" w:color="auto"/>
      </w:divBdr>
    </w:div>
    <w:div w:id="1769276693">
      <w:bodyDiv w:val="1"/>
      <w:marLeft w:val="0"/>
      <w:marRight w:val="0"/>
      <w:marTop w:val="0"/>
      <w:marBottom w:val="0"/>
      <w:divBdr>
        <w:top w:val="none" w:sz="0" w:space="0" w:color="auto"/>
        <w:left w:val="none" w:sz="0" w:space="0" w:color="auto"/>
        <w:bottom w:val="none" w:sz="0" w:space="0" w:color="auto"/>
        <w:right w:val="none" w:sz="0" w:space="0" w:color="auto"/>
      </w:divBdr>
    </w:div>
    <w:div w:id="1774473213">
      <w:bodyDiv w:val="1"/>
      <w:marLeft w:val="0"/>
      <w:marRight w:val="0"/>
      <w:marTop w:val="0"/>
      <w:marBottom w:val="0"/>
      <w:divBdr>
        <w:top w:val="none" w:sz="0" w:space="0" w:color="auto"/>
        <w:left w:val="none" w:sz="0" w:space="0" w:color="auto"/>
        <w:bottom w:val="none" w:sz="0" w:space="0" w:color="auto"/>
        <w:right w:val="none" w:sz="0" w:space="0" w:color="auto"/>
      </w:divBdr>
    </w:div>
    <w:div w:id="1788432044">
      <w:bodyDiv w:val="1"/>
      <w:marLeft w:val="0"/>
      <w:marRight w:val="0"/>
      <w:marTop w:val="0"/>
      <w:marBottom w:val="0"/>
      <w:divBdr>
        <w:top w:val="none" w:sz="0" w:space="0" w:color="auto"/>
        <w:left w:val="none" w:sz="0" w:space="0" w:color="auto"/>
        <w:bottom w:val="none" w:sz="0" w:space="0" w:color="auto"/>
        <w:right w:val="none" w:sz="0" w:space="0" w:color="auto"/>
      </w:divBdr>
    </w:div>
    <w:div w:id="1790970467">
      <w:bodyDiv w:val="1"/>
      <w:marLeft w:val="0"/>
      <w:marRight w:val="0"/>
      <w:marTop w:val="0"/>
      <w:marBottom w:val="0"/>
      <w:divBdr>
        <w:top w:val="none" w:sz="0" w:space="0" w:color="auto"/>
        <w:left w:val="none" w:sz="0" w:space="0" w:color="auto"/>
        <w:bottom w:val="none" w:sz="0" w:space="0" w:color="auto"/>
        <w:right w:val="none" w:sz="0" w:space="0" w:color="auto"/>
      </w:divBdr>
    </w:div>
    <w:div w:id="1795950664">
      <w:bodyDiv w:val="1"/>
      <w:marLeft w:val="0"/>
      <w:marRight w:val="0"/>
      <w:marTop w:val="0"/>
      <w:marBottom w:val="0"/>
      <w:divBdr>
        <w:top w:val="none" w:sz="0" w:space="0" w:color="auto"/>
        <w:left w:val="none" w:sz="0" w:space="0" w:color="auto"/>
        <w:bottom w:val="none" w:sz="0" w:space="0" w:color="auto"/>
        <w:right w:val="none" w:sz="0" w:space="0" w:color="auto"/>
      </w:divBdr>
    </w:div>
    <w:div w:id="1796632160">
      <w:bodyDiv w:val="1"/>
      <w:marLeft w:val="0"/>
      <w:marRight w:val="0"/>
      <w:marTop w:val="0"/>
      <w:marBottom w:val="0"/>
      <w:divBdr>
        <w:top w:val="none" w:sz="0" w:space="0" w:color="auto"/>
        <w:left w:val="none" w:sz="0" w:space="0" w:color="auto"/>
        <w:bottom w:val="none" w:sz="0" w:space="0" w:color="auto"/>
        <w:right w:val="none" w:sz="0" w:space="0" w:color="auto"/>
      </w:divBdr>
    </w:div>
    <w:div w:id="1798140827">
      <w:bodyDiv w:val="1"/>
      <w:marLeft w:val="0"/>
      <w:marRight w:val="0"/>
      <w:marTop w:val="0"/>
      <w:marBottom w:val="0"/>
      <w:divBdr>
        <w:top w:val="none" w:sz="0" w:space="0" w:color="auto"/>
        <w:left w:val="none" w:sz="0" w:space="0" w:color="auto"/>
        <w:bottom w:val="none" w:sz="0" w:space="0" w:color="auto"/>
        <w:right w:val="none" w:sz="0" w:space="0" w:color="auto"/>
      </w:divBdr>
    </w:div>
    <w:div w:id="1823039198">
      <w:bodyDiv w:val="1"/>
      <w:marLeft w:val="0"/>
      <w:marRight w:val="0"/>
      <w:marTop w:val="0"/>
      <w:marBottom w:val="0"/>
      <w:divBdr>
        <w:top w:val="none" w:sz="0" w:space="0" w:color="auto"/>
        <w:left w:val="none" w:sz="0" w:space="0" w:color="auto"/>
        <w:bottom w:val="none" w:sz="0" w:space="0" w:color="auto"/>
        <w:right w:val="none" w:sz="0" w:space="0" w:color="auto"/>
      </w:divBdr>
    </w:div>
    <w:div w:id="1823738593">
      <w:bodyDiv w:val="1"/>
      <w:marLeft w:val="0"/>
      <w:marRight w:val="0"/>
      <w:marTop w:val="0"/>
      <w:marBottom w:val="0"/>
      <w:divBdr>
        <w:top w:val="none" w:sz="0" w:space="0" w:color="auto"/>
        <w:left w:val="none" w:sz="0" w:space="0" w:color="auto"/>
        <w:bottom w:val="none" w:sz="0" w:space="0" w:color="auto"/>
        <w:right w:val="none" w:sz="0" w:space="0" w:color="auto"/>
      </w:divBdr>
    </w:div>
    <w:div w:id="1825509796">
      <w:bodyDiv w:val="1"/>
      <w:marLeft w:val="0"/>
      <w:marRight w:val="0"/>
      <w:marTop w:val="0"/>
      <w:marBottom w:val="0"/>
      <w:divBdr>
        <w:top w:val="none" w:sz="0" w:space="0" w:color="auto"/>
        <w:left w:val="none" w:sz="0" w:space="0" w:color="auto"/>
        <w:bottom w:val="none" w:sz="0" w:space="0" w:color="auto"/>
        <w:right w:val="none" w:sz="0" w:space="0" w:color="auto"/>
      </w:divBdr>
    </w:div>
    <w:div w:id="1833330113">
      <w:bodyDiv w:val="1"/>
      <w:marLeft w:val="0"/>
      <w:marRight w:val="0"/>
      <w:marTop w:val="0"/>
      <w:marBottom w:val="0"/>
      <w:divBdr>
        <w:top w:val="none" w:sz="0" w:space="0" w:color="auto"/>
        <w:left w:val="none" w:sz="0" w:space="0" w:color="auto"/>
        <w:bottom w:val="none" w:sz="0" w:space="0" w:color="auto"/>
        <w:right w:val="none" w:sz="0" w:space="0" w:color="auto"/>
      </w:divBdr>
      <w:divsChild>
        <w:div w:id="1404254628">
          <w:marLeft w:val="0"/>
          <w:marRight w:val="0"/>
          <w:marTop w:val="105"/>
          <w:marBottom w:val="105"/>
          <w:divBdr>
            <w:top w:val="none" w:sz="0" w:space="0" w:color="auto"/>
            <w:left w:val="none" w:sz="0" w:space="0" w:color="auto"/>
            <w:bottom w:val="none" w:sz="0" w:space="0" w:color="auto"/>
            <w:right w:val="none" w:sz="0" w:space="0" w:color="auto"/>
          </w:divBdr>
          <w:divsChild>
            <w:div w:id="1474983396">
              <w:marLeft w:val="0"/>
              <w:marRight w:val="0"/>
              <w:marTop w:val="0"/>
              <w:marBottom w:val="0"/>
              <w:divBdr>
                <w:top w:val="none" w:sz="0" w:space="0" w:color="auto"/>
                <w:left w:val="none" w:sz="0" w:space="0" w:color="auto"/>
                <w:bottom w:val="none" w:sz="0" w:space="0" w:color="auto"/>
                <w:right w:val="none" w:sz="0" w:space="0" w:color="auto"/>
              </w:divBdr>
              <w:divsChild>
                <w:div w:id="1178616358">
                  <w:marLeft w:val="0"/>
                  <w:marRight w:val="0"/>
                  <w:marTop w:val="50"/>
                  <w:marBottom w:val="0"/>
                  <w:divBdr>
                    <w:top w:val="none" w:sz="0" w:space="0" w:color="auto"/>
                    <w:left w:val="none" w:sz="0" w:space="0" w:color="auto"/>
                    <w:bottom w:val="none" w:sz="0" w:space="0" w:color="auto"/>
                    <w:right w:val="none" w:sz="0" w:space="0" w:color="auto"/>
                  </w:divBdr>
                  <w:divsChild>
                    <w:div w:id="1794129292">
                      <w:marLeft w:val="0"/>
                      <w:marRight w:val="0"/>
                      <w:marTop w:val="0"/>
                      <w:marBottom w:val="0"/>
                      <w:divBdr>
                        <w:top w:val="none" w:sz="0" w:space="0" w:color="auto"/>
                        <w:left w:val="none" w:sz="0" w:space="0" w:color="auto"/>
                        <w:bottom w:val="none" w:sz="0" w:space="0" w:color="auto"/>
                        <w:right w:val="none" w:sz="0" w:space="0" w:color="auto"/>
                      </w:divBdr>
                      <w:divsChild>
                        <w:div w:id="264313517">
                          <w:marLeft w:val="0"/>
                          <w:marRight w:val="0"/>
                          <w:marTop w:val="0"/>
                          <w:marBottom w:val="0"/>
                          <w:divBdr>
                            <w:top w:val="single" w:sz="12" w:space="0" w:color="CCCCCC"/>
                            <w:left w:val="none" w:sz="0" w:space="0" w:color="auto"/>
                            <w:bottom w:val="none" w:sz="0" w:space="0" w:color="auto"/>
                            <w:right w:val="none" w:sz="0" w:space="0" w:color="auto"/>
                          </w:divBdr>
                          <w:divsChild>
                            <w:div w:id="1356149280">
                              <w:marLeft w:val="216"/>
                              <w:marRight w:val="0"/>
                              <w:marTop w:val="374"/>
                              <w:marBottom w:val="0"/>
                              <w:divBdr>
                                <w:top w:val="none" w:sz="0" w:space="0" w:color="auto"/>
                                <w:left w:val="none" w:sz="0" w:space="0" w:color="auto"/>
                                <w:bottom w:val="none" w:sz="0" w:space="0" w:color="auto"/>
                                <w:right w:val="single" w:sz="12" w:space="0" w:color="CCCCCC"/>
                              </w:divBdr>
                              <w:divsChild>
                                <w:div w:id="914047153">
                                  <w:marLeft w:val="0"/>
                                  <w:marRight w:val="0"/>
                                  <w:marTop w:val="150"/>
                                  <w:marBottom w:val="0"/>
                                  <w:divBdr>
                                    <w:top w:val="none" w:sz="0" w:space="0" w:color="auto"/>
                                    <w:left w:val="none" w:sz="0" w:space="0" w:color="auto"/>
                                    <w:bottom w:val="none" w:sz="0" w:space="0" w:color="auto"/>
                                    <w:right w:val="none" w:sz="0" w:space="0" w:color="auto"/>
                                  </w:divBdr>
                                  <w:divsChild>
                                    <w:div w:id="239948760">
                                      <w:marLeft w:val="0"/>
                                      <w:marRight w:val="0"/>
                                      <w:marTop w:val="448"/>
                                      <w:marBottom w:val="0"/>
                                      <w:divBdr>
                                        <w:top w:val="none" w:sz="0" w:space="0" w:color="auto"/>
                                        <w:left w:val="none" w:sz="0" w:space="0" w:color="auto"/>
                                        <w:bottom w:val="none" w:sz="0" w:space="0" w:color="auto"/>
                                        <w:right w:val="none" w:sz="0" w:space="0" w:color="auto"/>
                                      </w:divBdr>
                                      <w:divsChild>
                                        <w:div w:id="118963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3595794">
      <w:bodyDiv w:val="1"/>
      <w:marLeft w:val="0"/>
      <w:marRight w:val="0"/>
      <w:marTop w:val="0"/>
      <w:marBottom w:val="0"/>
      <w:divBdr>
        <w:top w:val="none" w:sz="0" w:space="0" w:color="auto"/>
        <w:left w:val="none" w:sz="0" w:space="0" w:color="auto"/>
        <w:bottom w:val="none" w:sz="0" w:space="0" w:color="auto"/>
        <w:right w:val="none" w:sz="0" w:space="0" w:color="auto"/>
      </w:divBdr>
    </w:div>
    <w:div w:id="1833987684">
      <w:bodyDiv w:val="1"/>
      <w:marLeft w:val="0"/>
      <w:marRight w:val="0"/>
      <w:marTop w:val="0"/>
      <w:marBottom w:val="0"/>
      <w:divBdr>
        <w:top w:val="none" w:sz="0" w:space="0" w:color="auto"/>
        <w:left w:val="none" w:sz="0" w:space="0" w:color="auto"/>
        <w:bottom w:val="none" w:sz="0" w:space="0" w:color="auto"/>
        <w:right w:val="none" w:sz="0" w:space="0" w:color="auto"/>
      </w:divBdr>
    </w:div>
    <w:div w:id="1838764667">
      <w:bodyDiv w:val="1"/>
      <w:marLeft w:val="0"/>
      <w:marRight w:val="0"/>
      <w:marTop w:val="0"/>
      <w:marBottom w:val="0"/>
      <w:divBdr>
        <w:top w:val="none" w:sz="0" w:space="0" w:color="auto"/>
        <w:left w:val="none" w:sz="0" w:space="0" w:color="auto"/>
        <w:bottom w:val="none" w:sz="0" w:space="0" w:color="auto"/>
        <w:right w:val="none" w:sz="0" w:space="0" w:color="auto"/>
      </w:divBdr>
      <w:divsChild>
        <w:div w:id="1376153597">
          <w:marLeft w:val="0"/>
          <w:marRight w:val="0"/>
          <w:marTop w:val="0"/>
          <w:marBottom w:val="0"/>
          <w:divBdr>
            <w:top w:val="none" w:sz="0" w:space="0" w:color="auto"/>
            <w:left w:val="none" w:sz="0" w:space="0" w:color="auto"/>
            <w:bottom w:val="none" w:sz="0" w:space="0" w:color="auto"/>
            <w:right w:val="none" w:sz="0" w:space="0" w:color="auto"/>
          </w:divBdr>
          <w:divsChild>
            <w:div w:id="952325628">
              <w:marLeft w:val="0"/>
              <w:marRight w:val="0"/>
              <w:marTop w:val="0"/>
              <w:marBottom w:val="0"/>
              <w:divBdr>
                <w:top w:val="none" w:sz="0" w:space="0" w:color="auto"/>
                <w:left w:val="none" w:sz="0" w:space="0" w:color="auto"/>
                <w:bottom w:val="none" w:sz="0" w:space="0" w:color="auto"/>
                <w:right w:val="none" w:sz="0" w:space="0" w:color="auto"/>
              </w:divBdr>
              <w:divsChild>
                <w:div w:id="14121213">
                  <w:marLeft w:val="0"/>
                  <w:marRight w:val="0"/>
                  <w:marTop w:val="0"/>
                  <w:marBottom w:val="0"/>
                  <w:divBdr>
                    <w:top w:val="none" w:sz="0" w:space="0" w:color="auto"/>
                    <w:left w:val="none" w:sz="0" w:space="0" w:color="auto"/>
                    <w:bottom w:val="none" w:sz="0" w:space="0" w:color="auto"/>
                    <w:right w:val="none" w:sz="0" w:space="0" w:color="auto"/>
                  </w:divBdr>
                  <w:divsChild>
                    <w:div w:id="879167425">
                      <w:marLeft w:val="420"/>
                      <w:marRight w:val="420"/>
                      <w:marTop w:val="0"/>
                      <w:marBottom w:val="0"/>
                      <w:divBdr>
                        <w:top w:val="none" w:sz="0" w:space="0" w:color="auto"/>
                        <w:left w:val="none" w:sz="0" w:space="0" w:color="auto"/>
                        <w:bottom w:val="none" w:sz="0" w:space="0" w:color="auto"/>
                        <w:right w:val="none" w:sz="0" w:space="0" w:color="auto"/>
                      </w:divBdr>
                      <w:divsChild>
                        <w:div w:id="2117215199">
                          <w:marLeft w:val="0"/>
                          <w:marRight w:val="0"/>
                          <w:marTop w:val="0"/>
                          <w:marBottom w:val="0"/>
                          <w:divBdr>
                            <w:top w:val="none" w:sz="0" w:space="0" w:color="auto"/>
                            <w:left w:val="none" w:sz="0" w:space="0" w:color="auto"/>
                            <w:bottom w:val="none" w:sz="0" w:space="0" w:color="auto"/>
                            <w:right w:val="none" w:sz="0" w:space="0" w:color="auto"/>
                          </w:divBdr>
                          <w:divsChild>
                            <w:div w:id="692725784">
                              <w:marLeft w:val="0"/>
                              <w:marRight w:val="0"/>
                              <w:marTop w:val="0"/>
                              <w:marBottom w:val="0"/>
                              <w:divBdr>
                                <w:top w:val="none" w:sz="0" w:space="0" w:color="auto"/>
                                <w:left w:val="none" w:sz="0" w:space="0" w:color="auto"/>
                                <w:bottom w:val="none" w:sz="0" w:space="0" w:color="auto"/>
                                <w:right w:val="none" w:sz="0" w:space="0" w:color="auto"/>
                              </w:divBdr>
                              <w:divsChild>
                                <w:div w:id="452941906">
                                  <w:marLeft w:val="0"/>
                                  <w:marRight w:val="0"/>
                                  <w:marTop w:val="0"/>
                                  <w:marBottom w:val="450"/>
                                  <w:divBdr>
                                    <w:top w:val="none" w:sz="0" w:space="0" w:color="auto"/>
                                    <w:left w:val="none" w:sz="0" w:space="0" w:color="auto"/>
                                    <w:bottom w:val="none" w:sz="0" w:space="0" w:color="auto"/>
                                    <w:right w:val="none" w:sz="0" w:space="0" w:color="auto"/>
                                  </w:divBdr>
                                </w:div>
                                <w:div w:id="1095322960">
                                  <w:marLeft w:val="0"/>
                                  <w:marRight w:val="0"/>
                                  <w:marTop w:val="0"/>
                                  <w:marBottom w:val="450"/>
                                  <w:divBdr>
                                    <w:top w:val="none" w:sz="0" w:space="0" w:color="auto"/>
                                    <w:left w:val="none" w:sz="0" w:space="0" w:color="auto"/>
                                    <w:bottom w:val="none" w:sz="0" w:space="0" w:color="auto"/>
                                    <w:right w:val="none" w:sz="0" w:space="0" w:color="auto"/>
                                  </w:divBdr>
                                </w:div>
                                <w:div w:id="1142969618">
                                  <w:marLeft w:val="0"/>
                                  <w:marRight w:val="0"/>
                                  <w:marTop w:val="0"/>
                                  <w:marBottom w:val="450"/>
                                  <w:divBdr>
                                    <w:top w:val="none" w:sz="0" w:space="0" w:color="auto"/>
                                    <w:left w:val="none" w:sz="0" w:space="0" w:color="auto"/>
                                    <w:bottom w:val="none" w:sz="0" w:space="0" w:color="auto"/>
                                    <w:right w:val="none" w:sz="0" w:space="0" w:color="auto"/>
                                  </w:divBdr>
                                </w:div>
                                <w:div w:id="1419247940">
                                  <w:marLeft w:val="0"/>
                                  <w:marRight w:val="0"/>
                                  <w:marTop w:val="0"/>
                                  <w:marBottom w:val="450"/>
                                  <w:divBdr>
                                    <w:top w:val="none" w:sz="0" w:space="0" w:color="auto"/>
                                    <w:left w:val="none" w:sz="0" w:space="0" w:color="auto"/>
                                    <w:bottom w:val="none" w:sz="0" w:space="0" w:color="auto"/>
                                    <w:right w:val="none" w:sz="0" w:space="0" w:color="auto"/>
                                  </w:divBdr>
                                </w:div>
                                <w:div w:id="1707826128">
                                  <w:marLeft w:val="0"/>
                                  <w:marRight w:val="0"/>
                                  <w:marTop w:val="0"/>
                                  <w:marBottom w:val="450"/>
                                  <w:divBdr>
                                    <w:top w:val="none" w:sz="0" w:space="0" w:color="auto"/>
                                    <w:left w:val="none" w:sz="0" w:space="0" w:color="auto"/>
                                    <w:bottom w:val="none" w:sz="0" w:space="0" w:color="auto"/>
                                    <w:right w:val="none" w:sz="0" w:space="0" w:color="auto"/>
                                  </w:divBdr>
                                </w:div>
                              </w:divsChild>
                            </w:div>
                            <w:div w:id="743836886">
                              <w:marLeft w:val="0"/>
                              <w:marRight w:val="0"/>
                              <w:marTop w:val="0"/>
                              <w:marBottom w:val="0"/>
                              <w:divBdr>
                                <w:top w:val="none" w:sz="0" w:space="0" w:color="auto"/>
                                <w:left w:val="none" w:sz="0" w:space="0" w:color="auto"/>
                                <w:bottom w:val="none" w:sz="0" w:space="0" w:color="auto"/>
                                <w:right w:val="none" w:sz="0" w:space="0" w:color="auto"/>
                              </w:divBdr>
                              <w:divsChild>
                                <w:div w:id="201478024">
                                  <w:marLeft w:val="0"/>
                                  <w:marRight w:val="0"/>
                                  <w:marTop w:val="0"/>
                                  <w:marBottom w:val="450"/>
                                  <w:divBdr>
                                    <w:top w:val="none" w:sz="0" w:space="0" w:color="auto"/>
                                    <w:left w:val="none" w:sz="0" w:space="0" w:color="auto"/>
                                    <w:bottom w:val="none" w:sz="0" w:space="0" w:color="auto"/>
                                    <w:right w:val="none" w:sz="0" w:space="0" w:color="auto"/>
                                  </w:divBdr>
                                </w:div>
                                <w:div w:id="1418945791">
                                  <w:marLeft w:val="0"/>
                                  <w:marRight w:val="0"/>
                                  <w:marTop w:val="0"/>
                                  <w:marBottom w:val="450"/>
                                  <w:divBdr>
                                    <w:top w:val="none" w:sz="0" w:space="0" w:color="auto"/>
                                    <w:left w:val="none" w:sz="0" w:space="0" w:color="auto"/>
                                    <w:bottom w:val="none" w:sz="0" w:space="0" w:color="auto"/>
                                    <w:right w:val="none" w:sz="0" w:space="0" w:color="auto"/>
                                  </w:divBdr>
                                </w:div>
                                <w:div w:id="1558709724">
                                  <w:marLeft w:val="0"/>
                                  <w:marRight w:val="0"/>
                                  <w:marTop w:val="0"/>
                                  <w:marBottom w:val="450"/>
                                  <w:divBdr>
                                    <w:top w:val="none" w:sz="0" w:space="0" w:color="auto"/>
                                    <w:left w:val="none" w:sz="0" w:space="0" w:color="auto"/>
                                    <w:bottom w:val="none" w:sz="0" w:space="0" w:color="auto"/>
                                    <w:right w:val="none" w:sz="0" w:space="0" w:color="auto"/>
                                  </w:divBdr>
                                </w:div>
                                <w:div w:id="1702510757">
                                  <w:marLeft w:val="0"/>
                                  <w:marRight w:val="0"/>
                                  <w:marTop w:val="0"/>
                                  <w:marBottom w:val="450"/>
                                  <w:divBdr>
                                    <w:top w:val="none" w:sz="0" w:space="0" w:color="auto"/>
                                    <w:left w:val="none" w:sz="0" w:space="0" w:color="auto"/>
                                    <w:bottom w:val="none" w:sz="0" w:space="0" w:color="auto"/>
                                    <w:right w:val="none" w:sz="0" w:space="0" w:color="auto"/>
                                  </w:divBdr>
                                </w:div>
                                <w:div w:id="1784954435">
                                  <w:marLeft w:val="0"/>
                                  <w:marRight w:val="0"/>
                                  <w:marTop w:val="0"/>
                                  <w:marBottom w:val="450"/>
                                  <w:divBdr>
                                    <w:top w:val="none" w:sz="0" w:space="0" w:color="auto"/>
                                    <w:left w:val="none" w:sz="0" w:space="0" w:color="auto"/>
                                    <w:bottom w:val="none" w:sz="0" w:space="0" w:color="auto"/>
                                    <w:right w:val="none" w:sz="0" w:space="0" w:color="auto"/>
                                  </w:divBdr>
                                </w:div>
                              </w:divsChild>
                            </w:div>
                            <w:div w:id="1029255323">
                              <w:marLeft w:val="0"/>
                              <w:marRight w:val="0"/>
                              <w:marTop w:val="0"/>
                              <w:marBottom w:val="0"/>
                              <w:divBdr>
                                <w:top w:val="none" w:sz="0" w:space="0" w:color="auto"/>
                                <w:left w:val="none" w:sz="0" w:space="0" w:color="auto"/>
                                <w:bottom w:val="none" w:sz="0" w:space="0" w:color="auto"/>
                                <w:right w:val="none" w:sz="0" w:space="0" w:color="auto"/>
                              </w:divBdr>
                              <w:divsChild>
                                <w:div w:id="419985294">
                                  <w:marLeft w:val="0"/>
                                  <w:marRight w:val="0"/>
                                  <w:marTop w:val="0"/>
                                  <w:marBottom w:val="450"/>
                                  <w:divBdr>
                                    <w:top w:val="none" w:sz="0" w:space="0" w:color="auto"/>
                                    <w:left w:val="none" w:sz="0" w:space="0" w:color="auto"/>
                                    <w:bottom w:val="none" w:sz="0" w:space="0" w:color="auto"/>
                                    <w:right w:val="none" w:sz="0" w:space="0" w:color="auto"/>
                                  </w:divBdr>
                                </w:div>
                                <w:div w:id="593708658">
                                  <w:marLeft w:val="0"/>
                                  <w:marRight w:val="0"/>
                                  <w:marTop w:val="0"/>
                                  <w:marBottom w:val="450"/>
                                  <w:divBdr>
                                    <w:top w:val="none" w:sz="0" w:space="0" w:color="auto"/>
                                    <w:left w:val="none" w:sz="0" w:space="0" w:color="auto"/>
                                    <w:bottom w:val="none" w:sz="0" w:space="0" w:color="auto"/>
                                    <w:right w:val="none" w:sz="0" w:space="0" w:color="auto"/>
                                  </w:divBdr>
                                </w:div>
                                <w:div w:id="970205610">
                                  <w:marLeft w:val="0"/>
                                  <w:marRight w:val="0"/>
                                  <w:marTop w:val="0"/>
                                  <w:marBottom w:val="450"/>
                                  <w:divBdr>
                                    <w:top w:val="none" w:sz="0" w:space="0" w:color="auto"/>
                                    <w:left w:val="none" w:sz="0" w:space="0" w:color="auto"/>
                                    <w:bottom w:val="none" w:sz="0" w:space="0" w:color="auto"/>
                                    <w:right w:val="none" w:sz="0" w:space="0" w:color="auto"/>
                                  </w:divBdr>
                                </w:div>
                                <w:div w:id="1442652753">
                                  <w:marLeft w:val="0"/>
                                  <w:marRight w:val="0"/>
                                  <w:marTop w:val="0"/>
                                  <w:marBottom w:val="450"/>
                                  <w:divBdr>
                                    <w:top w:val="none" w:sz="0" w:space="0" w:color="auto"/>
                                    <w:left w:val="none" w:sz="0" w:space="0" w:color="auto"/>
                                    <w:bottom w:val="none" w:sz="0" w:space="0" w:color="auto"/>
                                    <w:right w:val="none" w:sz="0" w:space="0" w:color="auto"/>
                                  </w:divBdr>
                                </w:div>
                                <w:div w:id="151468736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250389076">
                      <w:marLeft w:val="420"/>
                      <w:marRight w:val="420"/>
                      <w:marTop w:val="0"/>
                      <w:marBottom w:val="0"/>
                      <w:divBdr>
                        <w:top w:val="none" w:sz="0" w:space="0" w:color="auto"/>
                        <w:left w:val="none" w:sz="0" w:space="0" w:color="auto"/>
                        <w:bottom w:val="none" w:sz="0" w:space="0" w:color="auto"/>
                        <w:right w:val="none" w:sz="0" w:space="0" w:color="auto"/>
                      </w:divBdr>
                      <w:divsChild>
                        <w:div w:id="313417086">
                          <w:marLeft w:val="0"/>
                          <w:marRight w:val="0"/>
                          <w:marTop w:val="0"/>
                          <w:marBottom w:val="0"/>
                          <w:divBdr>
                            <w:top w:val="none" w:sz="0" w:space="0" w:color="auto"/>
                            <w:left w:val="none" w:sz="0" w:space="0" w:color="auto"/>
                            <w:bottom w:val="none" w:sz="0" w:space="0" w:color="auto"/>
                            <w:right w:val="none" w:sz="0" w:space="0" w:color="auto"/>
                          </w:divBdr>
                          <w:divsChild>
                            <w:div w:id="275530497">
                              <w:marLeft w:val="0"/>
                              <w:marRight w:val="0"/>
                              <w:marTop w:val="0"/>
                              <w:marBottom w:val="450"/>
                              <w:divBdr>
                                <w:top w:val="none" w:sz="0" w:space="0" w:color="auto"/>
                                <w:left w:val="none" w:sz="0" w:space="0" w:color="auto"/>
                                <w:bottom w:val="none" w:sz="0" w:space="0" w:color="auto"/>
                                <w:right w:val="none" w:sz="0" w:space="0" w:color="auto"/>
                              </w:divBdr>
                            </w:div>
                          </w:divsChild>
                        </w:div>
                        <w:div w:id="662466232">
                          <w:marLeft w:val="0"/>
                          <w:marRight w:val="0"/>
                          <w:marTop w:val="0"/>
                          <w:marBottom w:val="0"/>
                          <w:divBdr>
                            <w:top w:val="none" w:sz="0" w:space="0" w:color="auto"/>
                            <w:left w:val="none" w:sz="0" w:space="0" w:color="auto"/>
                            <w:bottom w:val="none" w:sz="0" w:space="0" w:color="auto"/>
                            <w:right w:val="none" w:sz="0" w:space="0" w:color="auto"/>
                          </w:divBdr>
                          <w:divsChild>
                            <w:div w:id="1937596464">
                              <w:marLeft w:val="0"/>
                              <w:marRight w:val="0"/>
                              <w:marTop w:val="0"/>
                              <w:marBottom w:val="450"/>
                              <w:divBdr>
                                <w:top w:val="none" w:sz="0" w:space="0" w:color="auto"/>
                                <w:left w:val="none" w:sz="0" w:space="0" w:color="auto"/>
                                <w:bottom w:val="none" w:sz="0" w:space="0" w:color="auto"/>
                                <w:right w:val="none" w:sz="0" w:space="0" w:color="auto"/>
                              </w:divBdr>
                            </w:div>
                          </w:divsChild>
                        </w:div>
                        <w:div w:id="810253409">
                          <w:marLeft w:val="0"/>
                          <w:marRight w:val="0"/>
                          <w:marTop w:val="0"/>
                          <w:marBottom w:val="0"/>
                          <w:divBdr>
                            <w:top w:val="none" w:sz="0" w:space="0" w:color="auto"/>
                            <w:left w:val="none" w:sz="0" w:space="0" w:color="auto"/>
                            <w:bottom w:val="none" w:sz="0" w:space="0" w:color="auto"/>
                            <w:right w:val="none" w:sz="0" w:space="0" w:color="auto"/>
                          </w:divBdr>
                          <w:divsChild>
                            <w:div w:id="138741311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9560036">
      <w:bodyDiv w:val="1"/>
      <w:marLeft w:val="0"/>
      <w:marRight w:val="0"/>
      <w:marTop w:val="0"/>
      <w:marBottom w:val="0"/>
      <w:divBdr>
        <w:top w:val="none" w:sz="0" w:space="0" w:color="auto"/>
        <w:left w:val="none" w:sz="0" w:space="0" w:color="auto"/>
        <w:bottom w:val="none" w:sz="0" w:space="0" w:color="auto"/>
        <w:right w:val="none" w:sz="0" w:space="0" w:color="auto"/>
      </w:divBdr>
    </w:div>
    <w:div w:id="1861895410">
      <w:bodyDiv w:val="1"/>
      <w:marLeft w:val="0"/>
      <w:marRight w:val="0"/>
      <w:marTop w:val="0"/>
      <w:marBottom w:val="0"/>
      <w:divBdr>
        <w:top w:val="none" w:sz="0" w:space="0" w:color="auto"/>
        <w:left w:val="none" w:sz="0" w:space="0" w:color="auto"/>
        <w:bottom w:val="none" w:sz="0" w:space="0" w:color="auto"/>
        <w:right w:val="none" w:sz="0" w:space="0" w:color="auto"/>
      </w:divBdr>
      <w:divsChild>
        <w:div w:id="167720535">
          <w:marLeft w:val="0"/>
          <w:marRight w:val="0"/>
          <w:marTop w:val="0"/>
          <w:marBottom w:val="0"/>
          <w:divBdr>
            <w:top w:val="none" w:sz="0" w:space="0" w:color="auto"/>
            <w:left w:val="none" w:sz="0" w:space="0" w:color="auto"/>
            <w:bottom w:val="none" w:sz="0" w:space="0" w:color="auto"/>
            <w:right w:val="none" w:sz="0" w:space="0" w:color="auto"/>
          </w:divBdr>
        </w:div>
        <w:div w:id="505444582">
          <w:marLeft w:val="0"/>
          <w:marRight w:val="0"/>
          <w:marTop w:val="0"/>
          <w:marBottom w:val="0"/>
          <w:divBdr>
            <w:top w:val="none" w:sz="0" w:space="0" w:color="auto"/>
            <w:left w:val="none" w:sz="0" w:space="0" w:color="auto"/>
            <w:bottom w:val="none" w:sz="0" w:space="0" w:color="auto"/>
            <w:right w:val="none" w:sz="0" w:space="0" w:color="auto"/>
          </w:divBdr>
        </w:div>
        <w:div w:id="734742332">
          <w:marLeft w:val="0"/>
          <w:marRight w:val="0"/>
          <w:marTop w:val="0"/>
          <w:marBottom w:val="0"/>
          <w:divBdr>
            <w:top w:val="none" w:sz="0" w:space="0" w:color="auto"/>
            <w:left w:val="none" w:sz="0" w:space="0" w:color="auto"/>
            <w:bottom w:val="none" w:sz="0" w:space="0" w:color="auto"/>
            <w:right w:val="none" w:sz="0" w:space="0" w:color="auto"/>
          </w:divBdr>
        </w:div>
        <w:div w:id="1105881231">
          <w:marLeft w:val="0"/>
          <w:marRight w:val="0"/>
          <w:marTop w:val="0"/>
          <w:marBottom w:val="0"/>
          <w:divBdr>
            <w:top w:val="none" w:sz="0" w:space="0" w:color="auto"/>
            <w:left w:val="none" w:sz="0" w:space="0" w:color="auto"/>
            <w:bottom w:val="none" w:sz="0" w:space="0" w:color="auto"/>
            <w:right w:val="none" w:sz="0" w:space="0" w:color="auto"/>
          </w:divBdr>
        </w:div>
        <w:div w:id="1215850821">
          <w:marLeft w:val="0"/>
          <w:marRight w:val="0"/>
          <w:marTop w:val="0"/>
          <w:marBottom w:val="0"/>
          <w:divBdr>
            <w:top w:val="none" w:sz="0" w:space="0" w:color="auto"/>
            <w:left w:val="none" w:sz="0" w:space="0" w:color="auto"/>
            <w:bottom w:val="none" w:sz="0" w:space="0" w:color="auto"/>
            <w:right w:val="none" w:sz="0" w:space="0" w:color="auto"/>
          </w:divBdr>
        </w:div>
        <w:div w:id="1395350898">
          <w:marLeft w:val="0"/>
          <w:marRight w:val="0"/>
          <w:marTop w:val="0"/>
          <w:marBottom w:val="0"/>
          <w:divBdr>
            <w:top w:val="none" w:sz="0" w:space="0" w:color="auto"/>
            <w:left w:val="none" w:sz="0" w:space="0" w:color="auto"/>
            <w:bottom w:val="none" w:sz="0" w:space="0" w:color="auto"/>
            <w:right w:val="none" w:sz="0" w:space="0" w:color="auto"/>
          </w:divBdr>
        </w:div>
      </w:divsChild>
    </w:div>
    <w:div w:id="1867983268">
      <w:bodyDiv w:val="1"/>
      <w:marLeft w:val="0"/>
      <w:marRight w:val="0"/>
      <w:marTop w:val="0"/>
      <w:marBottom w:val="0"/>
      <w:divBdr>
        <w:top w:val="none" w:sz="0" w:space="0" w:color="auto"/>
        <w:left w:val="none" w:sz="0" w:space="0" w:color="auto"/>
        <w:bottom w:val="none" w:sz="0" w:space="0" w:color="auto"/>
        <w:right w:val="none" w:sz="0" w:space="0" w:color="auto"/>
      </w:divBdr>
    </w:div>
    <w:div w:id="1879394413">
      <w:bodyDiv w:val="1"/>
      <w:marLeft w:val="0"/>
      <w:marRight w:val="0"/>
      <w:marTop w:val="0"/>
      <w:marBottom w:val="0"/>
      <w:divBdr>
        <w:top w:val="none" w:sz="0" w:space="0" w:color="auto"/>
        <w:left w:val="none" w:sz="0" w:space="0" w:color="auto"/>
        <w:bottom w:val="none" w:sz="0" w:space="0" w:color="auto"/>
        <w:right w:val="none" w:sz="0" w:space="0" w:color="auto"/>
      </w:divBdr>
    </w:div>
    <w:div w:id="1883443964">
      <w:bodyDiv w:val="1"/>
      <w:marLeft w:val="0"/>
      <w:marRight w:val="0"/>
      <w:marTop w:val="0"/>
      <w:marBottom w:val="0"/>
      <w:divBdr>
        <w:top w:val="none" w:sz="0" w:space="0" w:color="auto"/>
        <w:left w:val="none" w:sz="0" w:space="0" w:color="auto"/>
        <w:bottom w:val="none" w:sz="0" w:space="0" w:color="auto"/>
        <w:right w:val="none" w:sz="0" w:space="0" w:color="auto"/>
      </w:divBdr>
    </w:div>
    <w:div w:id="1888443261">
      <w:bodyDiv w:val="1"/>
      <w:marLeft w:val="0"/>
      <w:marRight w:val="0"/>
      <w:marTop w:val="0"/>
      <w:marBottom w:val="0"/>
      <w:divBdr>
        <w:top w:val="none" w:sz="0" w:space="0" w:color="auto"/>
        <w:left w:val="none" w:sz="0" w:space="0" w:color="auto"/>
        <w:bottom w:val="none" w:sz="0" w:space="0" w:color="auto"/>
        <w:right w:val="none" w:sz="0" w:space="0" w:color="auto"/>
      </w:divBdr>
    </w:div>
    <w:div w:id="1895264815">
      <w:bodyDiv w:val="1"/>
      <w:marLeft w:val="0"/>
      <w:marRight w:val="0"/>
      <w:marTop w:val="0"/>
      <w:marBottom w:val="0"/>
      <w:divBdr>
        <w:top w:val="none" w:sz="0" w:space="0" w:color="auto"/>
        <w:left w:val="none" w:sz="0" w:space="0" w:color="auto"/>
        <w:bottom w:val="none" w:sz="0" w:space="0" w:color="auto"/>
        <w:right w:val="none" w:sz="0" w:space="0" w:color="auto"/>
      </w:divBdr>
    </w:div>
    <w:div w:id="1917746666">
      <w:bodyDiv w:val="1"/>
      <w:marLeft w:val="0"/>
      <w:marRight w:val="0"/>
      <w:marTop w:val="0"/>
      <w:marBottom w:val="0"/>
      <w:divBdr>
        <w:top w:val="none" w:sz="0" w:space="0" w:color="auto"/>
        <w:left w:val="none" w:sz="0" w:space="0" w:color="auto"/>
        <w:bottom w:val="none" w:sz="0" w:space="0" w:color="auto"/>
        <w:right w:val="none" w:sz="0" w:space="0" w:color="auto"/>
      </w:divBdr>
    </w:div>
    <w:div w:id="1938370911">
      <w:bodyDiv w:val="1"/>
      <w:marLeft w:val="0"/>
      <w:marRight w:val="0"/>
      <w:marTop w:val="0"/>
      <w:marBottom w:val="0"/>
      <w:divBdr>
        <w:top w:val="none" w:sz="0" w:space="0" w:color="auto"/>
        <w:left w:val="none" w:sz="0" w:space="0" w:color="auto"/>
        <w:bottom w:val="none" w:sz="0" w:space="0" w:color="auto"/>
        <w:right w:val="none" w:sz="0" w:space="0" w:color="auto"/>
      </w:divBdr>
      <w:divsChild>
        <w:div w:id="1513031263">
          <w:marLeft w:val="0"/>
          <w:marRight w:val="0"/>
          <w:marTop w:val="0"/>
          <w:marBottom w:val="0"/>
          <w:divBdr>
            <w:top w:val="none" w:sz="0" w:space="0" w:color="auto"/>
            <w:left w:val="none" w:sz="0" w:space="0" w:color="auto"/>
            <w:bottom w:val="none" w:sz="0" w:space="0" w:color="auto"/>
            <w:right w:val="none" w:sz="0" w:space="0" w:color="auto"/>
          </w:divBdr>
          <w:divsChild>
            <w:div w:id="538930493">
              <w:marLeft w:val="0"/>
              <w:marRight w:val="0"/>
              <w:marTop w:val="0"/>
              <w:marBottom w:val="0"/>
              <w:divBdr>
                <w:top w:val="none" w:sz="0" w:space="0" w:color="auto"/>
                <w:left w:val="none" w:sz="0" w:space="0" w:color="auto"/>
                <w:bottom w:val="none" w:sz="0" w:space="0" w:color="auto"/>
                <w:right w:val="none" w:sz="0" w:space="0" w:color="auto"/>
              </w:divBdr>
              <w:divsChild>
                <w:div w:id="1588226990">
                  <w:marLeft w:val="0"/>
                  <w:marRight w:val="0"/>
                  <w:marTop w:val="0"/>
                  <w:marBottom w:val="0"/>
                  <w:divBdr>
                    <w:top w:val="none" w:sz="0" w:space="0" w:color="auto"/>
                    <w:left w:val="none" w:sz="0" w:space="0" w:color="auto"/>
                    <w:bottom w:val="none" w:sz="0" w:space="0" w:color="auto"/>
                    <w:right w:val="none" w:sz="0" w:space="0" w:color="auto"/>
                  </w:divBdr>
                  <w:divsChild>
                    <w:div w:id="1027561153">
                      <w:marLeft w:val="0"/>
                      <w:marRight w:val="0"/>
                      <w:marTop w:val="0"/>
                      <w:marBottom w:val="0"/>
                      <w:divBdr>
                        <w:top w:val="none" w:sz="0" w:space="0" w:color="auto"/>
                        <w:left w:val="none" w:sz="0" w:space="0" w:color="auto"/>
                        <w:bottom w:val="none" w:sz="0" w:space="0" w:color="auto"/>
                        <w:right w:val="none" w:sz="0" w:space="0" w:color="auto"/>
                      </w:divBdr>
                      <w:divsChild>
                        <w:div w:id="132260034">
                          <w:marLeft w:val="0"/>
                          <w:marRight w:val="0"/>
                          <w:marTop w:val="0"/>
                          <w:marBottom w:val="0"/>
                          <w:divBdr>
                            <w:top w:val="none" w:sz="0" w:space="0" w:color="auto"/>
                            <w:left w:val="none" w:sz="0" w:space="0" w:color="auto"/>
                            <w:bottom w:val="none" w:sz="0" w:space="0" w:color="auto"/>
                            <w:right w:val="none" w:sz="0" w:space="0" w:color="auto"/>
                          </w:divBdr>
                        </w:div>
                        <w:div w:id="118751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4747964">
      <w:bodyDiv w:val="1"/>
      <w:marLeft w:val="0"/>
      <w:marRight w:val="0"/>
      <w:marTop w:val="0"/>
      <w:marBottom w:val="0"/>
      <w:divBdr>
        <w:top w:val="none" w:sz="0" w:space="0" w:color="auto"/>
        <w:left w:val="none" w:sz="0" w:space="0" w:color="auto"/>
        <w:bottom w:val="none" w:sz="0" w:space="0" w:color="auto"/>
        <w:right w:val="none" w:sz="0" w:space="0" w:color="auto"/>
      </w:divBdr>
    </w:div>
    <w:div w:id="1955093697">
      <w:bodyDiv w:val="1"/>
      <w:marLeft w:val="0"/>
      <w:marRight w:val="0"/>
      <w:marTop w:val="0"/>
      <w:marBottom w:val="0"/>
      <w:divBdr>
        <w:top w:val="none" w:sz="0" w:space="0" w:color="auto"/>
        <w:left w:val="none" w:sz="0" w:space="0" w:color="auto"/>
        <w:bottom w:val="none" w:sz="0" w:space="0" w:color="auto"/>
        <w:right w:val="none" w:sz="0" w:space="0" w:color="auto"/>
      </w:divBdr>
    </w:div>
    <w:div w:id="1955940413">
      <w:bodyDiv w:val="1"/>
      <w:marLeft w:val="0"/>
      <w:marRight w:val="0"/>
      <w:marTop w:val="0"/>
      <w:marBottom w:val="0"/>
      <w:divBdr>
        <w:top w:val="none" w:sz="0" w:space="0" w:color="auto"/>
        <w:left w:val="none" w:sz="0" w:space="0" w:color="auto"/>
        <w:bottom w:val="none" w:sz="0" w:space="0" w:color="auto"/>
        <w:right w:val="none" w:sz="0" w:space="0" w:color="auto"/>
      </w:divBdr>
    </w:div>
    <w:div w:id="1960261682">
      <w:bodyDiv w:val="1"/>
      <w:marLeft w:val="0"/>
      <w:marRight w:val="0"/>
      <w:marTop w:val="0"/>
      <w:marBottom w:val="0"/>
      <w:divBdr>
        <w:top w:val="none" w:sz="0" w:space="0" w:color="auto"/>
        <w:left w:val="none" w:sz="0" w:space="0" w:color="auto"/>
        <w:bottom w:val="none" w:sz="0" w:space="0" w:color="auto"/>
        <w:right w:val="none" w:sz="0" w:space="0" w:color="auto"/>
      </w:divBdr>
    </w:div>
    <w:div w:id="1960331000">
      <w:bodyDiv w:val="1"/>
      <w:marLeft w:val="0"/>
      <w:marRight w:val="0"/>
      <w:marTop w:val="0"/>
      <w:marBottom w:val="0"/>
      <w:divBdr>
        <w:top w:val="none" w:sz="0" w:space="0" w:color="auto"/>
        <w:left w:val="none" w:sz="0" w:space="0" w:color="auto"/>
        <w:bottom w:val="none" w:sz="0" w:space="0" w:color="auto"/>
        <w:right w:val="none" w:sz="0" w:space="0" w:color="auto"/>
      </w:divBdr>
    </w:div>
    <w:div w:id="1962835710">
      <w:bodyDiv w:val="1"/>
      <w:marLeft w:val="0"/>
      <w:marRight w:val="0"/>
      <w:marTop w:val="0"/>
      <w:marBottom w:val="0"/>
      <w:divBdr>
        <w:top w:val="none" w:sz="0" w:space="0" w:color="auto"/>
        <w:left w:val="none" w:sz="0" w:space="0" w:color="auto"/>
        <w:bottom w:val="none" w:sz="0" w:space="0" w:color="auto"/>
        <w:right w:val="none" w:sz="0" w:space="0" w:color="auto"/>
      </w:divBdr>
    </w:div>
    <w:div w:id="1964463042">
      <w:bodyDiv w:val="1"/>
      <w:marLeft w:val="0"/>
      <w:marRight w:val="0"/>
      <w:marTop w:val="0"/>
      <w:marBottom w:val="0"/>
      <w:divBdr>
        <w:top w:val="none" w:sz="0" w:space="0" w:color="auto"/>
        <w:left w:val="none" w:sz="0" w:space="0" w:color="auto"/>
        <w:bottom w:val="none" w:sz="0" w:space="0" w:color="auto"/>
        <w:right w:val="none" w:sz="0" w:space="0" w:color="auto"/>
      </w:divBdr>
    </w:div>
    <w:div w:id="1975788476">
      <w:bodyDiv w:val="1"/>
      <w:marLeft w:val="0"/>
      <w:marRight w:val="0"/>
      <w:marTop w:val="0"/>
      <w:marBottom w:val="0"/>
      <w:divBdr>
        <w:top w:val="none" w:sz="0" w:space="0" w:color="auto"/>
        <w:left w:val="none" w:sz="0" w:space="0" w:color="auto"/>
        <w:bottom w:val="none" w:sz="0" w:space="0" w:color="auto"/>
        <w:right w:val="none" w:sz="0" w:space="0" w:color="auto"/>
      </w:divBdr>
    </w:div>
    <w:div w:id="1986082746">
      <w:bodyDiv w:val="1"/>
      <w:marLeft w:val="0"/>
      <w:marRight w:val="0"/>
      <w:marTop w:val="0"/>
      <w:marBottom w:val="0"/>
      <w:divBdr>
        <w:top w:val="none" w:sz="0" w:space="0" w:color="auto"/>
        <w:left w:val="none" w:sz="0" w:space="0" w:color="auto"/>
        <w:bottom w:val="none" w:sz="0" w:space="0" w:color="auto"/>
        <w:right w:val="none" w:sz="0" w:space="0" w:color="auto"/>
      </w:divBdr>
    </w:div>
    <w:div w:id="1998849070">
      <w:bodyDiv w:val="1"/>
      <w:marLeft w:val="0"/>
      <w:marRight w:val="0"/>
      <w:marTop w:val="0"/>
      <w:marBottom w:val="0"/>
      <w:divBdr>
        <w:top w:val="none" w:sz="0" w:space="0" w:color="auto"/>
        <w:left w:val="none" w:sz="0" w:space="0" w:color="auto"/>
        <w:bottom w:val="none" w:sz="0" w:space="0" w:color="auto"/>
        <w:right w:val="none" w:sz="0" w:space="0" w:color="auto"/>
      </w:divBdr>
    </w:div>
    <w:div w:id="2002729534">
      <w:bodyDiv w:val="1"/>
      <w:marLeft w:val="0"/>
      <w:marRight w:val="0"/>
      <w:marTop w:val="0"/>
      <w:marBottom w:val="0"/>
      <w:divBdr>
        <w:top w:val="none" w:sz="0" w:space="0" w:color="auto"/>
        <w:left w:val="none" w:sz="0" w:space="0" w:color="auto"/>
        <w:bottom w:val="none" w:sz="0" w:space="0" w:color="auto"/>
        <w:right w:val="none" w:sz="0" w:space="0" w:color="auto"/>
      </w:divBdr>
    </w:div>
    <w:div w:id="2005009917">
      <w:bodyDiv w:val="1"/>
      <w:marLeft w:val="0"/>
      <w:marRight w:val="0"/>
      <w:marTop w:val="0"/>
      <w:marBottom w:val="0"/>
      <w:divBdr>
        <w:top w:val="none" w:sz="0" w:space="0" w:color="auto"/>
        <w:left w:val="none" w:sz="0" w:space="0" w:color="auto"/>
        <w:bottom w:val="none" w:sz="0" w:space="0" w:color="auto"/>
        <w:right w:val="none" w:sz="0" w:space="0" w:color="auto"/>
      </w:divBdr>
    </w:div>
    <w:div w:id="2008247096">
      <w:bodyDiv w:val="1"/>
      <w:marLeft w:val="0"/>
      <w:marRight w:val="0"/>
      <w:marTop w:val="0"/>
      <w:marBottom w:val="0"/>
      <w:divBdr>
        <w:top w:val="none" w:sz="0" w:space="0" w:color="auto"/>
        <w:left w:val="none" w:sz="0" w:space="0" w:color="auto"/>
        <w:bottom w:val="none" w:sz="0" w:space="0" w:color="auto"/>
        <w:right w:val="none" w:sz="0" w:space="0" w:color="auto"/>
      </w:divBdr>
    </w:div>
    <w:div w:id="2013141726">
      <w:bodyDiv w:val="1"/>
      <w:marLeft w:val="0"/>
      <w:marRight w:val="0"/>
      <w:marTop w:val="0"/>
      <w:marBottom w:val="0"/>
      <w:divBdr>
        <w:top w:val="none" w:sz="0" w:space="0" w:color="auto"/>
        <w:left w:val="none" w:sz="0" w:space="0" w:color="auto"/>
        <w:bottom w:val="none" w:sz="0" w:space="0" w:color="auto"/>
        <w:right w:val="none" w:sz="0" w:space="0" w:color="auto"/>
      </w:divBdr>
    </w:div>
    <w:div w:id="2017532599">
      <w:bodyDiv w:val="1"/>
      <w:marLeft w:val="0"/>
      <w:marRight w:val="0"/>
      <w:marTop w:val="0"/>
      <w:marBottom w:val="0"/>
      <w:divBdr>
        <w:top w:val="none" w:sz="0" w:space="0" w:color="auto"/>
        <w:left w:val="none" w:sz="0" w:space="0" w:color="auto"/>
        <w:bottom w:val="none" w:sz="0" w:space="0" w:color="auto"/>
        <w:right w:val="none" w:sz="0" w:space="0" w:color="auto"/>
      </w:divBdr>
    </w:div>
    <w:div w:id="2034261418">
      <w:bodyDiv w:val="1"/>
      <w:marLeft w:val="0"/>
      <w:marRight w:val="0"/>
      <w:marTop w:val="0"/>
      <w:marBottom w:val="0"/>
      <w:divBdr>
        <w:top w:val="none" w:sz="0" w:space="0" w:color="auto"/>
        <w:left w:val="none" w:sz="0" w:space="0" w:color="auto"/>
        <w:bottom w:val="none" w:sz="0" w:space="0" w:color="auto"/>
        <w:right w:val="none" w:sz="0" w:space="0" w:color="auto"/>
      </w:divBdr>
    </w:div>
    <w:div w:id="2037653068">
      <w:bodyDiv w:val="1"/>
      <w:marLeft w:val="0"/>
      <w:marRight w:val="0"/>
      <w:marTop w:val="0"/>
      <w:marBottom w:val="0"/>
      <w:divBdr>
        <w:top w:val="none" w:sz="0" w:space="0" w:color="auto"/>
        <w:left w:val="none" w:sz="0" w:space="0" w:color="auto"/>
        <w:bottom w:val="none" w:sz="0" w:space="0" w:color="auto"/>
        <w:right w:val="none" w:sz="0" w:space="0" w:color="auto"/>
      </w:divBdr>
    </w:div>
    <w:div w:id="2041776730">
      <w:bodyDiv w:val="1"/>
      <w:marLeft w:val="0"/>
      <w:marRight w:val="0"/>
      <w:marTop w:val="0"/>
      <w:marBottom w:val="0"/>
      <w:divBdr>
        <w:top w:val="none" w:sz="0" w:space="0" w:color="auto"/>
        <w:left w:val="none" w:sz="0" w:space="0" w:color="auto"/>
        <w:bottom w:val="none" w:sz="0" w:space="0" w:color="auto"/>
        <w:right w:val="none" w:sz="0" w:space="0" w:color="auto"/>
      </w:divBdr>
    </w:div>
    <w:div w:id="2047096631">
      <w:bodyDiv w:val="1"/>
      <w:marLeft w:val="0"/>
      <w:marRight w:val="0"/>
      <w:marTop w:val="0"/>
      <w:marBottom w:val="0"/>
      <w:divBdr>
        <w:top w:val="none" w:sz="0" w:space="0" w:color="auto"/>
        <w:left w:val="none" w:sz="0" w:space="0" w:color="auto"/>
        <w:bottom w:val="none" w:sz="0" w:space="0" w:color="auto"/>
        <w:right w:val="none" w:sz="0" w:space="0" w:color="auto"/>
      </w:divBdr>
    </w:div>
    <w:div w:id="2059086984">
      <w:bodyDiv w:val="1"/>
      <w:marLeft w:val="0"/>
      <w:marRight w:val="0"/>
      <w:marTop w:val="0"/>
      <w:marBottom w:val="0"/>
      <w:divBdr>
        <w:top w:val="none" w:sz="0" w:space="0" w:color="auto"/>
        <w:left w:val="none" w:sz="0" w:space="0" w:color="auto"/>
        <w:bottom w:val="none" w:sz="0" w:space="0" w:color="auto"/>
        <w:right w:val="none" w:sz="0" w:space="0" w:color="auto"/>
      </w:divBdr>
    </w:div>
    <w:div w:id="2059814621">
      <w:bodyDiv w:val="1"/>
      <w:marLeft w:val="0"/>
      <w:marRight w:val="0"/>
      <w:marTop w:val="0"/>
      <w:marBottom w:val="0"/>
      <w:divBdr>
        <w:top w:val="none" w:sz="0" w:space="0" w:color="auto"/>
        <w:left w:val="none" w:sz="0" w:space="0" w:color="auto"/>
        <w:bottom w:val="none" w:sz="0" w:space="0" w:color="auto"/>
        <w:right w:val="none" w:sz="0" w:space="0" w:color="auto"/>
      </w:divBdr>
    </w:div>
    <w:div w:id="2073964134">
      <w:bodyDiv w:val="1"/>
      <w:marLeft w:val="0"/>
      <w:marRight w:val="0"/>
      <w:marTop w:val="0"/>
      <w:marBottom w:val="0"/>
      <w:divBdr>
        <w:top w:val="none" w:sz="0" w:space="0" w:color="auto"/>
        <w:left w:val="none" w:sz="0" w:space="0" w:color="auto"/>
        <w:bottom w:val="none" w:sz="0" w:space="0" w:color="auto"/>
        <w:right w:val="none" w:sz="0" w:space="0" w:color="auto"/>
      </w:divBdr>
    </w:div>
    <w:div w:id="2078284062">
      <w:bodyDiv w:val="1"/>
      <w:marLeft w:val="0"/>
      <w:marRight w:val="0"/>
      <w:marTop w:val="0"/>
      <w:marBottom w:val="0"/>
      <w:divBdr>
        <w:top w:val="none" w:sz="0" w:space="0" w:color="auto"/>
        <w:left w:val="none" w:sz="0" w:space="0" w:color="auto"/>
        <w:bottom w:val="none" w:sz="0" w:space="0" w:color="auto"/>
        <w:right w:val="none" w:sz="0" w:space="0" w:color="auto"/>
      </w:divBdr>
      <w:divsChild>
        <w:div w:id="1907645860">
          <w:marLeft w:val="0"/>
          <w:marRight w:val="0"/>
          <w:marTop w:val="240"/>
          <w:marBottom w:val="0"/>
          <w:divBdr>
            <w:top w:val="none" w:sz="0" w:space="0" w:color="auto"/>
            <w:left w:val="none" w:sz="0" w:space="0" w:color="auto"/>
            <w:bottom w:val="none" w:sz="0" w:space="0" w:color="auto"/>
            <w:right w:val="none" w:sz="0" w:space="0" w:color="auto"/>
          </w:divBdr>
          <w:divsChild>
            <w:div w:id="497380749">
              <w:marLeft w:val="0"/>
              <w:marRight w:val="0"/>
              <w:marTop w:val="0"/>
              <w:marBottom w:val="0"/>
              <w:divBdr>
                <w:top w:val="none" w:sz="0" w:space="0" w:color="auto"/>
                <w:left w:val="none" w:sz="0" w:space="0" w:color="auto"/>
                <w:bottom w:val="none" w:sz="0" w:space="0" w:color="auto"/>
                <w:right w:val="none" w:sz="0" w:space="0" w:color="auto"/>
              </w:divBdr>
              <w:divsChild>
                <w:div w:id="1716536873">
                  <w:marLeft w:val="0"/>
                  <w:marRight w:val="0"/>
                  <w:marTop w:val="0"/>
                  <w:marBottom w:val="300"/>
                  <w:divBdr>
                    <w:top w:val="none" w:sz="0" w:space="0" w:color="auto"/>
                    <w:left w:val="none" w:sz="0" w:space="0" w:color="auto"/>
                    <w:bottom w:val="none" w:sz="0" w:space="0" w:color="auto"/>
                    <w:right w:val="none" w:sz="0" w:space="0" w:color="auto"/>
                  </w:divBdr>
                  <w:divsChild>
                    <w:div w:id="469328148">
                      <w:marLeft w:val="0"/>
                      <w:marRight w:val="0"/>
                      <w:marTop w:val="0"/>
                      <w:marBottom w:val="0"/>
                      <w:divBdr>
                        <w:top w:val="none" w:sz="0" w:space="0" w:color="auto"/>
                        <w:left w:val="none" w:sz="0" w:space="0" w:color="auto"/>
                        <w:bottom w:val="none" w:sz="0" w:space="0" w:color="auto"/>
                        <w:right w:val="none" w:sz="0" w:space="0" w:color="auto"/>
                      </w:divBdr>
                      <w:divsChild>
                        <w:div w:id="448545504">
                          <w:marLeft w:val="0"/>
                          <w:marRight w:val="0"/>
                          <w:marTop w:val="0"/>
                          <w:marBottom w:val="0"/>
                          <w:divBdr>
                            <w:top w:val="none" w:sz="0" w:space="0" w:color="auto"/>
                            <w:left w:val="none" w:sz="0" w:space="0" w:color="auto"/>
                            <w:bottom w:val="none" w:sz="0" w:space="0" w:color="auto"/>
                            <w:right w:val="none" w:sz="0" w:space="0" w:color="auto"/>
                          </w:divBdr>
                          <w:divsChild>
                            <w:div w:id="1792094205">
                              <w:marLeft w:val="0"/>
                              <w:marRight w:val="0"/>
                              <w:marTop w:val="0"/>
                              <w:marBottom w:val="0"/>
                              <w:divBdr>
                                <w:top w:val="single" w:sz="36" w:space="0" w:color="E7E7E7"/>
                                <w:left w:val="single" w:sz="36" w:space="10" w:color="E7E7E7"/>
                                <w:bottom w:val="single" w:sz="36" w:space="10" w:color="E7E7E7"/>
                                <w:right w:val="single" w:sz="36" w:space="10" w:color="E7E7E7"/>
                              </w:divBdr>
                            </w:div>
                          </w:divsChild>
                        </w:div>
                      </w:divsChild>
                    </w:div>
                  </w:divsChild>
                </w:div>
              </w:divsChild>
            </w:div>
          </w:divsChild>
        </w:div>
      </w:divsChild>
    </w:div>
    <w:div w:id="2084139934">
      <w:bodyDiv w:val="1"/>
      <w:marLeft w:val="0"/>
      <w:marRight w:val="0"/>
      <w:marTop w:val="0"/>
      <w:marBottom w:val="0"/>
      <w:divBdr>
        <w:top w:val="none" w:sz="0" w:space="0" w:color="auto"/>
        <w:left w:val="none" w:sz="0" w:space="0" w:color="auto"/>
        <w:bottom w:val="none" w:sz="0" w:space="0" w:color="auto"/>
        <w:right w:val="none" w:sz="0" w:space="0" w:color="auto"/>
      </w:divBdr>
    </w:div>
    <w:div w:id="2095323866">
      <w:bodyDiv w:val="1"/>
      <w:marLeft w:val="0"/>
      <w:marRight w:val="0"/>
      <w:marTop w:val="0"/>
      <w:marBottom w:val="0"/>
      <w:divBdr>
        <w:top w:val="none" w:sz="0" w:space="0" w:color="auto"/>
        <w:left w:val="none" w:sz="0" w:space="0" w:color="auto"/>
        <w:bottom w:val="none" w:sz="0" w:space="0" w:color="auto"/>
        <w:right w:val="none" w:sz="0" w:space="0" w:color="auto"/>
      </w:divBdr>
    </w:div>
    <w:div w:id="2101096348">
      <w:bodyDiv w:val="1"/>
      <w:marLeft w:val="0"/>
      <w:marRight w:val="0"/>
      <w:marTop w:val="0"/>
      <w:marBottom w:val="0"/>
      <w:divBdr>
        <w:top w:val="none" w:sz="0" w:space="0" w:color="auto"/>
        <w:left w:val="none" w:sz="0" w:space="0" w:color="auto"/>
        <w:bottom w:val="none" w:sz="0" w:space="0" w:color="auto"/>
        <w:right w:val="none" w:sz="0" w:space="0" w:color="auto"/>
      </w:divBdr>
    </w:div>
    <w:div w:id="2110269884">
      <w:bodyDiv w:val="1"/>
      <w:marLeft w:val="0"/>
      <w:marRight w:val="0"/>
      <w:marTop w:val="0"/>
      <w:marBottom w:val="0"/>
      <w:divBdr>
        <w:top w:val="none" w:sz="0" w:space="0" w:color="auto"/>
        <w:left w:val="none" w:sz="0" w:space="0" w:color="auto"/>
        <w:bottom w:val="none" w:sz="0" w:space="0" w:color="auto"/>
        <w:right w:val="none" w:sz="0" w:space="0" w:color="auto"/>
      </w:divBdr>
    </w:div>
    <w:div w:id="2113162320">
      <w:bodyDiv w:val="1"/>
      <w:marLeft w:val="0"/>
      <w:marRight w:val="0"/>
      <w:marTop w:val="0"/>
      <w:marBottom w:val="0"/>
      <w:divBdr>
        <w:top w:val="none" w:sz="0" w:space="0" w:color="auto"/>
        <w:left w:val="none" w:sz="0" w:space="0" w:color="auto"/>
        <w:bottom w:val="none" w:sz="0" w:space="0" w:color="auto"/>
        <w:right w:val="none" w:sz="0" w:space="0" w:color="auto"/>
      </w:divBdr>
    </w:div>
    <w:div w:id="2122412748">
      <w:bodyDiv w:val="1"/>
      <w:marLeft w:val="0"/>
      <w:marRight w:val="0"/>
      <w:marTop w:val="0"/>
      <w:marBottom w:val="0"/>
      <w:divBdr>
        <w:top w:val="none" w:sz="0" w:space="0" w:color="auto"/>
        <w:left w:val="none" w:sz="0" w:space="0" w:color="auto"/>
        <w:bottom w:val="none" w:sz="0" w:space="0" w:color="auto"/>
        <w:right w:val="none" w:sz="0" w:space="0" w:color="auto"/>
      </w:divBdr>
    </w:div>
    <w:div w:id="2131511087">
      <w:bodyDiv w:val="1"/>
      <w:marLeft w:val="0"/>
      <w:marRight w:val="0"/>
      <w:marTop w:val="0"/>
      <w:marBottom w:val="0"/>
      <w:divBdr>
        <w:top w:val="none" w:sz="0" w:space="0" w:color="auto"/>
        <w:left w:val="none" w:sz="0" w:space="0" w:color="auto"/>
        <w:bottom w:val="none" w:sz="0" w:space="0" w:color="auto"/>
        <w:right w:val="none" w:sz="0" w:space="0" w:color="auto"/>
      </w:divBdr>
    </w:div>
    <w:div w:id="2132966961">
      <w:bodyDiv w:val="1"/>
      <w:marLeft w:val="0"/>
      <w:marRight w:val="0"/>
      <w:marTop w:val="0"/>
      <w:marBottom w:val="0"/>
      <w:divBdr>
        <w:top w:val="none" w:sz="0" w:space="0" w:color="auto"/>
        <w:left w:val="none" w:sz="0" w:space="0" w:color="auto"/>
        <w:bottom w:val="none" w:sz="0" w:space="0" w:color="auto"/>
        <w:right w:val="none" w:sz="0" w:space="0" w:color="auto"/>
      </w:divBdr>
      <w:divsChild>
        <w:div w:id="939605193">
          <w:marLeft w:val="0"/>
          <w:marRight w:val="0"/>
          <w:marTop w:val="0"/>
          <w:marBottom w:val="0"/>
          <w:divBdr>
            <w:top w:val="none" w:sz="0" w:space="0" w:color="auto"/>
            <w:left w:val="none" w:sz="0" w:space="0" w:color="auto"/>
            <w:bottom w:val="none" w:sz="0" w:space="0" w:color="auto"/>
            <w:right w:val="none" w:sz="0" w:space="0" w:color="auto"/>
          </w:divBdr>
          <w:divsChild>
            <w:div w:id="808131541">
              <w:marLeft w:val="0"/>
              <w:marRight w:val="0"/>
              <w:marTop w:val="0"/>
              <w:marBottom w:val="0"/>
              <w:divBdr>
                <w:top w:val="none" w:sz="0" w:space="0" w:color="auto"/>
                <w:left w:val="none" w:sz="0" w:space="0" w:color="auto"/>
                <w:bottom w:val="none" w:sz="0" w:space="0" w:color="auto"/>
                <w:right w:val="none" w:sz="0" w:space="0" w:color="auto"/>
              </w:divBdr>
              <w:divsChild>
                <w:div w:id="1763378388">
                  <w:marLeft w:val="0"/>
                  <w:marRight w:val="0"/>
                  <w:marTop w:val="0"/>
                  <w:marBottom w:val="0"/>
                  <w:divBdr>
                    <w:top w:val="none" w:sz="0" w:space="0" w:color="auto"/>
                    <w:left w:val="none" w:sz="0" w:space="0" w:color="auto"/>
                    <w:bottom w:val="none" w:sz="0" w:space="0" w:color="auto"/>
                    <w:right w:val="none" w:sz="0" w:space="0" w:color="auto"/>
                  </w:divBdr>
                  <w:divsChild>
                    <w:div w:id="191768017">
                      <w:marLeft w:val="0"/>
                      <w:marRight w:val="0"/>
                      <w:marTop w:val="0"/>
                      <w:marBottom w:val="0"/>
                      <w:divBdr>
                        <w:top w:val="none" w:sz="0" w:space="0" w:color="auto"/>
                        <w:left w:val="none" w:sz="0" w:space="0" w:color="auto"/>
                        <w:bottom w:val="none" w:sz="0" w:space="0" w:color="auto"/>
                        <w:right w:val="none" w:sz="0" w:space="0" w:color="auto"/>
                      </w:divBdr>
                      <w:divsChild>
                        <w:div w:id="257301343">
                          <w:marLeft w:val="0"/>
                          <w:marRight w:val="0"/>
                          <w:marTop w:val="0"/>
                          <w:marBottom w:val="0"/>
                          <w:divBdr>
                            <w:top w:val="none" w:sz="0" w:space="0" w:color="auto"/>
                            <w:left w:val="none" w:sz="0" w:space="0" w:color="auto"/>
                            <w:bottom w:val="none" w:sz="0" w:space="0" w:color="auto"/>
                            <w:right w:val="none" w:sz="0" w:space="0" w:color="auto"/>
                          </w:divBdr>
                          <w:divsChild>
                            <w:div w:id="264197667">
                              <w:marLeft w:val="0"/>
                              <w:marRight w:val="0"/>
                              <w:marTop w:val="0"/>
                              <w:marBottom w:val="0"/>
                              <w:divBdr>
                                <w:top w:val="none" w:sz="0" w:space="0" w:color="auto"/>
                                <w:left w:val="none" w:sz="0" w:space="0" w:color="auto"/>
                                <w:bottom w:val="none" w:sz="0" w:space="0" w:color="auto"/>
                                <w:right w:val="none" w:sz="0" w:space="0" w:color="auto"/>
                              </w:divBdr>
                              <w:divsChild>
                                <w:div w:id="33399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21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7a181e0a727252838d527feaa01b5970">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5d36e24adb1229eadec54ad180b33560"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_dlc_DocId xmlns="4f8ea144-0010-4076-a0ec-5625238d0d0f">7XZC2EVTEK65-1957031407-184708</_dlc_DocId>
    <_dlc_DocIdUrl xmlns="4f8ea144-0010-4076-a0ec-5625238d0d0f">
      <Url>https://euamukraineeu.sharepoint.com/sites/procurement/_layouts/15/DocIdRedir.aspx?ID=7XZC2EVTEK65-1957031407-184708</Url>
      <Description>7XZC2EVTEK65-1957031407-184708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C222341-B589-4C17-902F-6D6758D73624}">
  <ds:schemaRefs>
    <ds:schemaRef ds:uri="http://schemas.microsoft.com/sharepoint/v3/contenttype/forms"/>
  </ds:schemaRefs>
</ds:datastoreItem>
</file>

<file path=customXml/itemProps2.xml><?xml version="1.0" encoding="utf-8"?>
<ds:datastoreItem xmlns:ds="http://schemas.openxmlformats.org/officeDocument/2006/customXml" ds:itemID="{1E160818-AEAC-445C-A58B-DF9BEF863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30932F-2495-44E8-B909-7B1E1BD6F9F1}">
  <ds:schemaRefs>
    <ds:schemaRef ds:uri="http://schemas.openxmlformats.org/officeDocument/2006/bibliography"/>
  </ds:schemaRefs>
</ds:datastoreItem>
</file>

<file path=customXml/itemProps4.xml><?xml version="1.0" encoding="utf-8"?>
<ds:datastoreItem xmlns:ds="http://schemas.openxmlformats.org/officeDocument/2006/customXml" ds:itemID="{B0AB6931-C283-4ADF-812C-795B1A548A7F}">
  <ds:schemaRefs>
    <ds:schemaRef ds:uri="http://schemas.microsoft.com/office/2006/metadata/properties"/>
    <ds:schemaRef ds:uri="http://schemas.microsoft.com/office/infopath/2007/PartnerControls"/>
    <ds:schemaRef ds:uri="http://schemas.microsoft.com/sharepoint/v3"/>
    <ds:schemaRef ds:uri="47b5d293-4bcc-4943-9c3a-f1f0d28be359"/>
    <ds:schemaRef ds:uri="4f8ea144-0010-4076-a0ec-5625238d0d0f"/>
  </ds:schemaRefs>
</ds:datastoreItem>
</file>

<file path=customXml/itemProps5.xml><?xml version="1.0" encoding="utf-8"?>
<ds:datastoreItem xmlns:ds="http://schemas.openxmlformats.org/officeDocument/2006/customXml" ds:itemID="{59E0979C-1B61-4865-AFEF-819A9C4031D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25</Pages>
  <Words>5541</Words>
  <Characters>31590</Characters>
  <Application>Microsoft Office Word</Application>
  <DocSecurity>0</DocSecurity>
  <Lines>263</Lines>
  <Paragraphs>74</Paragraphs>
  <ScaleCrop>false</ScaleCrop>
  <HeadingPairs>
    <vt:vector size="6" baseType="variant">
      <vt:variant>
        <vt:lpstr>Title</vt:lpstr>
      </vt:variant>
      <vt:variant>
        <vt:i4>1</vt:i4>
      </vt:variant>
      <vt:variant>
        <vt:lpstr>Название</vt:lpstr>
      </vt:variant>
      <vt:variant>
        <vt:i4>1</vt:i4>
      </vt:variant>
      <vt:variant>
        <vt:lpstr>Titolo</vt:lpstr>
      </vt:variant>
      <vt:variant>
        <vt:i4>1</vt:i4>
      </vt:variant>
    </vt:vector>
  </HeadingPairs>
  <TitlesOfParts>
    <vt:vector size="3" baseType="lpstr">
      <vt:lpstr>INSTRUCTIONS TO TENDERERS</vt:lpstr>
      <vt:lpstr>INSTRUCTIONS TO TENDERERS</vt:lpstr>
      <vt:lpstr>INSTRUCTIONS TO TENDERERS</vt:lpstr>
    </vt:vector>
  </TitlesOfParts>
  <Company>Grizli777</Company>
  <LinksUpToDate>false</LinksUpToDate>
  <CharactersWithSpaces>37057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Roman PROKHORCHUK</cp:lastModifiedBy>
  <cp:revision>27</cp:revision>
  <cp:lastPrinted>2021-11-05T08:54:00Z</cp:lastPrinted>
  <dcterms:created xsi:type="dcterms:W3CDTF">2025-03-26T13:18:00Z</dcterms:created>
  <dcterms:modified xsi:type="dcterms:W3CDTF">2025-08-01T14:48:00Z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0x01010025236EBCCCAD374598EF6AA9AC35DBAB</vt:lpwstr>
  </property>
  <property fmtid="{D5CDD505-2E9C-101B-9397-08002B2CF9AE}" pid="3" name="IsMyDocuments">
    <vt:bool>true</vt:bool>
  </property>
  <property fmtid="{D5CDD505-2E9C-101B-9397-08002B2CF9AE}" pid="4" name="_dlc_DocIdItemGuid">
    <vt:lpwstr>ac49f24f-e148-47c2-824d-20305acaedbf</vt:lpwstr>
  </property>
  <property fmtid="{D5CDD505-2E9C-101B-9397-08002B2CF9AE}" pid="5" name="Document ID Value">
    <vt:lpwstr>UTQYN7KN4WQH-914046095-71691</vt:lpwstr>
  </property>
  <property fmtid="{D5CDD505-2E9C-101B-9397-08002B2CF9AE}" pid="6" name="MediaServiceImageTags">
    <vt:lpwstr/>
  </property>
</Properties>
</file>